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FEFE" w14:textId="77777777" w:rsidR="00D4787E" w:rsidRPr="00BE2655" w:rsidRDefault="0007474C" w:rsidP="009362F7">
      <w:pPr>
        <w:spacing w:after="0" w:line="240" w:lineRule="auto"/>
        <w:ind w:left="5387"/>
        <w:rPr>
          <w:rFonts w:ascii="Times New Roman" w:hAnsi="Times New Roman"/>
          <w:kern w:val="2"/>
          <w:sz w:val="24"/>
          <w:szCs w:val="24"/>
        </w:rPr>
      </w:pPr>
      <w:r w:rsidRPr="00BE2655">
        <w:rPr>
          <w:rFonts w:ascii="Times New Roman" w:hAnsi="Times New Roman"/>
          <w:kern w:val="2"/>
          <w:sz w:val="24"/>
          <w:szCs w:val="24"/>
        </w:rPr>
        <w:t>ЗАТВЕРДЖЕНО</w:t>
      </w:r>
    </w:p>
    <w:p w14:paraId="365522C7" w14:textId="77777777" w:rsidR="00D4787E" w:rsidRPr="007A2A8B" w:rsidRDefault="003B2B10" w:rsidP="009362F7">
      <w:pPr>
        <w:spacing w:after="0" w:line="240" w:lineRule="auto"/>
        <w:ind w:left="5387"/>
        <w:rPr>
          <w:rFonts w:ascii="Times New Roman" w:hAnsi="Times New Roman"/>
          <w:kern w:val="2"/>
          <w:sz w:val="24"/>
          <w:szCs w:val="24"/>
        </w:rPr>
      </w:pPr>
      <w:r w:rsidRPr="007A2A8B">
        <w:rPr>
          <w:rFonts w:ascii="Times New Roman" w:hAnsi="Times New Roman"/>
          <w:sz w:val="24"/>
          <w:szCs w:val="24"/>
          <w:lang w:eastAsia="ru-RU"/>
        </w:rPr>
        <w:t xml:space="preserve">Протокол засідання </w:t>
      </w:r>
      <w:r w:rsidR="00D4787E" w:rsidRPr="007A2A8B">
        <w:rPr>
          <w:rFonts w:ascii="Times New Roman" w:hAnsi="Times New Roman"/>
          <w:kern w:val="2"/>
          <w:sz w:val="24"/>
          <w:szCs w:val="24"/>
        </w:rPr>
        <w:t>Правління</w:t>
      </w:r>
    </w:p>
    <w:p w14:paraId="7B23F139" w14:textId="77777777" w:rsidR="00D4787E" w:rsidRPr="00D80E29" w:rsidRDefault="003B2B10" w:rsidP="009362F7">
      <w:pPr>
        <w:spacing w:after="0" w:line="240" w:lineRule="auto"/>
        <w:ind w:left="5387"/>
        <w:rPr>
          <w:rFonts w:ascii="Times New Roman" w:hAnsi="Times New Roman"/>
          <w:kern w:val="2"/>
          <w:sz w:val="24"/>
          <w:szCs w:val="24"/>
        </w:rPr>
      </w:pPr>
      <w:r w:rsidRPr="00FC28E8">
        <w:rPr>
          <w:rFonts w:ascii="Times New Roman" w:hAnsi="Times New Roman"/>
          <w:kern w:val="2"/>
          <w:sz w:val="24"/>
          <w:szCs w:val="24"/>
        </w:rPr>
        <w:t>п</w:t>
      </w:r>
      <w:r w:rsidR="00D4787E" w:rsidRPr="00D80E29">
        <w:rPr>
          <w:rFonts w:ascii="Times New Roman" w:hAnsi="Times New Roman"/>
          <w:kern w:val="2"/>
          <w:sz w:val="24"/>
          <w:szCs w:val="24"/>
        </w:rPr>
        <w:t>ублічного акціонерного товариства</w:t>
      </w:r>
    </w:p>
    <w:p w14:paraId="2CEA1C1B" w14:textId="77777777" w:rsidR="00D4787E" w:rsidRPr="00D80E29" w:rsidRDefault="00D4787E" w:rsidP="009362F7">
      <w:pPr>
        <w:spacing w:after="0" w:line="240" w:lineRule="auto"/>
        <w:ind w:left="5387"/>
        <w:rPr>
          <w:rFonts w:ascii="Times New Roman" w:hAnsi="Times New Roman"/>
          <w:kern w:val="2"/>
          <w:sz w:val="24"/>
          <w:szCs w:val="24"/>
        </w:rPr>
      </w:pPr>
      <w:r w:rsidRPr="00D80E29">
        <w:rPr>
          <w:rFonts w:ascii="Times New Roman" w:hAnsi="Times New Roman"/>
          <w:kern w:val="2"/>
          <w:sz w:val="24"/>
          <w:szCs w:val="24"/>
        </w:rPr>
        <w:t>"Розрахунковий центр з обслуговування</w:t>
      </w:r>
    </w:p>
    <w:p w14:paraId="2C451027" w14:textId="77777777" w:rsidR="00D4787E" w:rsidRPr="00D80E29" w:rsidRDefault="00D4787E" w:rsidP="00474D2C">
      <w:pPr>
        <w:spacing w:after="0" w:line="240" w:lineRule="auto"/>
        <w:ind w:left="5387"/>
        <w:rPr>
          <w:rFonts w:ascii="Times New Roman" w:hAnsi="Times New Roman"/>
          <w:kern w:val="2"/>
          <w:sz w:val="24"/>
          <w:szCs w:val="24"/>
        </w:rPr>
      </w:pPr>
      <w:r w:rsidRPr="00D80E29">
        <w:rPr>
          <w:rFonts w:ascii="Times New Roman" w:hAnsi="Times New Roman"/>
          <w:kern w:val="2"/>
          <w:sz w:val="24"/>
          <w:szCs w:val="24"/>
        </w:rPr>
        <w:t>договорів на фінансових ринках"</w:t>
      </w:r>
    </w:p>
    <w:p w14:paraId="7089618F" w14:textId="77777777" w:rsidR="001E7F07" w:rsidRPr="00F84F8D" w:rsidRDefault="003B443A" w:rsidP="00474D2C">
      <w:pPr>
        <w:spacing w:after="0" w:line="240" w:lineRule="auto"/>
        <w:ind w:left="5387"/>
        <w:rPr>
          <w:rFonts w:ascii="Times New Roman" w:hAnsi="Times New Roman"/>
          <w:sz w:val="24"/>
          <w:szCs w:val="24"/>
          <w:lang w:val="ru-RU"/>
        </w:rPr>
      </w:pPr>
      <w:r>
        <w:rPr>
          <w:rFonts w:ascii="Times New Roman" w:hAnsi="Times New Roman"/>
          <w:kern w:val="2"/>
          <w:sz w:val="24"/>
          <w:szCs w:val="24"/>
          <w:lang w:val="ru-RU"/>
        </w:rPr>
        <w:t>12.09</w:t>
      </w:r>
      <w:r w:rsidR="003B2B10" w:rsidRPr="00D80E29">
        <w:rPr>
          <w:rFonts w:ascii="Times New Roman" w:hAnsi="Times New Roman"/>
          <w:kern w:val="2"/>
          <w:sz w:val="24"/>
          <w:szCs w:val="24"/>
        </w:rPr>
        <w:t>.202</w:t>
      </w:r>
      <w:r w:rsidR="00216945" w:rsidRPr="00F84F8D">
        <w:rPr>
          <w:rFonts w:ascii="Times New Roman" w:hAnsi="Times New Roman"/>
          <w:kern w:val="2"/>
          <w:sz w:val="24"/>
          <w:szCs w:val="24"/>
          <w:lang w:val="ru-RU"/>
        </w:rPr>
        <w:t>4</w:t>
      </w:r>
      <w:r w:rsidR="003B2B10" w:rsidRPr="00D80E29">
        <w:rPr>
          <w:rFonts w:ascii="Times New Roman" w:hAnsi="Times New Roman"/>
          <w:kern w:val="2"/>
          <w:sz w:val="24"/>
          <w:szCs w:val="24"/>
        </w:rPr>
        <w:t>р.</w:t>
      </w:r>
      <w:r w:rsidR="009362F7" w:rsidRPr="00D80E29">
        <w:rPr>
          <w:rFonts w:ascii="Times New Roman" w:hAnsi="Times New Roman"/>
          <w:kern w:val="2"/>
          <w:sz w:val="24"/>
          <w:szCs w:val="24"/>
        </w:rPr>
        <w:t xml:space="preserve"> №</w:t>
      </w:r>
      <w:r>
        <w:rPr>
          <w:rFonts w:ascii="Times New Roman" w:hAnsi="Times New Roman"/>
          <w:kern w:val="2"/>
          <w:sz w:val="24"/>
          <w:szCs w:val="24"/>
        </w:rPr>
        <w:t>42</w:t>
      </w:r>
    </w:p>
    <w:p w14:paraId="6170B065" w14:textId="77777777" w:rsidR="003B2B10" w:rsidRDefault="003B2B10" w:rsidP="00474D2C">
      <w:pPr>
        <w:spacing w:after="0" w:line="240" w:lineRule="auto"/>
        <w:rPr>
          <w:rFonts w:ascii="Times New Roman" w:hAnsi="Times New Roman"/>
          <w:sz w:val="24"/>
          <w:szCs w:val="24"/>
        </w:rPr>
      </w:pPr>
    </w:p>
    <w:p w14:paraId="3B2BFFDD" w14:textId="77777777" w:rsidR="00474D2C" w:rsidRPr="00474D2C" w:rsidRDefault="00474D2C" w:rsidP="00474D2C">
      <w:pPr>
        <w:spacing w:after="0" w:line="240" w:lineRule="auto"/>
        <w:ind w:left="5387"/>
        <w:rPr>
          <w:rFonts w:ascii="Times New Roman" w:hAnsi="Times New Roman"/>
          <w:sz w:val="24"/>
          <w:szCs w:val="24"/>
        </w:rPr>
      </w:pPr>
      <w:r w:rsidRPr="00474D2C">
        <w:rPr>
          <w:rFonts w:ascii="Times New Roman" w:hAnsi="Times New Roman"/>
          <w:sz w:val="24"/>
          <w:szCs w:val="24"/>
        </w:rPr>
        <w:t>Викладено у новій редакції</w:t>
      </w:r>
    </w:p>
    <w:p w14:paraId="22038DB7" w14:textId="50DCE03F" w:rsidR="00474D2C" w:rsidRPr="00474D2C" w:rsidRDefault="00474D2C" w:rsidP="00474D2C">
      <w:pPr>
        <w:spacing w:after="0" w:line="240" w:lineRule="auto"/>
        <w:ind w:left="5387"/>
        <w:rPr>
          <w:rFonts w:ascii="Times New Roman" w:hAnsi="Times New Roman"/>
          <w:sz w:val="24"/>
          <w:szCs w:val="24"/>
        </w:rPr>
      </w:pPr>
      <w:r w:rsidRPr="00474D2C">
        <w:rPr>
          <w:rFonts w:ascii="Times New Roman" w:hAnsi="Times New Roman"/>
          <w:sz w:val="24"/>
          <w:szCs w:val="24"/>
        </w:rPr>
        <w:t>Протокол засідання Правління</w:t>
      </w:r>
    </w:p>
    <w:p w14:paraId="7D606371" w14:textId="77777777" w:rsidR="00474D2C" w:rsidRPr="00474D2C" w:rsidRDefault="00474D2C" w:rsidP="00474D2C">
      <w:pPr>
        <w:spacing w:after="0" w:line="240" w:lineRule="auto"/>
        <w:ind w:left="5387"/>
        <w:rPr>
          <w:rFonts w:ascii="Times New Roman" w:hAnsi="Times New Roman"/>
          <w:sz w:val="24"/>
          <w:szCs w:val="24"/>
        </w:rPr>
      </w:pPr>
      <w:r w:rsidRPr="00474D2C">
        <w:rPr>
          <w:rFonts w:ascii="Times New Roman" w:hAnsi="Times New Roman"/>
          <w:sz w:val="24"/>
          <w:szCs w:val="24"/>
        </w:rPr>
        <w:t>публічного акціонерного товариства</w:t>
      </w:r>
    </w:p>
    <w:p w14:paraId="75D3EE91" w14:textId="77777777" w:rsidR="00474D2C" w:rsidRPr="00474D2C" w:rsidRDefault="00474D2C" w:rsidP="00474D2C">
      <w:pPr>
        <w:spacing w:after="0" w:line="240" w:lineRule="auto"/>
        <w:ind w:left="5387"/>
        <w:rPr>
          <w:rFonts w:ascii="Times New Roman" w:hAnsi="Times New Roman"/>
          <w:sz w:val="24"/>
          <w:szCs w:val="24"/>
        </w:rPr>
      </w:pPr>
      <w:r w:rsidRPr="00474D2C">
        <w:rPr>
          <w:rFonts w:ascii="Times New Roman" w:hAnsi="Times New Roman"/>
          <w:sz w:val="24"/>
          <w:szCs w:val="24"/>
        </w:rPr>
        <w:t>«Розрахунковий центр з обслуговування</w:t>
      </w:r>
    </w:p>
    <w:p w14:paraId="5E742F14" w14:textId="77777777" w:rsidR="00474D2C" w:rsidRPr="00474D2C" w:rsidRDefault="00474D2C" w:rsidP="00474D2C">
      <w:pPr>
        <w:spacing w:after="0" w:line="240" w:lineRule="auto"/>
        <w:ind w:left="5387"/>
        <w:rPr>
          <w:rFonts w:ascii="Times New Roman" w:hAnsi="Times New Roman"/>
          <w:sz w:val="24"/>
          <w:szCs w:val="24"/>
        </w:rPr>
      </w:pPr>
      <w:r w:rsidRPr="00474D2C">
        <w:rPr>
          <w:rFonts w:ascii="Times New Roman" w:hAnsi="Times New Roman"/>
          <w:sz w:val="24"/>
          <w:szCs w:val="24"/>
        </w:rPr>
        <w:t>договорів на фінансових ринках»</w:t>
      </w:r>
    </w:p>
    <w:p w14:paraId="2A3EFC97" w14:textId="026AD583" w:rsidR="00474D2C" w:rsidRDefault="00720A31" w:rsidP="00474D2C">
      <w:pPr>
        <w:spacing w:after="0" w:line="240" w:lineRule="auto"/>
        <w:ind w:left="5387"/>
        <w:rPr>
          <w:rFonts w:ascii="Times New Roman" w:hAnsi="Times New Roman"/>
          <w:sz w:val="24"/>
          <w:szCs w:val="24"/>
        </w:rPr>
      </w:pPr>
      <w:r>
        <w:rPr>
          <w:rFonts w:ascii="Times New Roman" w:hAnsi="Times New Roman"/>
          <w:sz w:val="24"/>
          <w:szCs w:val="24"/>
        </w:rPr>
        <w:t>31</w:t>
      </w:r>
      <w:r w:rsidR="00474D2C" w:rsidRPr="00474D2C">
        <w:rPr>
          <w:rFonts w:ascii="Times New Roman" w:hAnsi="Times New Roman"/>
          <w:sz w:val="24"/>
          <w:szCs w:val="24"/>
        </w:rPr>
        <w:t>.</w:t>
      </w:r>
      <w:r>
        <w:rPr>
          <w:rFonts w:ascii="Times New Roman" w:hAnsi="Times New Roman"/>
          <w:sz w:val="24"/>
          <w:szCs w:val="24"/>
        </w:rPr>
        <w:t>10</w:t>
      </w:r>
      <w:r w:rsidR="00474D2C" w:rsidRPr="00474D2C">
        <w:rPr>
          <w:rFonts w:ascii="Times New Roman" w:hAnsi="Times New Roman"/>
          <w:sz w:val="24"/>
          <w:szCs w:val="24"/>
        </w:rPr>
        <w:t>.20</w:t>
      </w:r>
      <w:r w:rsidR="00474D2C" w:rsidRPr="00474D2C">
        <w:rPr>
          <w:rFonts w:ascii="Times New Roman" w:hAnsi="Times New Roman"/>
          <w:sz w:val="24"/>
          <w:szCs w:val="24"/>
          <w:lang w:val="ru-RU"/>
        </w:rPr>
        <w:t>2</w:t>
      </w:r>
      <w:r w:rsidR="007F3C5E">
        <w:rPr>
          <w:rFonts w:ascii="Times New Roman" w:hAnsi="Times New Roman"/>
          <w:sz w:val="24"/>
          <w:szCs w:val="24"/>
        </w:rPr>
        <w:t>5</w:t>
      </w:r>
      <w:r w:rsidR="00474D2C" w:rsidRPr="00474D2C">
        <w:rPr>
          <w:rFonts w:ascii="Times New Roman" w:hAnsi="Times New Roman"/>
          <w:sz w:val="24"/>
          <w:szCs w:val="24"/>
        </w:rPr>
        <w:t xml:space="preserve"> р. №</w:t>
      </w:r>
      <w:r>
        <w:rPr>
          <w:rFonts w:ascii="Times New Roman" w:hAnsi="Times New Roman"/>
          <w:sz w:val="24"/>
          <w:szCs w:val="24"/>
        </w:rPr>
        <w:t>54</w:t>
      </w:r>
    </w:p>
    <w:p w14:paraId="4D6CFD07" w14:textId="77777777" w:rsidR="00474D2C" w:rsidRPr="00474D2C" w:rsidRDefault="00474D2C" w:rsidP="00026E4B">
      <w:pPr>
        <w:spacing w:after="0" w:line="240" w:lineRule="auto"/>
        <w:rPr>
          <w:rFonts w:ascii="Times New Roman" w:hAnsi="Times New Roman"/>
          <w:sz w:val="24"/>
          <w:szCs w:val="24"/>
        </w:rPr>
      </w:pPr>
    </w:p>
    <w:p w14:paraId="6933DD04" w14:textId="191B1010" w:rsidR="00474D2C" w:rsidRPr="00474D2C" w:rsidRDefault="00474D2C" w:rsidP="00026E4B">
      <w:pPr>
        <w:spacing w:after="0" w:line="240" w:lineRule="auto"/>
        <w:rPr>
          <w:rFonts w:ascii="Times New Roman" w:hAnsi="Times New Roman"/>
          <w:sz w:val="24"/>
          <w:szCs w:val="24"/>
        </w:rPr>
      </w:pPr>
    </w:p>
    <w:p w14:paraId="05B2DCBD" w14:textId="77777777" w:rsidR="006B08E2" w:rsidRPr="00474D2C" w:rsidRDefault="006B08E2" w:rsidP="00DD5511">
      <w:pPr>
        <w:spacing w:after="0" w:line="240" w:lineRule="auto"/>
        <w:rPr>
          <w:rFonts w:ascii="Times New Roman" w:hAnsi="Times New Roman"/>
          <w:sz w:val="24"/>
          <w:szCs w:val="24"/>
        </w:rPr>
      </w:pPr>
    </w:p>
    <w:p w14:paraId="39CB02EC" w14:textId="77777777" w:rsidR="00823926" w:rsidRPr="00BE2655" w:rsidRDefault="006B08E2" w:rsidP="00026E4B">
      <w:pPr>
        <w:spacing w:after="0" w:line="240" w:lineRule="auto"/>
        <w:ind w:firstLine="709"/>
        <w:jc w:val="center"/>
        <w:rPr>
          <w:rFonts w:ascii="Times New Roman" w:hAnsi="Times New Roman"/>
          <w:b/>
          <w:bCs/>
          <w:iCs/>
          <w:sz w:val="24"/>
          <w:szCs w:val="24"/>
        </w:rPr>
      </w:pPr>
      <w:r w:rsidRPr="00BE2655">
        <w:rPr>
          <w:rFonts w:ascii="Times New Roman" w:hAnsi="Times New Roman"/>
          <w:b/>
          <w:bCs/>
          <w:iCs/>
          <w:sz w:val="24"/>
          <w:szCs w:val="24"/>
        </w:rPr>
        <w:t>Положення</w:t>
      </w:r>
    </w:p>
    <w:p w14:paraId="3C3BDD6B" w14:textId="77777777" w:rsidR="00823926" w:rsidRPr="00655F34" w:rsidRDefault="00823926" w:rsidP="00DD5511">
      <w:pPr>
        <w:spacing w:after="0" w:line="240" w:lineRule="auto"/>
        <w:jc w:val="center"/>
        <w:rPr>
          <w:rFonts w:ascii="Times New Roman" w:hAnsi="Times New Roman"/>
          <w:b/>
          <w:kern w:val="2"/>
          <w:sz w:val="24"/>
          <w:szCs w:val="24"/>
        </w:rPr>
      </w:pPr>
      <w:r w:rsidRPr="000E640C">
        <w:rPr>
          <w:rFonts w:ascii="Times New Roman" w:hAnsi="Times New Roman"/>
          <w:b/>
          <w:bCs/>
          <w:iCs/>
          <w:sz w:val="24"/>
          <w:szCs w:val="24"/>
        </w:rPr>
        <w:t>п</w:t>
      </w:r>
      <w:r w:rsidR="006B08E2" w:rsidRPr="000E640C">
        <w:rPr>
          <w:rFonts w:ascii="Times New Roman" w:hAnsi="Times New Roman"/>
          <w:b/>
          <w:bCs/>
          <w:iCs/>
          <w:sz w:val="24"/>
          <w:szCs w:val="24"/>
        </w:rPr>
        <w:t>ро систему</w:t>
      </w:r>
      <w:r w:rsidRPr="000E640C">
        <w:rPr>
          <w:rFonts w:ascii="Times New Roman" w:hAnsi="Times New Roman"/>
          <w:b/>
          <w:bCs/>
          <w:iCs/>
          <w:sz w:val="24"/>
          <w:szCs w:val="24"/>
        </w:rPr>
        <w:t xml:space="preserve"> </w:t>
      </w:r>
      <w:r w:rsidR="00847DD3" w:rsidRPr="00CD6536">
        <w:rPr>
          <w:rFonts w:ascii="Times New Roman" w:hAnsi="Times New Roman"/>
          <w:b/>
          <w:bCs/>
          <w:iCs/>
          <w:sz w:val="24"/>
          <w:szCs w:val="24"/>
        </w:rPr>
        <w:t>електронного документообігу</w:t>
      </w:r>
      <w:r w:rsidR="006B08E2" w:rsidRPr="00CD6536">
        <w:rPr>
          <w:rFonts w:ascii="Times New Roman" w:hAnsi="Times New Roman"/>
          <w:b/>
          <w:bCs/>
          <w:iCs/>
          <w:sz w:val="24"/>
          <w:szCs w:val="24"/>
        </w:rPr>
        <w:t xml:space="preserve"> з </w:t>
      </w:r>
      <w:r w:rsidR="00542A83">
        <w:rPr>
          <w:rFonts w:ascii="Times New Roman" w:hAnsi="Times New Roman"/>
          <w:b/>
          <w:sz w:val="24"/>
          <w:szCs w:val="24"/>
        </w:rPr>
        <w:t>у</w:t>
      </w:r>
      <w:r w:rsidR="00216945" w:rsidRPr="00DD5511">
        <w:rPr>
          <w:rFonts w:ascii="Times New Roman" w:hAnsi="Times New Roman"/>
          <w:b/>
          <w:sz w:val="24"/>
          <w:szCs w:val="24"/>
        </w:rPr>
        <w:t>часниками клірингу</w:t>
      </w:r>
      <w:r w:rsidR="00F05BFC" w:rsidRPr="00DD5511">
        <w:rPr>
          <w:rFonts w:ascii="Times New Roman" w:hAnsi="Times New Roman"/>
          <w:b/>
          <w:sz w:val="24"/>
          <w:szCs w:val="24"/>
        </w:rPr>
        <w:br/>
      </w:r>
      <w:r w:rsidRPr="00CD6536">
        <w:rPr>
          <w:rFonts w:ascii="Times New Roman" w:hAnsi="Times New Roman"/>
          <w:b/>
          <w:bCs/>
          <w:iCs/>
          <w:sz w:val="24"/>
          <w:szCs w:val="24"/>
        </w:rPr>
        <w:t>п</w:t>
      </w:r>
      <w:r w:rsidRPr="00CD6536">
        <w:rPr>
          <w:rFonts w:ascii="Times New Roman" w:hAnsi="Times New Roman"/>
          <w:b/>
          <w:kern w:val="2"/>
          <w:sz w:val="24"/>
          <w:szCs w:val="24"/>
        </w:rPr>
        <w:t>ублічного</w:t>
      </w:r>
      <w:r w:rsidR="0086471E" w:rsidRPr="00A31FF7">
        <w:rPr>
          <w:rFonts w:ascii="Times New Roman" w:hAnsi="Times New Roman"/>
          <w:b/>
          <w:kern w:val="2"/>
          <w:sz w:val="24"/>
          <w:szCs w:val="24"/>
        </w:rPr>
        <w:t xml:space="preserve"> </w:t>
      </w:r>
      <w:r w:rsidRPr="00A31FF7">
        <w:rPr>
          <w:rFonts w:ascii="Times New Roman" w:hAnsi="Times New Roman"/>
          <w:b/>
          <w:kern w:val="2"/>
          <w:sz w:val="24"/>
          <w:szCs w:val="24"/>
        </w:rPr>
        <w:t>акціонерного товариства</w:t>
      </w:r>
      <w:r w:rsidR="00F05BFC">
        <w:rPr>
          <w:rFonts w:ascii="Times New Roman" w:hAnsi="Times New Roman"/>
          <w:b/>
          <w:kern w:val="2"/>
          <w:sz w:val="24"/>
          <w:szCs w:val="24"/>
        </w:rPr>
        <w:t xml:space="preserve"> </w:t>
      </w:r>
      <w:r w:rsidRPr="00CD6536">
        <w:rPr>
          <w:rFonts w:ascii="Times New Roman" w:hAnsi="Times New Roman"/>
          <w:b/>
          <w:kern w:val="2"/>
          <w:sz w:val="24"/>
          <w:szCs w:val="24"/>
        </w:rPr>
        <w:t>"Розрахунковий центр</w:t>
      </w:r>
      <w:r w:rsidR="00F05BFC" w:rsidRPr="00CD6536">
        <w:rPr>
          <w:rFonts w:ascii="Times New Roman" w:hAnsi="Times New Roman"/>
          <w:b/>
          <w:kern w:val="2"/>
          <w:sz w:val="24"/>
          <w:szCs w:val="24"/>
        </w:rPr>
        <w:br/>
      </w:r>
      <w:r w:rsidRPr="00A31FF7">
        <w:rPr>
          <w:rFonts w:ascii="Times New Roman" w:hAnsi="Times New Roman"/>
          <w:b/>
          <w:kern w:val="2"/>
          <w:sz w:val="24"/>
          <w:szCs w:val="24"/>
        </w:rPr>
        <w:t>з обслуговування</w:t>
      </w:r>
      <w:r w:rsidR="0086471E" w:rsidRPr="00A31FF7">
        <w:rPr>
          <w:rFonts w:ascii="Times New Roman" w:hAnsi="Times New Roman"/>
          <w:b/>
          <w:kern w:val="2"/>
          <w:sz w:val="24"/>
          <w:szCs w:val="24"/>
        </w:rPr>
        <w:t xml:space="preserve"> </w:t>
      </w:r>
      <w:r w:rsidRPr="00655F34">
        <w:rPr>
          <w:rFonts w:ascii="Times New Roman" w:hAnsi="Times New Roman"/>
          <w:b/>
          <w:kern w:val="2"/>
          <w:sz w:val="24"/>
          <w:szCs w:val="24"/>
        </w:rPr>
        <w:t>договорів на фінансових ринках"</w:t>
      </w:r>
    </w:p>
    <w:p w14:paraId="5FAA28DC" w14:textId="27CDB376" w:rsidR="00575AE9" w:rsidRPr="00474D2C" w:rsidRDefault="00575AE9" w:rsidP="00DD5511">
      <w:pPr>
        <w:tabs>
          <w:tab w:val="left" w:pos="1134"/>
        </w:tabs>
        <w:spacing w:after="0" w:line="240" w:lineRule="auto"/>
        <w:rPr>
          <w:rFonts w:ascii="Times New Roman" w:hAnsi="Times New Roman"/>
          <w:iCs/>
          <w:sz w:val="24"/>
          <w:szCs w:val="24"/>
        </w:rPr>
      </w:pPr>
    </w:p>
    <w:p w14:paraId="1DEE7BB5" w14:textId="77777777" w:rsidR="00F05BFC" w:rsidRPr="00474D2C" w:rsidRDefault="00F05BFC" w:rsidP="00DD5511">
      <w:pPr>
        <w:tabs>
          <w:tab w:val="left" w:pos="1134"/>
        </w:tabs>
        <w:spacing w:after="0" w:line="240" w:lineRule="auto"/>
        <w:rPr>
          <w:rFonts w:ascii="Times New Roman" w:hAnsi="Times New Roman"/>
          <w:iCs/>
          <w:sz w:val="24"/>
          <w:szCs w:val="24"/>
        </w:rPr>
      </w:pPr>
    </w:p>
    <w:p w14:paraId="610C84ED" w14:textId="77777777" w:rsidR="006B08E2" w:rsidRPr="00D80E29" w:rsidRDefault="006B08E2" w:rsidP="004974E8">
      <w:pPr>
        <w:numPr>
          <w:ilvl w:val="0"/>
          <w:numId w:val="1"/>
        </w:numPr>
        <w:tabs>
          <w:tab w:val="left" w:pos="851"/>
        </w:tabs>
        <w:suppressAutoHyphens/>
        <w:spacing w:before="120" w:after="0" w:line="240" w:lineRule="auto"/>
        <w:ind w:left="0" w:firstLine="567"/>
        <w:jc w:val="center"/>
        <w:rPr>
          <w:rFonts w:ascii="Times New Roman" w:hAnsi="Times New Roman"/>
          <w:b/>
          <w:bCs/>
          <w:sz w:val="24"/>
          <w:szCs w:val="24"/>
        </w:rPr>
      </w:pPr>
      <w:r w:rsidRPr="00D80E29">
        <w:rPr>
          <w:rFonts w:ascii="Times New Roman" w:hAnsi="Times New Roman"/>
          <w:b/>
          <w:bCs/>
          <w:sz w:val="24"/>
          <w:szCs w:val="24"/>
        </w:rPr>
        <w:t>Загальні положення</w:t>
      </w:r>
    </w:p>
    <w:p w14:paraId="38545E73" w14:textId="77777777" w:rsidR="002F7C1D" w:rsidRPr="004974E8" w:rsidRDefault="002F7C1D" w:rsidP="004974E8">
      <w:pPr>
        <w:tabs>
          <w:tab w:val="left" w:pos="1134"/>
        </w:tabs>
        <w:suppressAutoHyphens/>
        <w:spacing w:after="0" w:line="240" w:lineRule="auto"/>
        <w:rPr>
          <w:rFonts w:ascii="Times New Roman" w:hAnsi="Times New Roman"/>
          <w:sz w:val="24"/>
          <w:szCs w:val="24"/>
        </w:rPr>
      </w:pPr>
    </w:p>
    <w:p w14:paraId="17B84044" w14:textId="77777777" w:rsidR="006B08E2" w:rsidRDefault="00017630" w:rsidP="00B40F66">
      <w:pPr>
        <w:pStyle w:val="a8"/>
        <w:numPr>
          <w:ilvl w:val="1"/>
          <w:numId w:val="1"/>
        </w:numPr>
        <w:tabs>
          <w:tab w:val="left" w:pos="1134"/>
        </w:tabs>
        <w:suppressAutoHyphens/>
        <w:spacing w:after="0" w:line="240" w:lineRule="auto"/>
        <w:ind w:left="0" w:firstLine="567"/>
        <w:jc w:val="both"/>
        <w:rPr>
          <w:rFonts w:ascii="Times New Roman" w:hAnsi="Times New Roman"/>
          <w:b/>
          <w:sz w:val="24"/>
          <w:szCs w:val="24"/>
        </w:rPr>
      </w:pPr>
      <w:r w:rsidRPr="000E640C">
        <w:rPr>
          <w:rFonts w:ascii="Times New Roman" w:hAnsi="Times New Roman"/>
          <w:b/>
          <w:sz w:val="24"/>
          <w:szCs w:val="24"/>
        </w:rPr>
        <w:t xml:space="preserve">Терміни та визначення </w:t>
      </w:r>
      <w:r w:rsidR="006B08E2" w:rsidRPr="000E640C">
        <w:rPr>
          <w:rFonts w:ascii="Times New Roman" w:hAnsi="Times New Roman"/>
          <w:b/>
          <w:sz w:val="24"/>
          <w:szCs w:val="24"/>
        </w:rPr>
        <w:t>в Положенні:</w:t>
      </w:r>
    </w:p>
    <w:p w14:paraId="6B9B5E22" w14:textId="03C94BDD" w:rsidR="00BA074E" w:rsidRPr="00BA074E" w:rsidRDefault="006B08E2" w:rsidP="004974E8">
      <w:pPr>
        <w:pStyle w:val="a8"/>
        <w:numPr>
          <w:ilvl w:val="0"/>
          <w:numId w:val="10"/>
        </w:numPr>
        <w:tabs>
          <w:tab w:val="left" w:pos="1134"/>
        </w:tabs>
        <w:suppressAutoHyphens/>
        <w:spacing w:after="0" w:line="240" w:lineRule="auto"/>
        <w:ind w:left="0" w:firstLine="567"/>
        <w:jc w:val="both"/>
        <w:rPr>
          <w:rFonts w:ascii="Times New Roman" w:hAnsi="Times New Roman"/>
          <w:sz w:val="24"/>
          <w:szCs w:val="24"/>
          <w:bdr w:val="none" w:sz="0" w:space="0" w:color="auto" w:frame="1"/>
          <w:lang w:eastAsia="ru-RU"/>
        </w:rPr>
      </w:pPr>
      <w:r w:rsidRPr="00DD5511">
        <w:rPr>
          <w:rFonts w:ascii="Times New Roman" w:hAnsi="Times New Roman"/>
          <w:b/>
          <w:sz w:val="24"/>
          <w:szCs w:val="24"/>
          <w:lang w:eastAsia="uk-UA"/>
        </w:rPr>
        <w:t>Відкритий ключ</w:t>
      </w:r>
      <w:r w:rsidRPr="00DD5511">
        <w:rPr>
          <w:rFonts w:ascii="Times New Roman" w:hAnsi="Times New Roman"/>
          <w:sz w:val="24"/>
          <w:szCs w:val="24"/>
          <w:lang w:eastAsia="uk-UA"/>
        </w:rPr>
        <w:t xml:space="preserve"> </w:t>
      </w:r>
      <w:r w:rsidRPr="00DD5511">
        <w:rPr>
          <w:rFonts w:ascii="Times New Roman" w:hAnsi="Times New Roman"/>
          <w:sz w:val="24"/>
          <w:szCs w:val="24"/>
          <w:lang w:eastAsia="ru-RU"/>
        </w:rPr>
        <w:t xml:space="preserve">– </w:t>
      </w:r>
      <w:r w:rsidRPr="00DD5511">
        <w:rPr>
          <w:rFonts w:ascii="Times New Roman" w:hAnsi="Times New Roman"/>
          <w:sz w:val="24"/>
          <w:szCs w:val="24"/>
          <w:lang w:eastAsia="uk-UA"/>
        </w:rPr>
        <w:t>параметр криптографічного алгоритму</w:t>
      </w:r>
      <w:r w:rsidR="009712A9" w:rsidRPr="00DD5511">
        <w:rPr>
          <w:rFonts w:ascii="Times New Roman" w:hAnsi="Times New Roman"/>
          <w:sz w:val="24"/>
          <w:szCs w:val="24"/>
          <w:lang w:eastAsia="uk-UA"/>
        </w:rPr>
        <w:t>, що</w:t>
      </w:r>
      <w:r w:rsidRPr="00DD5511">
        <w:rPr>
          <w:rFonts w:ascii="Times New Roman" w:hAnsi="Times New Roman"/>
          <w:sz w:val="24"/>
          <w:szCs w:val="24"/>
          <w:lang w:eastAsia="uk-UA"/>
        </w:rPr>
        <w:t xml:space="preserve"> </w:t>
      </w:r>
      <w:r w:rsidR="009712A9" w:rsidRPr="00DD5511">
        <w:rPr>
          <w:rFonts w:ascii="Times New Roman" w:hAnsi="Times New Roman"/>
          <w:sz w:val="24"/>
          <w:szCs w:val="24"/>
          <w:bdr w:val="none" w:sz="0" w:space="0" w:color="auto" w:frame="1"/>
          <w:lang w:eastAsia="ru-RU"/>
        </w:rPr>
        <w:t xml:space="preserve">використовується для шифрування </w:t>
      </w:r>
      <w:r w:rsidR="00102445" w:rsidRPr="00DD5511">
        <w:rPr>
          <w:rFonts w:ascii="Times New Roman" w:hAnsi="Times New Roman"/>
          <w:sz w:val="24"/>
          <w:szCs w:val="24"/>
          <w:bdr w:val="none" w:sz="0" w:space="0" w:color="auto" w:frame="1"/>
          <w:lang w:eastAsia="ru-RU"/>
        </w:rPr>
        <w:t>та</w:t>
      </w:r>
      <w:r w:rsidR="009712A9" w:rsidRPr="00DD5511">
        <w:rPr>
          <w:rFonts w:ascii="Times New Roman" w:hAnsi="Times New Roman"/>
          <w:sz w:val="24"/>
          <w:szCs w:val="24"/>
          <w:bdr w:val="none" w:sz="0" w:space="0" w:color="auto" w:frame="1"/>
          <w:lang w:eastAsia="ru-RU"/>
        </w:rPr>
        <w:t xml:space="preserve"> перевірки </w:t>
      </w:r>
      <w:r w:rsidR="00865412">
        <w:rPr>
          <w:rFonts w:ascii="Times New Roman" w:hAnsi="Times New Roman"/>
          <w:sz w:val="24"/>
          <w:szCs w:val="24"/>
          <w:bdr w:val="none" w:sz="0" w:space="0" w:color="auto" w:frame="1"/>
          <w:lang w:eastAsia="ru-RU"/>
        </w:rPr>
        <w:t xml:space="preserve">простого </w:t>
      </w:r>
      <w:r w:rsidR="00C97CCE" w:rsidRPr="00DD5511">
        <w:rPr>
          <w:rFonts w:ascii="Times New Roman" w:hAnsi="Times New Roman"/>
          <w:sz w:val="24"/>
          <w:szCs w:val="24"/>
          <w:bdr w:val="none" w:sz="0" w:space="0" w:color="auto" w:frame="1"/>
          <w:lang w:eastAsia="ru-RU"/>
        </w:rPr>
        <w:t xml:space="preserve">електронного </w:t>
      </w:r>
      <w:r w:rsidR="009712A9" w:rsidRPr="00DD5511">
        <w:rPr>
          <w:rFonts w:ascii="Times New Roman" w:hAnsi="Times New Roman"/>
          <w:sz w:val="24"/>
          <w:szCs w:val="24"/>
          <w:bdr w:val="none" w:sz="0" w:space="0" w:color="auto" w:frame="1"/>
          <w:lang w:eastAsia="ru-RU"/>
        </w:rPr>
        <w:t>підпису</w:t>
      </w:r>
      <w:r w:rsidR="00102445" w:rsidRPr="00DD5511">
        <w:rPr>
          <w:rFonts w:ascii="Times New Roman" w:hAnsi="Times New Roman"/>
          <w:sz w:val="24"/>
          <w:szCs w:val="24"/>
          <w:bdr w:val="none" w:sz="0" w:space="0" w:color="auto" w:frame="1"/>
          <w:lang w:eastAsia="ru-RU"/>
        </w:rPr>
        <w:t xml:space="preserve"> і </w:t>
      </w:r>
      <w:r w:rsidR="001B3DA5" w:rsidRPr="00DD5511">
        <w:rPr>
          <w:rFonts w:ascii="Times New Roman" w:hAnsi="Times New Roman"/>
          <w:sz w:val="24"/>
          <w:szCs w:val="24"/>
          <w:bdr w:val="none" w:sz="0" w:space="0" w:color="auto" w:frame="1"/>
          <w:lang w:eastAsia="ru-RU"/>
        </w:rPr>
        <w:t xml:space="preserve">має бути </w:t>
      </w:r>
      <w:r w:rsidR="009712A9" w:rsidRPr="00DD5511">
        <w:rPr>
          <w:rFonts w:ascii="Times New Roman" w:hAnsi="Times New Roman"/>
          <w:sz w:val="24"/>
          <w:szCs w:val="24"/>
          <w:bdr w:val="none" w:sz="0" w:space="0" w:color="auto" w:frame="1"/>
          <w:lang w:eastAsia="ru-RU"/>
        </w:rPr>
        <w:t>переда</w:t>
      </w:r>
      <w:r w:rsidR="001B3DA5" w:rsidRPr="00DD5511">
        <w:rPr>
          <w:rFonts w:ascii="Times New Roman" w:hAnsi="Times New Roman"/>
          <w:sz w:val="24"/>
          <w:szCs w:val="24"/>
          <w:bdr w:val="none" w:sz="0" w:space="0" w:color="auto" w:frame="1"/>
          <w:lang w:eastAsia="ru-RU"/>
        </w:rPr>
        <w:t>ний</w:t>
      </w:r>
      <w:r w:rsidR="009712A9" w:rsidRPr="00DD5511">
        <w:rPr>
          <w:rFonts w:ascii="Times New Roman" w:hAnsi="Times New Roman"/>
          <w:sz w:val="24"/>
          <w:szCs w:val="24"/>
          <w:bdr w:val="none" w:sz="0" w:space="0" w:color="auto" w:frame="1"/>
          <w:lang w:eastAsia="ru-RU"/>
        </w:rPr>
        <w:t xml:space="preserve"> тим, хто буде надсилати зашифровані повідомлення</w:t>
      </w:r>
      <w:r w:rsidR="001B3DA5" w:rsidRPr="00DD5511">
        <w:rPr>
          <w:rFonts w:ascii="Times New Roman" w:hAnsi="Times New Roman"/>
          <w:sz w:val="24"/>
          <w:szCs w:val="24"/>
          <w:bdr w:val="none" w:sz="0" w:space="0" w:color="auto" w:frame="1"/>
          <w:lang w:eastAsia="ru-RU"/>
        </w:rPr>
        <w:t>.</w:t>
      </w:r>
      <w:r w:rsidR="00BA074E" w:rsidRPr="004974E8">
        <w:rPr>
          <w:rFonts w:ascii="Times New Roman" w:hAnsi="Times New Roman"/>
          <w:sz w:val="24"/>
          <w:szCs w:val="24"/>
          <w:bdr w:val="none" w:sz="0" w:space="0" w:color="auto" w:frame="1"/>
          <w:lang w:eastAsia="ru-RU"/>
        </w:rPr>
        <w:t xml:space="preserve"> </w:t>
      </w:r>
      <w:r w:rsidR="00BA074E" w:rsidRPr="00BA074E">
        <w:rPr>
          <w:rFonts w:ascii="Times New Roman" w:hAnsi="Times New Roman"/>
          <w:sz w:val="24"/>
          <w:szCs w:val="24"/>
          <w:bdr w:val="none" w:sz="0" w:space="0" w:color="auto" w:frame="1"/>
          <w:lang w:eastAsia="ru-RU"/>
        </w:rPr>
        <w:t xml:space="preserve">Відкритий </w:t>
      </w:r>
      <w:r w:rsidR="00BA074E" w:rsidRPr="00BA074E">
        <w:rPr>
          <w:rFonts w:ascii="Times New Roman" w:hAnsi="Times New Roman"/>
          <w:bCs/>
          <w:sz w:val="24"/>
          <w:szCs w:val="24"/>
          <w:bdr w:val="none" w:sz="0" w:space="0" w:color="auto" w:frame="1"/>
          <w:lang w:eastAsia="ru-RU"/>
        </w:rPr>
        <w:t>ключ дозволяється передавати відкритими каналами зв'язку.</w:t>
      </w:r>
    </w:p>
    <w:p w14:paraId="3F6EA726" w14:textId="36ADA10D" w:rsidR="006B08E2" w:rsidRPr="00655F34" w:rsidRDefault="006B08E2" w:rsidP="004974E8">
      <w:pPr>
        <w:pStyle w:val="a8"/>
        <w:numPr>
          <w:ilvl w:val="0"/>
          <w:numId w:val="10"/>
        </w:numPr>
        <w:tabs>
          <w:tab w:val="left" w:pos="1134"/>
        </w:tabs>
        <w:suppressAutoHyphens/>
        <w:spacing w:after="0" w:line="240" w:lineRule="auto"/>
        <w:ind w:left="0" w:firstLine="567"/>
        <w:jc w:val="both"/>
        <w:rPr>
          <w:rFonts w:ascii="Times New Roman" w:hAnsi="Times New Roman"/>
          <w:bCs/>
          <w:iCs/>
          <w:sz w:val="24"/>
          <w:szCs w:val="24"/>
        </w:rPr>
      </w:pPr>
      <w:r w:rsidRPr="00CD6536">
        <w:rPr>
          <w:rFonts w:ascii="Times New Roman" w:hAnsi="Times New Roman"/>
          <w:b/>
          <w:sz w:val="24"/>
          <w:szCs w:val="24"/>
          <w:lang w:eastAsia="ru-RU"/>
        </w:rPr>
        <w:t>Електронний документ</w:t>
      </w:r>
      <w:r w:rsidRPr="00CD6536">
        <w:rPr>
          <w:rFonts w:ascii="Times New Roman" w:hAnsi="Times New Roman"/>
          <w:sz w:val="24"/>
          <w:szCs w:val="24"/>
          <w:lang w:eastAsia="ru-RU"/>
        </w:rPr>
        <w:t xml:space="preserve"> </w:t>
      </w:r>
      <w:bookmarkStart w:id="0" w:name="_Hlk208575161"/>
      <w:r w:rsidR="00CA01CF">
        <w:rPr>
          <w:rFonts w:ascii="Times New Roman" w:hAnsi="Times New Roman"/>
          <w:b/>
          <w:bCs/>
          <w:sz w:val="24"/>
          <w:szCs w:val="24"/>
          <w:lang w:eastAsia="ru-RU"/>
        </w:rPr>
        <w:t xml:space="preserve">або </w:t>
      </w:r>
      <w:r w:rsidR="00BA074E" w:rsidRPr="004974E8">
        <w:rPr>
          <w:rFonts w:ascii="Times New Roman" w:hAnsi="Times New Roman"/>
          <w:b/>
          <w:bCs/>
          <w:iCs/>
          <w:sz w:val="24"/>
          <w:szCs w:val="24"/>
        </w:rPr>
        <w:t>ЕД</w:t>
      </w:r>
      <w:r w:rsidR="00BA074E">
        <w:rPr>
          <w:rFonts w:ascii="Times New Roman" w:hAnsi="Times New Roman"/>
          <w:sz w:val="24"/>
          <w:szCs w:val="24"/>
          <w:lang w:eastAsia="ru-RU"/>
        </w:rPr>
        <w:t xml:space="preserve"> </w:t>
      </w:r>
      <w:bookmarkEnd w:id="0"/>
      <w:r w:rsidRPr="00CD6536">
        <w:rPr>
          <w:rFonts w:ascii="Times New Roman" w:hAnsi="Times New Roman"/>
          <w:sz w:val="24"/>
          <w:szCs w:val="24"/>
          <w:lang w:eastAsia="ru-RU"/>
        </w:rPr>
        <w:t>–</w:t>
      </w:r>
      <w:r w:rsidR="00170F54">
        <w:rPr>
          <w:rFonts w:ascii="Times New Roman" w:hAnsi="Times New Roman"/>
          <w:b/>
          <w:sz w:val="24"/>
          <w:szCs w:val="24"/>
          <w:lang w:eastAsia="ru-RU"/>
        </w:rPr>
        <w:t xml:space="preserve"> </w:t>
      </w:r>
      <w:r w:rsidRPr="00A31FF7">
        <w:rPr>
          <w:rFonts w:ascii="Times New Roman" w:hAnsi="Times New Roman"/>
          <w:sz w:val="24"/>
          <w:szCs w:val="24"/>
          <w:lang w:eastAsia="ru-RU"/>
        </w:rPr>
        <w:t>документ, в якому інформація зафіксована у вигляді електронних даних, включаючи обов’язкові реквізити документа</w:t>
      </w:r>
      <w:r w:rsidR="00732909" w:rsidRPr="00655F34">
        <w:rPr>
          <w:rFonts w:ascii="Times New Roman" w:hAnsi="Times New Roman"/>
          <w:sz w:val="24"/>
          <w:szCs w:val="24"/>
          <w:lang w:eastAsia="ru-RU"/>
        </w:rPr>
        <w:t>.</w:t>
      </w:r>
      <w:r w:rsidRPr="00655F34">
        <w:rPr>
          <w:rFonts w:ascii="Times New Roman" w:hAnsi="Times New Roman"/>
          <w:b/>
          <w:bCs/>
          <w:sz w:val="24"/>
          <w:szCs w:val="24"/>
        </w:rPr>
        <w:t xml:space="preserve"> </w:t>
      </w:r>
    </w:p>
    <w:p w14:paraId="130F4243" w14:textId="6149CAE5" w:rsidR="00102445" w:rsidRPr="00DD5511" w:rsidRDefault="006B08E2" w:rsidP="004974E8">
      <w:pPr>
        <w:pStyle w:val="a8"/>
        <w:numPr>
          <w:ilvl w:val="0"/>
          <w:numId w:val="10"/>
        </w:numPr>
        <w:tabs>
          <w:tab w:val="left" w:pos="1134"/>
        </w:tabs>
        <w:spacing w:after="0" w:line="240" w:lineRule="auto"/>
        <w:ind w:left="0" w:firstLine="567"/>
        <w:jc w:val="both"/>
        <w:rPr>
          <w:rFonts w:ascii="Times New Roman" w:hAnsi="Times New Roman"/>
          <w:bCs/>
          <w:iCs/>
          <w:sz w:val="24"/>
          <w:szCs w:val="24"/>
        </w:rPr>
      </w:pPr>
      <w:r w:rsidRPr="00DD5511">
        <w:rPr>
          <w:rFonts w:ascii="Times New Roman" w:hAnsi="Times New Roman"/>
          <w:b/>
          <w:bCs/>
          <w:iCs/>
          <w:sz w:val="24"/>
          <w:szCs w:val="24"/>
        </w:rPr>
        <w:t>Електронний документообіг</w:t>
      </w:r>
      <w:r w:rsidRPr="00DD5511">
        <w:rPr>
          <w:rFonts w:ascii="Times New Roman" w:hAnsi="Times New Roman"/>
          <w:bCs/>
          <w:iCs/>
          <w:sz w:val="24"/>
          <w:szCs w:val="24"/>
        </w:rPr>
        <w:t xml:space="preserve"> </w:t>
      </w:r>
      <w:r w:rsidR="00CA01CF">
        <w:rPr>
          <w:rFonts w:ascii="Times New Roman" w:hAnsi="Times New Roman"/>
          <w:b/>
          <w:bCs/>
          <w:sz w:val="24"/>
          <w:szCs w:val="24"/>
          <w:lang w:eastAsia="ru-RU"/>
        </w:rPr>
        <w:t>або</w:t>
      </w:r>
      <w:r w:rsidR="0071647A" w:rsidRPr="00FE039C">
        <w:rPr>
          <w:rFonts w:ascii="Times New Roman" w:hAnsi="Times New Roman"/>
          <w:b/>
          <w:bCs/>
          <w:iCs/>
          <w:sz w:val="24"/>
          <w:szCs w:val="24"/>
        </w:rPr>
        <w:t xml:space="preserve"> ЕД</w:t>
      </w:r>
      <w:r w:rsidR="0071647A">
        <w:rPr>
          <w:rFonts w:ascii="Times New Roman" w:hAnsi="Times New Roman"/>
          <w:b/>
          <w:bCs/>
          <w:iCs/>
          <w:sz w:val="24"/>
          <w:szCs w:val="24"/>
        </w:rPr>
        <w:t>О</w:t>
      </w:r>
      <w:r w:rsidR="0071647A">
        <w:rPr>
          <w:rFonts w:ascii="Times New Roman" w:hAnsi="Times New Roman"/>
          <w:sz w:val="24"/>
          <w:szCs w:val="24"/>
          <w:lang w:eastAsia="ru-RU"/>
        </w:rPr>
        <w:t xml:space="preserve"> </w:t>
      </w:r>
      <w:r w:rsidRPr="00DD5511">
        <w:rPr>
          <w:rFonts w:ascii="Times New Roman" w:hAnsi="Times New Roman"/>
          <w:bCs/>
          <w:iCs/>
          <w:sz w:val="24"/>
          <w:szCs w:val="24"/>
        </w:rPr>
        <w:t>–</w:t>
      </w:r>
      <w:r w:rsidR="00170F54">
        <w:rPr>
          <w:rFonts w:ascii="Times New Roman" w:hAnsi="Times New Roman"/>
          <w:bCs/>
          <w:iCs/>
          <w:sz w:val="24"/>
          <w:szCs w:val="24"/>
        </w:rPr>
        <w:t xml:space="preserve"> </w:t>
      </w:r>
      <w:r w:rsidRPr="00DD5511">
        <w:rPr>
          <w:rFonts w:ascii="Times New Roman" w:hAnsi="Times New Roman"/>
          <w:bCs/>
          <w:iCs/>
          <w:sz w:val="24"/>
          <w:szCs w:val="24"/>
        </w:rPr>
        <w:t xml:space="preserve">сукупність процесів створення, обробки, відправлення, передачі, отримання, зберігання, використання і знищення </w:t>
      </w:r>
      <w:r w:rsidR="0071647A">
        <w:rPr>
          <w:rFonts w:ascii="Times New Roman" w:hAnsi="Times New Roman"/>
          <w:bCs/>
          <w:iCs/>
          <w:sz w:val="24"/>
          <w:szCs w:val="24"/>
        </w:rPr>
        <w:t>ЕД</w:t>
      </w:r>
      <w:r w:rsidR="001A64BF">
        <w:rPr>
          <w:rFonts w:ascii="Times New Roman" w:hAnsi="Times New Roman"/>
          <w:bCs/>
          <w:iCs/>
          <w:sz w:val="24"/>
          <w:szCs w:val="24"/>
        </w:rPr>
        <w:t xml:space="preserve"> в Розрахунковому центрі</w:t>
      </w:r>
      <w:r w:rsidRPr="00DD5511">
        <w:rPr>
          <w:rFonts w:ascii="Times New Roman" w:hAnsi="Times New Roman"/>
          <w:bCs/>
          <w:iCs/>
          <w:sz w:val="24"/>
          <w:szCs w:val="24"/>
        </w:rPr>
        <w:t xml:space="preserve">, що виконуються з застосуванням перевірки цілісності, а в разі необхідності – з підтвердженням факту отримання таких документів. </w:t>
      </w:r>
    </w:p>
    <w:p w14:paraId="4B6DB591" w14:textId="6B1D3BC1" w:rsidR="001B3DA5" w:rsidRPr="00DD5511" w:rsidRDefault="00D774FD" w:rsidP="004974E8">
      <w:pPr>
        <w:pStyle w:val="a8"/>
        <w:numPr>
          <w:ilvl w:val="0"/>
          <w:numId w:val="10"/>
        </w:numPr>
        <w:tabs>
          <w:tab w:val="left" w:pos="1134"/>
        </w:tabs>
        <w:spacing w:after="0" w:line="240" w:lineRule="auto"/>
        <w:ind w:left="0" w:firstLine="567"/>
        <w:jc w:val="both"/>
        <w:rPr>
          <w:rFonts w:ascii="Times New Roman" w:hAnsi="Times New Roman"/>
          <w:bCs/>
          <w:iCs/>
          <w:sz w:val="24"/>
          <w:szCs w:val="24"/>
        </w:rPr>
      </w:pPr>
      <w:r>
        <w:rPr>
          <w:rFonts w:ascii="Times New Roman" w:hAnsi="Times New Roman"/>
          <w:b/>
          <w:sz w:val="24"/>
          <w:szCs w:val="24"/>
          <w:lang w:eastAsia="ru-RU"/>
        </w:rPr>
        <w:t xml:space="preserve">Простий </w:t>
      </w:r>
      <w:r w:rsidR="000F5C61">
        <w:rPr>
          <w:rFonts w:ascii="Times New Roman" w:hAnsi="Times New Roman"/>
          <w:b/>
          <w:sz w:val="24"/>
          <w:szCs w:val="24"/>
          <w:lang w:eastAsia="ru-RU"/>
        </w:rPr>
        <w:t>е</w:t>
      </w:r>
      <w:r w:rsidR="006B08E2" w:rsidRPr="00DD5511">
        <w:rPr>
          <w:rFonts w:ascii="Times New Roman" w:hAnsi="Times New Roman"/>
          <w:b/>
          <w:sz w:val="24"/>
          <w:szCs w:val="24"/>
          <w:lang w:eastAsia="ru-RU"/>
        </w:rPr>
        <w:t>лектронний підпис</w:t>
      </w:r>
      <w:r w:rsidR="006B08E2" w:rsidRPr="00DD5511">
        <w:rPr>
          <w:rFonts w:ascii="Times New Roman" w:hAnsi="Times New Roman"/>
          <w:sz w:val="24"/>
          <w:szCs w:val="24"/>
          <w:lang w:eastAsia="ru-RU"/>
        </w:rPr>
        <w:t xml:space="preserve"> </w:t>
      </w:r>
      <w:r w:rsidR="009F6EA5">
        <w:rPr>
          <w:rFonts w:ascii="Times New Roman" w:hAnsi="Times New Roman"/>
          <w:b/>
          <w:sz w:val="24"/>
          <w:szCs w:val="24"/>
          <w:lang w:eastAsia="ru-RU"/>
        </w:rPr>
        <w:t>або</w:t>
      </w:r>
      <w:r w:rsidR="006B08E2" w:rsidRPr="00DD5511">
        <w:rPr>
          <w:rFonts w:ascii="Times New Roman" w:hAnsi="Times New Roman"/>
          <w:b/>
          <w:sz w:val="24"/>
          <w:szCs w:val="24"/>
          <w:lang w:eastAsia="ru-RU"/>
        </w:rPr>
        <w:t xml:space="preserve"> ЕП</w:t>
      </w:r>
      <w:r w:rsidR="006B08E2" w:rsidRPr="00DD5511">
        <w:rPr>
          <w:rFonts w:ascii="Times New Roman" w:hAnsi="Times New Roman"/>
          <w:sz w:val="24"/>
          <w:szCs w:val="24"/>
          <w:lang w:eastAsia="ru-RU"/>
        </w:rPr>
        <w:t xml:space="preserve"> –</w:t>
      </w:r>
      <w:r w:rsidR="00500264" w:rsidRPr="00DD5511">
        <w:rPr>
          <w:rFonts w:ascii="Times New Roman" w:hAnsi="Times New Roman"/>
          <w:sz w:val="24"/>
          <w:szCs w:val="24"/>
          <w:lang w:eastAsia="ru-RU"/>
        </w:rPr>
        <w:t xml:space="preserve"> </w:t>
      </w:r>
      <w:r w:rsidR="00500264" w:rsidRPr="00DD5511">
        <w:rPr>
          <w:rFonts w:ascii="Times New Roman" w:hAnsi="Times New Roman"/>
          <w:sz w:val="24"/>
          <w:szCs w:val="24"/>
          <w:lang w:eastAsia="uk-UA"/>
        </w:rPr>
        <w:t xml:space="preserve">електронні дані, які додаються </w:t>
      </w:r>
      <w:proofErr w:type="spellStart"/>
      <w:r w:rsidR="00500264" w:rsidRPr="00DD5511">
        <w:rPr>
          <w:rFonts w:ascii="Times New Roman" w:hAnsi="Times New Roman"/>
          <w:sz w:val="24"/>
          <w:szCs w:val="24"/>
          <w:lang w:eastAsia="uk-UA"/>
        </w:rPr>
        <w:t>підписувачем</w:t>
      </w:r>
      <w:proofErr w:type="spellEnd"/>
      <w:r w:rsidR="00500264" w:rsidRPr="00DD5511">
        <w:rPr>
          <w:rFonts w:ascii="Times New Roman" w:hAnsi="Times New Roman"/>
          <w:sz w:val="24"/>
          <w:szCs w:val="24"/>
          <w:lang w:eastAsia="uk-UA"/>
        </w:rPr>
        <w:t xml:space="preserve"> до інших електронних даних або </w:t>
      </w:r>
      <w:proofErr w:type="spellStart"/>
      <w:r w:rsidR="00500264" w:rsidRPr="00DD5511">
        <w:rPr>
          <w:rFonts w:ascii="Times New Roman" w:hAnsi="Times New Roman"/>
          <w:sz w:val="24"/>
          <w:szCs w:val="24"/>
          <w:lang w:eastAsia="uk-UA"/>
        </w:rPr>
        <w:t>логічно</w:t>
      </w:r>
      <w:proofErr w:type="spellEnd"/>
      <w:r w:rsidR="00500264" w:rsidRPr="00DD5511">
        <w:rPr>
          <w:rFonts w:ascii="Times New Roman" w:hAnsi="Times New Roman"/>
          <w:sz w:val="24"/>
          <w:szCs w:val="24"/>
          <w:lang w:eastAsia="uk-UA"/>
        </w:rPr>
        <w:t xml:space="preserve"> з ними пов’язуються і використовуються ним як підпис</w:t>
      </w:r>
      <w:r w:rsidR="006B08E2" w:rsidRPr="00DD5511">
        <w:rPr>
          <w:rFonts w:ascii="Times New Roman" w:hAnsi="Times New Roman"/>
          <w:sz w:val="24"/>
          <w:szCs w:val="24"/>
          <w:lang w:eastAsia="ru-RU"/>
        </w:rPr>
        <w:t>. Е</w:t>
      </w:r>
      <w:r w:rsidR="008E12F9" w:rsidRPr="00DD5511">
        <w:rPr>
          <w:rFonts w:ascii="Times New Roman" w:hAnsi="Times New Roman"/>
          <w:sz w:val="24"/>
          <w:szCs w:val="24"/>
          <w:lang w:eastAsia="ru-RU"/>
        </w:rPr>
        <w:t>П</w:t>
      </w:r>
      <w:r w:rsidR="006B08E2" w:rsidRPr="00DD5511">
        <w:rPr>
          <w:rFonts w:ascii="Times New Roman" w:hAnsi="Times New Roman"/>
          <w:sz w:val="24"/>
          <w:szCs w:val="24"/>
          <w:lang w:eastAsia="ru-RU"/>
        </w:rPr>
        <w:t xml:space="preserve"> накладається за допомогою </w:t>
      </w:r>
      <w:r w:rsidR="009712A9" w:rsidRPr="00DD5511">
        <w:rPr>
          <w:rFonts w:ascii="Times New Roman" w:hAnsi="Times New Roman"/>
          <w:sz w:val="24"/>
          <w:szCs w:val="24"/>
          <w:lang w:eastAsia="ru-RU"/>
        </w:rPr>
        <w:t xml:space="preserve">відкритого ключа </w:t>
      </w:r>
      <w:r w:rsidR="006B08E2" w:rsidRPr="00DD5511">
        <w:rPr>
          <w:rFonts w:ascii="Times New Roman" w:hAnsi="Times New Roman"/>
          <w:sz w:val="24"/>
          <w:szCs w:val="24"/>
          <w:lang w:eastAsia="ru-RU"/>
        </w:rPr>
        <w:t xml:space="preserve">і перевіряється за допомогою </w:t>
      </w:r>
      <w:r w:rsidR="009712A9" w:rsidRPr="00DD5511">
        <w:rPr>
          <w:rFonts w:ascii="Times New Roman" w:hAnsi="Times New Roman"/>
          <w:sz w:val="24"/>
          <w:szCs w:val="24"/>
          <w:lang w:eastAsia="ru-RU"/>
        </w:rPr>
        <w:t>особистого</w:t>
      </w:r>
      <w:r w:rsidR="00D71651" w:rsidRPr="00DD5511">
        <w:rPr>
          <w:rFonts w:ascii="Times New Roman" w:hAnsi="Times New Roman"/>
          <w:sz w:val="24"/>
          <w:szCs w:val="24"/>
          <w:lang w:eastAsia="ru-RU"/>
        </w:rPr>
        <w:t xml:space="preserve"> (закритого)</w:t>
      </w:r>
      <w:r w:rsidR="009712A9" w:rsidRPr="00DD5511">
        <w:rPr>
          <w:rFonts w:ascii="Times New Roman" w:hAnsi="Times New Roman"/>
          <w:sz w:val="24"/>
          <w:szCs w:val="24"/>
          <w:lang w:eastAsia="ru-RU"/>
        </w:rPr>
        <w:t xml:space="preserve"> ключа</w:t>
      </w:r>
      <w:r w:rsidR="00732909" w:rsidRPr="00DD5511">
        <w:rPr>
          <w:rFonts w:ascii="Times New Roman" w:hAnsi="Times New Roman"/>
          <w:sz w:val="24"/>
          <w:szCs w:val="24"/>
          <w:lang w:eastAsia="ru-RU"/>
        </w:rPr>
        <w:t>.</w:t>
      </w:r>
      <w:r w:rsidR="001B3DA5" w:rsidRPr="00DD5511">
        <w:rPr>
          <w:rFonts w:ascii="Times New Roman" w:hAnsi="Times New Roman"/>
          <w:sz w:val="24"/>
          <w:szCs w:val="24"/>
          <w:lang w:eastAsia="ru-RU"/>
        </w:rPr>
        <w:t xml:space="preserve"> </w:t>
      </w:r>
      <w:r w:rsidR="00843524" w:rsidRPr="00DD5511">
        <w:rPr>
          <w:rFonts w:ascii="Times New Roman" w:hAnsi="Times New Roman"/>
          <w:sz w:val="24"/>
          <w:szCs w:val="24"/>
          <w:lang w:eastAsia="ru-RU"/>
        </w:rPr>
        <w:t>Формування ЕП виконується</w:t>
      </w:r>
      <w:r w:rsidR="001B3DA5" w:rsidRPr="00DD5511">
        <w:rPr>
          <w:rFonts w:ascii="Times New Roman" w:hAnsi="Times New Roman"/>
          <w:sz w:val="24"/>
          <w:szCs w:val="24"/>
          <w:bdr w:val="none" w:sz="0" w:space="0" w:color="auto" w:frame="1"/>
          <w:lang w:eastAsia="ru-RU"/>
        </w:rPr>
        <w:t xml:space="preserve"> </w:t>
      </w:r>
      <w:r w:rsidR="00843524" w:rsidRPr="00DD5511">
        <w:rPr>
          <w:rFonts w:ascii="Times New Roman" w:hAnsi="Times New Roman"/>
          <w:sz w:val="24"/>
          <w:szCs w:val="24"/>
          <w:bdr w:val="none" w:sz="0" w:space="0" w:color="auto" w:frame="1"/>
          <w:lang w:eastAsia="ru-RU"/>
        </w:rPr>
        <w:t>з використанням п</w:t>
      </w:r>
      <w:r w:rsidR="001B3DA5" w:rsidRPr="00DD5511">
        <w:rPr>
          <w:rFonts w:ascii="Times New Roman" w:hAnsi="Times New Roman"/>
          <w:sz w:val="24"/>
          <w:szCs w:val="24"/>
          <w:bdr w:val="none" w:sz="0" w:space="0" w:color="auto" w:frame="1"/>
          <w:lang w:eastAsia="ru-RU"/>
        </w:rPr>
        <w:t>рограмн</w:t>
      </w:r>
      <w:r w:rsidR="00843524" w:rsidRPr="00DD5511">
        <w:rPr>
          <w:rFonts w:ascii="Times New Roman" w:hAnsi="Times New Roman"/>
          <w:sz w:val="24"/>
          <w:szCs w:val="24"/>
          <w:bdr w:val="none" w:sz="0" w:space="0" w:color="auto" w:frame="1"/>
          <w:lang w:eastAsia="ru-RU"/>
        </w:rPr>
        <w:t>ого</w:t>
      </w:r>
      <w:r w:rsidR="001B3DA5" w:rsidRPr="00DD5511">
        <w:rPr>
          <w:rFonts w:ascii="Times New Roman" w:hAnsi="Times New Roman"/>
          <w:sz w:val="24"/>
          <w:szCs w:val="24"/>
          <w:bdr w:val="none" w:sz="0" w:space="0" w:color="auto" w:frame="1"/>
          <w:lang w:eastAsia="ru-RU"/>
        </w:rPr>
        <w:t xml:space="preserve"> продукт</w:t>
      </w:r>
      <w:r w:rsidR="00843524" w:rsidRPr="00DD5511">
        <w:rPr>
          <w:rFonts w:ascii="Times New Roman" w:hAnsi="Times New Roman"/>
          <w:sz w:val="24"/>
          <w:szCs w:val="24"/>
          <w:bdr w:val="none" w:sz="0" w:space="0" w:color="auto" w:frame="1"/>
          <w:lang w:eastAsia="ru-RU"/>
        </w:rPr>
        <w:t>у</w:t>
      </w:r>
      <w:r w:rsidR="001B3DA5" w:rsidRPr="00DD5511">
        <w:rPr>
          <w:rFonts w:ascii="Times New Roman" w:hAnsi="Times New Roman"/>
          <w:sz w:val="24"/>
          <w:szCs w:val="24"/>
          <w:bdr w:val="none" w:sz="0" w:space="0" w:color="auto" w:frame="1"/>
          <w:lang w:eastAsia="ru-RU"/>
        </w:rPr>
        <w:t xml:space="preserve"> GPG</w:t>
      </w:r>
      <w:r w:rsidR="00843524" w:rsidRPr="00DD5511">
        <w:rPr>
          <w:rFonts w:ascii="Times New Roman" w:hAnsi="Times New Roman"/>
          <w:sz w:val="24"/>
          <w:szCs w:val="24"/>
          <w:bdr w:val="none" w:sz="0" w:space="0" w:color="auto" w:frame="1"/>
          <w:lang w:eastAsia="ru-RU"/>
        </w:rPr>
        <w:t>, що</w:t>
      </w:r>
      <w:r w:rsidR="001B3DA5" w:rsidRPr="00DD5511">
        <w:rPr>
          <w:rFonts w:ascii="Times New Roman" w:hAnsi="Times New Roman"/>
          <w:sz w:val="24"/>
          <w:szCs w:val="24"/>
          <w:bdr w:val="none" w:sz="0" w:space="0" w:color="auto" w:frame="1"/>
          <w:lang w:eastAsia="ru-RU"/>
        </w:rPr>
        <w:t xml:space="preserve"> являє собою безкоштовне програмне забезпечення з відкритим вихідним кодом для шифрування інформації та створення електронних підписів. GPG створен</w:t>
      </w:r>
      <w:r w:rsidR="00102445" w:rsidRPr="00DD5511">
        <w:rPr>
          <w:rFonts w:ascii="Times New Roman" w:hAnsi="Times New Roman"/>
          <w:sz w:val="24"/>
          <w:szCs w:val="24"/>
          <w:bdr w:val="none" w:sz="0" w:space="0" w:color="auto" w:frame="1"/>
          <w:lang w:eastAsia="ru-RU"/>
        </w:rPr>
        <w:t>о</w:t>
      </w:r>
      <w:r w:rsidR="001B3DA5" w:rsidRPr="00DD5511">
        <w:rPr>
          <w:rFonts w:ascii="Times New Roman" w:hAnsi="Times New Roman"/>
          <w:sz w:val="24"/>
          <w:szCs w:val="24"/>
          <w:bdr w:val="none" w:sz="0" w:space="0" w:color="auto" w:frame="1"/>
          <w:lang w:eastAsia="ru-RU"/>
        </w:rPr>
        <w:t xml:space="preserve"> як альтернатива PGP і випущений під ліцензією GNU </w:t>
      </w:r>
      <w:proofErr w:type="spellStart"/>
      <w:r w:rsidR="001B3DA5" w:rsidRPr="00DD5511">
        <w:rPr>
          <w:rFonts w:ascii="Times New Roman" w:hAnsi="Times New Roman"/>
          <w:sz w:val="24"/>
          <w:szCs w:val="24"/>
          <w:bdr w:val="none" w:sz="0" w:space="0" w:color="auto" w:frame="1"/>
          <w:lang w:eastAsia="ru-RU"/>
        </w:rPr>
        <w:t>General</w:t>
      </w:r>
      <w:proofErr w:type="spellEnd"/>
      <w:r w:rsidR="001B3DA5" w:rsidRPr="00DD5511">
        <w:rPr>
          <w:rFonts w:ascii="Times New Roman" w:hAnsi="Times New Roman"/>
          <w:sz w:val="24"/>
          <w:szCs w:val="24"/>
          <w:bdr w:val="none" w:sz="0" w:space="0" w:color="auto" w:frame="1"/>
          <w:lang w:eastAsia="ru-RU"/>
        </w:rPr>
        <w:t xml:space="preserve"> </w:t>
      </w:r>
      <w:proofErr w:type="spellStart"/>
      <w:r w:rsidR="001B3DA5" w:rsidRPr="00DD5511">
        <w:rPr>
          <w:rFonts w:ascii="Times New Roman" w:hAnsi="Times New Roman"/>
          <w:sz w:val="24"/>
          <w:szCs w:val="24"/>
          <w:bdr w:val="none" w:sz="0" w:space="0" w:color="auto" w:frame="1"/>
          <w:lang w:eastAsia="ru-RU"/>
        </w:rPr>
        <w:t>Public</w:t>
      </w:r>
      <w:proofErr w:type="spellEnd"/>
      <w:r w:rsidR="001B3DA5" w:rsidRPr="00DD5511">
        <w:rPr>
          <w:rFonts w:ascii="Times New Roman" w:hAnsi="Times New Roman"/>
          <w:sz w:val="24"/>
          <w:szCs w:val="24"/>
          <w:bdr w:val="none" w:sz="0" w:space="0" w:color="auto" w:frame="1"/>
          <w:lang w:eastAsia="ru-RU"/>
        </w:rPr>
        <w:t xml:space="preserve"> </w:t>
      </w:r>
      <w:proofErr w:type="spellStart"/>
      <w:r w:rsidR="001B3DA5" w:rsidRPr="00DD5511">
        <w:rPr>
          <w:rFonts w:ascii="Times New Roman" w:hAnsi="Times New Roman"/>
          <w:sz w:val="24"/>
          <w:szCs w:val="24"/>
          <w:bdr w:val="none" w:sz="0" w:space="0" w:color="auto" w:frame="1"/>
          <w:lang w:eastAsia="ru-RU"/>
        </w:rPr>
        <w:t>License</w:t>
      </w:r>
      <w:proofErr w:type="spellEnd"/>
      <w:r w:rsidR="001B3DA5" w:rsidRPr="00DD5511">
        <w:rPr>
          <w:rFonts w:ascii="Times New Roman" w:hAnsi="Times New Roman"/>
          <w:sz w:val="24"/>
          <w:szCs w:val="24"/>
          <w:bdr w:val="none" w:sz="0" w:space="0" w:color="auto" w:frame="1"/>
          <w:lang w:eastAsia="ru-RU"/>
        </w:rPr>
        <w:t xml:space="preserve"> для вільного використання.</w:t>
      </w:r>
    </w:p>
    <w:p w14:paraId="4ADB627A" w14:textId="67AAA907" w:rsidR="006B08E2" w:rsidRPr="00DD5511" w:rsidRDefault="006B08E2" w:rsidP="004974E8">
      <w:pPr>
        <w:pStyle w:val="a8"/>
        <w:numPr>
          <w:ilvl w:val="0"/>
          <w:numId w:val="10"/>
        </w:numPr>
        <w:tabs>
          <w:tab w:val="left" w:pos="1134"/>
        </w:tabs>
        <w:suppressAutoHyphens/>
        <w:spacing w:after="0" w:line="240" w:lineRule="auto"/>
        <w:ind w:left="0" w:firstLine="567"/>
        <w:jc w:val="both"/>
        <w:rPr>
          <w:rFonts w:ascii="Times New Roman" w:hAnsi="Times New Roman"/>
          <w:bCs/>
          <w:iCs/>
          <w:sz w:val="24"/>
          <w:szCs w:val="24"/>
        </w:rPr>
      </w:pPr>
      <w:r w:rsidRPr="00DD5511">
        <w:rPr>
          <w:rFonts w:ascii="Times New Roman" w:hAnsi="Times New Roman"/>
          <w:b/>
          <w:bCs/>
          <w:iCs/>
          <w:sz w:val="24"/>
          <w:szCs w:val="24"/>
        </w:rPr>
        <w:t>Компрометація особистого ключа</w:t>
      </w:r>
      <w:r w:rsidRPr="00DD5511">
        <w:rPr>
          <w:rFonts w:ascii="Times New Roman" w:hAnsi="Times New Roman"/>
          <w:bCs/>
          <w:iCs/>
          <w:sz w:val="24"/>
          <w:szCs w:val="24"/>
        </w:rPr>
        <w:t xml:space="preserve"> – будь-яка подія та/або дія, що призвела або може призвести до несанкціонованого використання особистого ключа</w:t>
      </w:r>
      <w:r w:rsidR="00732909" w:rsidRPr="00DD5511">
        <w:rPr>
          <w:rFonts w:ascii="Times New Roman" w:hAnsi="Times New Roman"/>
          <w:bCs/>
          <w:iCs/>
          <w:sz w:val="24"/>
          <w:szCs w:val="24"/>
        </w:rPr>
        <w:t>.</w:t>
      </w:r>
    </w:p>
    <w:p w14:paraId="5D5DC440" w14:textId="5B8A3B2C" w:rsidR="00DA3920" w:rsidRPr="00353085" w:rsidRDefault="00DA3920" w:rsidP="004974E8">
      <w:pPr>
        <w:pStyle w:val="a8"/>
        <w:widowControl w:val="0"/>
        <w:numPr>
          <w:ilvl w:val="0"/>
          <w:numId w:val="10"/>
        </w:numPr>
        <w:tabs>
          <w:tab w:val="left" w:pos="1134"/>
        </w:tabs>
        <w:suppressAutoHyphens/>
        <w:spacing w:after="0" w:line="240" w:lineRule="auto"/>
        <w:ind w:left="0" w:firstLine="567"/>
        <w:jc w:val="both"/>
        <w:rPr>
          <w:rFonts w:ascii="Times New Roman" w:hAnsi="Times New Roman"/>
          <w:sz w:val="24"/>
          <w:szCs w:val="24"/>
        </w:rPr>
      </w:pPr>
      <w:r w:rsidRPr="00353085">
        <w:rPr>
          <w:rFonts w:ascii="Times New Roman" w:hAnsi="Times New Roman"/>
          <w:b/>
          <w:bCs/>
          <w:sz w:val="24"/>
          <w:szCs w:val="24"/>
        </w:rPr>
        <w:t>Користувачі</w:t>
      </w:r>
      <w:r w:rsidRPr="004974E8">
        <w:rPr>
          <w:rFonts w:ascii="Times New Roman" w:hAnsi="Times New Roman"/>
          <w:sz w:val="24"/>
          <w:szCs w:val="24"/>
        </w:rPr>
        <w:t xml:space="preserve"> – </w:t>
      </w:r>
      <w:r w:rsidRPr="00353085">
        <w:rPr>
          <w:rFonts w:ascii="Times New Roman" w:hAnsi="Times New Roman"/>
          <w:sz w:val="24"/>
          <w:szCs w:val="24"/>
        </w:rPr>
        <w:t xml:space="preserve">фізичні особи, уповноважені підписувати </w:t>
      </w:r>
      <w:r w:rsidR="0071647A">
        <w:rPr>
          <w:rFonts w:ascii="Times New Roman" w:hAnsi="Times New Roman"/>
          <w:sz w:val="24"/>
          <w:szCs w:val="24"/>
        </w:rPr>
        <w:t>ЕД</w:t>
      </w:r>
      <w:r w:rsidR="00DD38FA" w:rsidRPr="00353085">
        <w:rPr>
          <w:rFonts w:ascii="Times New Roman" w:hAnsi="Times New Roman"/>
          <w:sz w:val="24"/>
          <w:szCs w:val="24"/>
        </w:rPr>
        <w:t xml:space="preserve"> </w:t>
      </w:r>
      <w:r w:rsidRPr="00353085">
        <w:rPr>
          <w:rFonts w:ascii="Times New Roman" w:hAnsi="Times New Roman"/>
          <w:sz w:val="24"/>
          <w:szCs w:val="24"/>
        </w:rPr>
        <w:t xml:space="preserve">від імені </w:t>
      </w:r>
      <w:r w:rsidR="00542A83" w:rsidRPr="00353085">
        <w:rPr>
          <w:rFonts w:ascii="Times New Roman" w:hAnsi="Times New Roman"/>
          <w:sz w:val="24"/>
          <w:szCs w:val="24"/>
        </w:rPr>
        <w:t>У</w:t>
      </w:r>
      <w:r w:rsidR="00853CD5" w:rsidRPr="00353085">
        <w:rPr>
          <w:rFonts w:ascii="Times New Roman" w:hAnsi="Times New Roman"/>
          <w:sz w:val="24"/>
          <w:szCs w:val="24"/>
        </w:rPr>
        <w:t>часника клірингу</w:t>
      </w:r>
      <w:r w:rsidR="00F714F5" w:rsidRPr="00353085">
        <w:rPr>
          <w:rFonts w:ascii="Times New Roman" w:hAnsi="Times New Roman"/>
          <w:sz w:val="24"/>
          <w:szCs w:val="24"/>
        </w:rPr>
        <w:t xml:space="preserve"> </w:t>
      </w:r>
      <w:r w:rsidR="00542A83" w:rsidRPr="00353085">
        <w:rPr>
          <w:rFonts w:ascii="Times New Roman" w:hAnsi="Times New Roman"/>
          <w:sz w:val="24"/>
          <w:szCs w:val="24"/>
        </w:rPr>
        <w:t xml:space="preserve">з одної Сторони </w:t>
      </w:r>
      <w:r w:rsidR="00F714F5" w:rsidRPr="00353085">
        <w:rPr>
          <w:rFonts w:ascii="Times New Roman" w:hAnsi="Times New Roman"/>
          <w:sz w:val="24"/>
          <w:szCs w:val="24"/>
        </w:rPr>
        <w:t xml:space="preserve">та </w:t>
      </w:r>
      <w:r w:rsidR="00F714F5" w:rsidRPr="00353085">
        <w:rPr>
          <w:rFonts w:ascii="Times New Roman" w:hAnsi="Times New Roman"/>
          <w:bCs/>
          <w:iCs/>
          <w:sz w:val="24"/>
          <w:szCs w:val="24"/>
        </w:rPr>
        <w:t>Розрахункового центру</w:t>
      </w:r>
      <w:r w:rsidR="00542A83" w:rsidRPr="00353085">
        <w:rPr>
          <w:rFonts w:ascii="Times New Roman" w:hAnsi="Times New Roman"/>
          <w:bCs/>
          <w:iCs/>
          <w:sz w:val="24"/>
          <w:szCs w:val="24"/>
        </w:rPr>
        <w:t xml:space="preserve"> з іншої Сторони</w:t>
      </w:r>
      <w:r w:rsidRPr="00353085">
        <w:rPr>
          <w:rFonts w:ascii="Times New Roman" w:hAnsi="Times New Roman"/>
          <w:sz w:val="24"/>
          <w:szCs w:val="24"/>
        </w:rPr>
        <w:t>.</w:t>
      </w:r>
      <w:r w:rsidR="00353085" w:rsidRPr="00353085">
        <w:rPr>
          <w:rFonts w:ascii="Times New Roman" w:hAnsi="Times New Roman"/>
          <w:sz w:val="24"/>
          <w:szCs w:val="24"/>
        </w:rPr>
        <w:t xml:space="preserve"> Користувачем від Учасника клірингу може бути лише розпорядник клірингового рахунку</w:t>
      </w:r>
      <w:r w:rsidR="006F02A0" w:rsidRPr="001A01FA">
        <w:rPr>
          <w:rFonts w:ascii="Times New Roman" w:hAnsi="Times New Roman"/>
          <w:sz w:val="24"/>
          <w:szCs w:val="24"/>
          <w:lang w:val="ru-RU"/>
        </w:rPr>
        <w:t xml:space="preserve"> </w:t>
      </w:r>
      <w:r w:rsidR="006F02A0">
        <w:rPr>
          <w:rFonts w:ascii="Times New Roman" w:hAnsi="Times New Roman"/>
          <w:sz w:val="24"/>
          <w:szCs w:val="24"/>
        </w:rPr>
        <w:t>Учасника клірингу</w:t>
      </w:r>
      <w:r w:rsidR="00353085" w:rsidRPr="00353085">
        <w:rPr>
          <w:rFonts w:ascii="Times New Roman" w:hAnsi="Times New Roman"/>
          <w:sz w:val="24"/>
          <w:szCs w:val="24"/>
        </w:rPr>
        <w:t>.</w:t>
      </w:r>
    </w:p>
    <w:p w14:paraId="023865CC" w14:textId="610CDBBA" w:rsidR="00BA074E" w:rsidRPr="00CD6536" w:rsidRDefault="00BA074E" w:rsidP="004974E8">
      <w:pPr>
        <w:pStyle w:val="a8"/>
        <w:numPr>
          <w:ilvl w:val="0"/>
          <w:numId w:val="10"/>
        </w:numPr>
        <w:tabs>
          <w:tab w:val="left" w:pos="1134"/>
        </w:tabs>
        <w:spacing w:after="0" w:line="240" w:lineRule="auto"/>
        <w:ind w:left="0" w:firstLine="567"/>
        <w:jc w:val="both"/>
        <w:rPr>
          <w:rFonts w:ascii="Times New Roman" w:hAnsi="Times New Roman"/>
          <w:bCs/>
          <w:iCs/>
          <w:sz w:val="24"/>
          <w:szCs w:val="24"/>
        </w:rPr>
      </w:pPr>
      <w:r w:rsidRPr="00DD5511">
        <w:rPr>
          <w:rFonts w:ascii="Times New Roman" w:hAnsi="Times New Roman"/>
          <w:b/>
          <w:bCs/>
          <w:iCs/>
          <w:sz w:val="24"/>
          <w:szCs w:val="24"/>
        </w:rPr>
        <w:t>Особистий ключ</w:t>
      </w:r>
      <w:r w:rsidRPr="00DD5511">
        <w:rPr>
          <w:rFonts w:ascii="Times New Roman" w:hAnsi="Times New Roman"/>
          <w:bCs/>
          <w:iCs/>
          <w:sz w:val="24"/>
          <w:szCs w:val="24"/>
        </w:rPr>
        <w:t xml:space="preserve"> – </w:t>
      </w:r>
      <w:r w:rsidRPr="00DD5511">
        <w:rPr>
          <w:rFonts w:ascii="Times New Roman" w:hAnsi="Times New Roman"/>
          <w:bCs/>
          <w:sz w:val="24"/>
          <w:szCs w:val="24"/>
          <w:shd w:val="clear" w:color="auto" w:fill="FFFFFF"/>
        </w:rPr>
        <w:t xml:space="preserve">ключ із пари ключів (закритий/відкритий), який повинен бути </w:t>
      </w:r>
      <w:r w:rsidRPr="000E640C">
        <w:rPr>
          <w:rFonts w:ascii="Times New Roman" w:hAnsi="Times New Roman"/>
          <w:bCs/>
          <w:iCs/>
          <w:sz w:val="24"/>
          <w:szCs w:val="24"/>
        </w:rPr>
        <w:t>доступний та</w:t>
      </w:r>
      <w:r w:rsidRPr="00DD5511">
        <w:rPr>
          <w:rFonts w:ascii="Times New Roman" w:hAnsi="Times New Roman"/>
          <w:bCs/>
          <w:sz w:val="24"/>
          <w:szCs w:val="24"/>
          <w:shd w:val="clear" w:color="auto" w:fill="FFFFFF"/>
        </w:rPr>
        <w:t xml:space="preserve"> використовуватися тільки визначеним Стороною </w:t>
      </w:r>
      <w:r w:rsidRPr="000E640C">
        <w:rPr>
          <w:rFonts w:ascii="Times New Roman" w:hAnsi="Times New Roman"/>
          <w:bCs/>
          <w:iCs/>
          <w:sz w:val="24"/>
          <w:szCs w:val="24"/>
        </w:rPr>
        <w:t>користувачем ЕП. Особистий ключ працює тільки в парі з відкритим ключем</w:t>
      </w:r>
      <w:r w:rsidRPr="00CD6536">
        <w:rPr>
          <w:rFonts w:ascii="Times New Roman" w:hAnsi="Times New Roman"/>
          <w:bCs/>
          <w:iCs/>
          <w:sz w:val="24"/>
          <w:szCs w:val="24"/>
        </w:rPr>
        <w:t>.</w:t>
      </w:r>
    </w:p>
    <w:p w14:paraId="713EB499" w14:textId="52A346B5" w:rsidR="00017630" w:rsidRPr="00DD5511" w:rsidRDefault="00017630" w:rsidP="004974E8">
      <w:pPr>
        <w:pStyle w:val="a8"/>
        <w:numPr>
          <w:ilvl w:val="0"/>
          <w:numId w:val="10"/>
        </w:numPr>
        <w:tabs>
          <w:tab w:val="left" w:pos="1134"/>
        </w:tabs>
        <w:spacing w:after="0" w:line="240" w:lineRule="auto"/>
        <w:ind w:left="0" w:firstLine="567"/>
        <w:jc w:val="both"/>
        <w:rPr>
          <w:rFonts w:ascii="Times New Roman" w:hAnsi="Times New Roman"/>
          <w:bCs/>
          <w:iCs/>
          <w:sz w:val="24"/>
          <w:szCs w:val="24"/>
        </w:rPr>
      </w:pPr>
      <w:r w:rsidRPr="00DD5511">
        <w:rPr>
          <w:rFonts w:ascii="Times New Roman" w:hAnsi="Times New Roman"/>
          <w:b/>
          <w:bCs/>
          <w:iCs/>
          <w:sz w:val="24"/>
          <w:szCs w:val="24"/>
        </w:rPr>
        <w:t>Система</w:t>
      </w:r>
      <w:r w:rsidR="001A11FC" w:rsidRPr="00DD5511">
        <w:rPr>
          <w:rFonts w:ascii="Times New Roman" w:hAnsi="Times New Roman"/>
          <w:b/>
          <w:bCs/>
          <w:iCs/>
          <w:sz w:val="24"/>
          <w:szCs w:val="24"/>
        </w:rPr>
        <w:t xml:space="preserve"> </w:t>
      </w:r>
      <w:r w:rsidR="00847DD3" w:rsidRPr="00DD5511">
        <w:rPr>
          <w:rFonts w:ascii="Times New Roman" w:hAnsi="Times New Roman"/>
          <w:b/>
          <w:bCs/>
          <w:iCs/>
          <w:sz w:val="24"/>
          <w:szCs w:val="24"/>
        </w:rPr>
        <w:t>електронного документообігу</w:t>
      </w:r>
      <w:r w:rsidR="001A11FC" w:rsidRPr="00DD5511">
        <w:rPr>
          <w:rFonts w:ascii="Times New Roman" w:hAnsi="Times New Roman"/>
          <w:b/>
          <w:bCs/>
          <w:iCs/>
          <w:sz w:val="24"/>
          <w:szCs w:val="24"/>
        </w:rPr>
        <w:t xml:space="preserve"> з </w:t>
      </w:r>
      <w:r w:rsidR="00866F3D">
        <w:rPr>
          <w:rFonts w:ascii="Times New Roman" w:hAnsi="Times New Roman"/>
          <w:b/>
          <w:bCs/>
          <w:iCs/>
          <w:sz w:val="24"/>
          <w:szCs w:val="24"/>
        </w:rPr>
        <w:t>у</w:t>
      </w:r>
      <w:r w:rsidR="00853CD5" w:rsidRPr="00DD5511">
        <w:rPr>
          <w:rFonts w:ascii="Times New Roman" w:hAnsi="Times New Roman"/>
          <w:b/>
          <w:sz w:val="24"/>
          <w:szCs w:val="24"/>
        </w:rPr>
        <w:t>часниками клірингу</w:t>
      </w:r>
      <w:r w:rsidR="00A537AB">
        <w:rPr>
          <w:rFonts w:ascii="Times New Roman" w:hAnsi="Times New Roman"/>
          <w:b/>
          <w:sz w:val="24"/>
          <w:szCs w:val="24"/>
        </w:rPr>
        <w:t xml:space="preserve"> </w:t>
      </w:r>
      <w:r w:rsidR="008058EC">
        <w:rPr>
          <w:rFonts w:ascii="Times New Roman" w:hAnsi="Times New Roman"/>
          <w:b/>
          <w:bCs/>
          <w:iCs/>
          <w:sz w:val="24"/>
          <w:szCs w:val="24"/>
        </w:rPr>
        <w:t xml:space="preserve">або </w:t>
      </w:r>
      <w:r w:rsidRPr="00DD5511">
        <w:rPr>
          <w:rFonts w:ascii="Times New Roman" w:hAnsi="Times New Roman"/>
          <w:b/>
          <w:bCs/>
          <w:iCs/>
          <w:sz w:val="24"/>
          <w:szCs w:val="24"/>
        </w:rPr>
        <w:t>С</w:t>
      </w:r>
      <w:r w:rsidR="001A11FC" w:rsidRPr="00DD5511">
        <w:rPr>
          <w:rFonts w:ascii="Times New Roman" w:hAnsi="Times New Roman"/>
          <w:b/>
          <w:bCs/>
          <w:iCs/>
          <w:sz w:val="24"/>
          <w:szCs w:val="24"/>
        </w:rPr>
        <w:t>истема</w:t>
      </w:r>
      <w:r w:rsidRPr="00DD5511">
        <w:rPr>
          <w:rFonts w:ascii="Times New Roman" w:hAnsi="Times New Roman"/>
          <w:bCs/>
          <w:iCs/>
          <w:sz w:val="24"/>
          <w:szCs w:val="24"/>
        </w:rPr>
        <w:t xml:space="preserve"> </w:t>
      </w:r>
      <w:r w:rsidR="000E640C" w:rsidRPr="00DD5511">
        <w:rPr>
          <w:rFonts w:ascii="Times New Roman" w:hAnsi="Times New Roman"/>
          <w:b/>
          <w:bCs/>
          <w:iCs/>
          <w:sz w:val="24"/>
          <w:szCs w:val="24"/>
        </w:rPr>
        <w:t>-</w:t>
      </w:r>
      <w:r w:rsidRPr="00DD5511">
        <w:rPr>
          <w:rFonts w:ascii="Times New Roman" w:hAnsi="Times New Roman"/>
          <w:bCs/>
          <w:iCs/>
          <w:sz w:val="24"/>
          <w:szCs w:val="24"/>
        </w:rPr>
        <w:t xml:space="preserve"> організаційно-технічна система, що є сукупністю програмного, інформаційного і апаратного забезпечення </w:t>
      </w:r>
      <w:r w:rsidR="00853CD5" w:rsidRPr="00CD6536">
        <w:rPr>
          <w:rFonts w:ascii="Times New Roman" w:hAnsi="Times New Roman"/>
          <w:sz w:val="24"/>
          <w:szCs w:val="24"/>
          <w:lang w:eastAsia="uk-UA"/>
        </w:rPr>
        <w:t>п</w:t>
      </w:r>
      <w:r w:rsidR="00853CD5" w:rsidRPr="00CD6536">
        <w:rPr>
          <w:rFonts w:ascii="Times New Roman" w:hAnsi="Times New Roman"/>
          <w:bCs/>
          <w:iCs/>
          <w:sz w:val="24"/>
          <w:szCs w:val="24"/>
        </w:rPr>
        <w:t>ублічно</w:t>
      </w:r>
      <w:r w:rsidR="00853CD5" w:rsidRPr="00A31FF7">
        <w:rPr>
          <w:rFonts w:ascii="Times New Roman" w:hAnsi="Times New Roman"/>
          <w:bCs/>
          <w:iCs/>
          <w:sz w:val="24"/>
          <w:szCs w:val="24"/>
        </w:rPr>
        <w:t>го акціонерног</w:t>
      </w:r>
      <w:r w:rsidR="00853CD5" w:rsidRPr="00655F34">
        <w:rPr>
          <w:rFonts w:ascii="Times New Roman" w:hAnsi="Times New Roman"/>
          <w:bCs/>
          <w:iCs/>
          <w:sz w:val="24"/>
          <w:szCs w:val="24"/>
        </w:rPr>
        <w:t>о товариств</w:t>
      </w:r>
      <w:r w:rsidR="00853CD5" w:rsidRPr="00DD5511">
        <w:rPr>
          <w:rFonts w:ascii="Times New Roman" w:hAnsi="Times New Roman"/>
          <w:bCs/>
          <w:iCs/>
          <w:sz w:val="24"/>
          <w:szCs w:val="24"/>
        </w:rPr>
        <w:t xml:space="preserve">а </w:t>
      </w:r>
      <w:r w:rsidR="00853CD5" w:rsidRPr="00DD5511">
        <w:rPr>
          <w:rFonts w:ascii="Times New Roman" w:hAnsi="Times New Roman"/>
          <w:sz w:val="24"/>
          <w:szCs w:val="24"/>
        </w:rPr>
        <w:t>"</w:t>
      </w:r>
      <w:r w:rsidR="00853CD5" w:rsidRPr="00DD5511">
        <w:rPr>
          <w:rFonts w:ascii="Times New Roman" w:hAnsi="Times New Roman"/>
          <w:bCs/>
          <w:iCs/>
          <w:sz w:val="24"/>
          <w:szCs w:val="24"/>
        </w:rPr>
        <w:t xml:space="preserve">Розрахунковий центр з обслуговування </w:t>
      </w:r>
      <w:r w:rsidR="00853CD5" w:rsidRPr="00DD5511">
        <w:rPr>
          <w:rFonts w:ascii="Times New Roman" w:hAnsi="Times New Roman"/>
          <w:bCs/>
          <w:iCs/>
          <w:sz w:val="24"/>
          <w:szCs w:val="24"/>
        </w:rPr>
        <w:lastRenderedPageBreak/>
        <w:t>договорів на фінансових ринках</w:t>
      </w:r>
      <w:r w:rsidR="00853CD5" w:rsidRPr="00DD5511">
        <w:rPr>
          <w:rFonts w:ascii="Times New Roman" w:hAnsi="Times New Roman"/>
          <w:sz w:val="24"/>
          <w:szCs w:val="24"/>
        </w:rPr>
        <w:t>"</w:t>
      </w:r>
      <w:r w:rsidR="00853CD5" w:rsidRPr="00DD5511">
        <w:rPr>
          <w:rFonts w:ascii="Times New Roman" w:hAnsi="Times New Roman"/>
          <w:bCs/>
          <w:iCs/>
          <w:sz w:val="24"/>
          <w:szCs w:val="24"/>
        </w:rPr>
        <w:t xml:space="preserve"> (далі </w:t>
      </w:r>
      <w:r w:rsidR="00CD6536" w:rsidRPr="00DD5511">
        <w:rPr>
          <w:rFonts w:ascii="Times New Roman" w:hAnsi="Times New Roman"/>
          <w:bCs/>
          <w:iCs/>
          <w:sz w:val="24"/>
          <w:szCs w:val="24"/>
        </w:rPr>
        <w:t>-</w:t>
      </w:r>
      <w:r w:rsidR="00853CD5" w:rsidRPr="00DD5511">
        <w:rPr>
          <w:rFonts w:ascii="Times New Roman" w:hAnsi="Times New Roman"/>
          <w:bCs/>
          <w:iCs/>
          <w:sz w:val="24"/>
          <w:szCs w:val="24"/>
        </w:rPr>
        <w:t xml:space="preserve"> Розрахунковий центр) та </w:t>
      </w:r>
      <w:r w:rsidR="00542A83">
        <w:rPr>
          <w:rFonts w:ascii="Times New Roman" w:hAnsi="Times New Roman"/>
          <w:bCs/>
          <w:iCs/>
          <w:sz w:val="24"/>
          <w:szCs w:val="24"/>
        </w:rPr>
        <w:t>У</w:t>
      </w:r>
      <w:r w:rsidR="00853CD5" w:rsidRPr="00DD5511">
        <w:rPr>
          <w:rFonts w:ascii="Times New Roman" w:hAnsi="Times New Roman"/>
          <w:sz w:val="24"/>
          <w:szCs w:val="24"/>
        </w:rPr>
        <w:t>часника клірингу</w:t>
      </w:r>
      <w:r w:rsidRPr="00DD5511">
        <w:rPr>
          <w:rFonts w:ascii="Times New Roman" w:hAnsi="Times New Roman"/>
          <w:bCs/>
          <w:iCs/>
          <w:sz w:val="24"/>
          <w:szCs w:val="24"/>
        </w:rPr>
        <w:t xml:space="preserve">, що </w:t>
      </w:r>
      <w:r w:rsidR="00C66ECF">
        <w:rPr>
          <w:rFonts w:ascii="Times New Roman" w:hAnsi="Times New Roman"/>
          <w:bCs/>
          <w:iCs/>
          <w:sz w:val="24"/>
          <w:szCs w:val="24"/>
        </w:rPr>
        <w:t>користується</w:t>
      </w:r>
      <w:r w:rsidR="00C66ECF" w:rsidRPr="00DD5511">
        <w:rPr>
          <w:rFonts w:ascii="Times New Roman" w:hAnsi="Times New Roman"/>
          <w:bCs/>
          <w:iCs/>
          <w:sz w:val="24"/>
          <w:szCs w:val="24"/>
        </w:rPr>
        <w:t xml:space="preserve"> </w:t>
      </w:r>
      <w:r w:rsidR="00C66ECF">
        <w:rPr>
          <w:rFonts w:ascii="Times New Roman" w:hAnsi="Times New Roman"/>
          <w:bCs/>
          <w:iCs/>
          <w:sz w:val="24"/>
          <w:szCs w:val="24"/>
        </w:rPr>
        <w:t>електронним документообігом</w:t>
      </w:r>
      <w:r w:rsidR="00C45E1F">
        <w:rPr>
          <w:rFonts w:ascii="Times New Roman" w:hAnsi="Times New Roman"/>
          <w:bCs/>
          <w:iCs/>
          <w:sz w:val="24"/>
          <w:szCs w:val="24"/>
        </w:rPr>
        <w:t xml:space="preserve"> відповідно до цього Положення</w:t>
      </w:r>
      <w:r w:rsidRPr="00DD5511">
        <w:rPr>
          <w:rFonts w:ascii="Times New Roman" w:hAnsi="Times New Roman"/>
          <w:bCs/>
          <w:iCs/>
          <w:sz w:val="24"/>
          <w:szCs w:val="24"/>
        </w:rPr>
        <w:t xml:space="preserve">. </w:t>
      </w:r>
    </w:p>
    <w:p w14:paraId="0DA33A43" w14:textId="0DB5CCF2" w:rsidR="00D81D0C" w:rsidRPr="00DD5511" w:rsidRDefault="00F714F5" w:rsidP="004974E8">
      <w:pPr>
        <w:pStyle w:val="a8"/>
        <w:numPr>
          <w:ilvl w:val="0"/>
          <w:numId w:val="10"/>
        </w:numPr>
        <w:tabs>
          <w:tab w:val="left" w:pos="1134"/>
        </w:tabs>
        <w:spacing w:after="0" w:line="240" w:lineRule="auto"/>
        <w:ind w:left="0" w:firstLine="567"/>
        <w:jc w:val="both"/>
        <w:rPr>
          <w:rFonts w:ascii="Times New Roman" w:hAnsi="Times New Roman"/>
          <w:bCs/>
          <w:iCs/>
          <w:sz w:val="24"/>
          <w:szCs w:val="24"/>
        </w:rPr>
      </w:pPr>
      <w:r w:rsidRPr="00CD6536">
        <w:rPr>
          <w:rFonts w:ascii="Times New Roman" w:hAnsi="Times New Roman"/>
          <w:b/>
          <w:bCs/>
          <w:iCs/>
          <w:sz w:val="24"/>
          <w:szCs w:val="24"/>
        </w:rPr>
        <w:t>Сторон</w:t>
      </w:r>
      <w:r w:rsidR="00CD2D12">
        <w:rPr>
          <w:rFonts w:ascii="Times New Roman" w:hAnsi="Times New Roman"/>
          <w:b/>
          <w:bCs/>
          <w:iCs/>
          <w:sz w:val="24"/>
          <w:szCs w:val="24"/>
        </w:rPr>
        <w:t>а</w:t>
      </w:r>
      <w:r w:rsidRPr="00CD6536">
        <w:rPr>
          <w:rFonts w:ascii="Times New Roman" w:hAnsi="Times New Roman"/>
          <w:b/>
          <w:bCs/>
          <w:iCs/>
          <w:sz w:val="24"/>
          <w:szCs w:val="24"/>
        </w:rPr>
        <w:t xml:space="preserve"> </w:t>
      </w:r>
      <w:r w:rsidRPr="00CD6536">
        <w:rPr>
          <w:rFonts w:ascii="Times New Roman" w:hAnsi="Times New Roman"/>
          <w:bCs/>
          <w:iCs/>
          <w:sz w:val="24"/>
          <w:szCs w:val="24"/>
        </w:rPr>
        <w:t xml:space="preserve">– </w:t>
      </w:r>
      <w:r w:rsidR="00026E4B" w:rsidRPr="00CD6536">
        <w:rPr>
          <w:rFonts w:ascii="Times New Roman" w:hAnsi="Times New Roman"/>
          <w:bCs/>
          <w:iCs/>
          <w:sz w:val="24"/>
          <w:szCs w:val="24"/>
        </w:rPr>
        <w:t>У</w:t>
      </w:r>
      <w:r w:rsidR="00853CD5" w:rsidRPr="00DD5511">
        <w:rPr>
          <w:rFonts w:ascii="Times New Roman" w:hAnsi="Times New Roman"/>
          <w:sz w:val="24"/>
          <w:szCs w:val="24"/>
        </w:rPr>
        <w:t>часник клірингу</w:t>
      </w:r>
      <w:r w:rsidR="00853CD5" w:rsidRPr="004974E8" w:rsidDel="00216945">
        <w:rPr>
          <w:rFonts w:ascii="Times New Roman" w:hAnsi="Times New Roman"/>
          <w:bCs/>
          <w:sz w:val="24"/>
          <w:szCs w:val="24"/>
          <w:lang w:eastAsia="uk-UA"/>
        </w:rPr>
        <w:t xml:space="preserve"> </w:t>
      </w:r>
      <w:r w:rsidR="00CD2D12" w:rsidRPr="004974E8">
        <w:rPr>
          <w:rFonts w:ascii="Times New Roman" w:hAnsi="Times New Roman"/>
          <w:bCs/>
          <w:sz w:val="24"/>
          <w:szCs w:val="24"/>
          <w:lang w:eastAsia="uk-UA"/>
        </w:rPr>
        <w:t>або</w:t>
      </w:r>
      <w:r w:rsidRPr="00CD6536">
        <w:rPr>
          <w:rFonts w:ascii="Times New Roman" w:hAnsi="Times New Roman"/>
          <w:bCs/>
          <w:iCs/>
          <w:sz w:val="24"/>
          <w:szCs w:val="24"/>
        </w:rPr>
        <w:t xml:space="preserve"> Розрахунковий центр</w:t>
      </w:r>
      <w:r w:rsidR="00E661EA" w:rsidRPr="00CD6536">
        <w:rPr>
          <w:rFonts w:ascii="Times New Roman" w:hAnsi="Times New Roman"/>
          <w:bCs/>
          <w:iCs/>
          <w:sz w:val="24"/>
          <w:szCs w:val="24"/>
        </w:rPr>
        <w:t xml:space="preserve"> у відносинах, що виникають відповідно до цього Положення між </w:t>
      </w:r>
      <w:r w:rsidR="00542A83">
        <w:rPr>
          <w:rFonts w:ascii="Times New Roman" w:hAnsi="Times New Roman"/>
          <w:bCs/>
          <w:iCs/>
          <w:sz w:val="24"/>
          <w:szCs w:val="24"/>
        </w:rPr>
        <w:t>У</w:t>
      </w:r>
      <w:r w:rsidR="00026E4B" w:rsidRPr="00A31FF7">
        <w:rPr>
          <w:rFonts w:ascii="Times New Roman" w:hAnsi="Times New Roman"/>
          <w:bCs/>
          <w:iCs/>
          <w:sz w:val="24"/>
          <w:szCs w:val="24"/>
        </w:rPr>
        <w:t>часни</w:t>
      </w:r>
      <w:r w:rsidR="00026E4B" w:rsidRPr="00655F34">
        <w:rPr>
          <w:rFonts w:ascii="Times New Roman" w:hAnsi="Times New Roman"/>
          <w:bCs/>
          <w:iCs/>
          <w:sz w:val="24"/>
          <w:szCs w:val="24"/>
        </w:rPr>
        <w:t>ко</w:t>
      </w:r>
      <w:r w:rsidR="00026E4B" w:rsidRPr="00DD5511">
        <w:rPr>
          <w:rFonts w:ascii="Times New Roman" w:hAnsi="Times New Roman"/>
          <w:bCs/>
          <w:iCs/>
          <w:sz w:val="24"/>
          <w:szCs w:val="24"/>
        </w:rPr>
        <w:t>м клірингу</w:t>
      </w:r>
      <w:r w:rsidR="00E661EA" w:rsidRPr="00DD5511">
        <w:rPr>
          <w:rFonts w:ascii="Times New Roman" w:hAnsi="Times New Roman"/>
          <w:bCs/>
          <w:iCs/>
          <w:sz w:val="24"/>
          <w:szCs w:val="24"/>
        </w:rPr>
        <w:t xml:space="preserve"> та Розрахунковим центром</w:t>
      </w:r>
      <w:r w:rsidRPr="00DD5511">
        <w:rPr>
          <w:rFonts w:ascii="Times New Roman" w:hAnsi="Times New Roman"/>
          <w:bCs/>
          <w:iCs/>
          <w:sz w:val="24"/>
          <w:szCs w:val="24"/>
        </w:rPr>
        <w:t>.</w:t>
      </w:r>
      <w:r w:rsidR="00CD2D12">
        <w:rPr>
          <w:rFonts w:ascii="Times New Roman" w:hAnsi="Times New Roman"/>
          <w:bCs/>
          <w:iCs/>
          <w:sz w:val="24"/>
          <w:szCs w:val="24"/>
        </w:rPr>
        <w:t xml:space="preserve"> </w:t>
      </w:r>
      <w:r w:rsidR="0075544B">
        <w:rPr>
          <w:rFonts w:ascii="Times New Roman" w:hAnsi="Times New Roman"/>
          <w:bCs/>
          <w:iCs/>
          <w:sz w:val="24"/>
          <w:szCs w:val="24"/>
        </w:rPr>
        <w:t>Далі разом у множині Сторони.</w:t>
      </w:r>
    </w:p>
    <w:p w14:paraId="4E0D26E4" w14:textId="31B59597" w:rsidR="00853CD5" w:rsidRPr="00DD5511" w:rsidRDefault="00853CD5" w:rsidP="004974E8">
      <w:pPr>
        <w:pStyle w:val="a8"/>
        <w:numPr>
          <w:ilvl w:val="0"/>
          <w:numId w:val="10"/>
        </w:numPr>
        <w:tabs>
          <w:tab w:val="left" w:pos="1134"/>
        </w:tabs>
        <w:spacing w:after="0" w:line="240" w:lineRule="auto"/>
        <w:ind w:left="0" w:firstLine="567"/>
        <w:jc w:val="both"/>
        <w:rPr>
          <w:rFonts w:ascii="Times New Roman" w:hAnsi="Times New Roman"/>
          <w:bCs/>
          <w:iCs/>
          <w:sz w:val="24"/>
          <w:szCs w:val="24"/>
        </w:rPr>
      </w:pPr>
      <w:r w:rsidRPr="00A31FF7">
        <w:rPr>
          <w:rFonts w:ascii="Times New Roman" w:hAnsi="Times New Roman"/>
          <w:b/>
          <w:sz w:val="24"/>
          <w:szCs w:val="24"/>
        </w:rPr>
        <w:t>Учасник клірингу</w:t>
      </w:r>
      <w:r w:rsidRPr="00A31FF7">
        <w:rPr>
          <w:rFonts w:ascii="Times New Roman" w:hAnsi="Times New Roman"/>
          <w:sz w:val="24"/>
          <w:szCs w:val="24"/>
        </w:rPr>
        <w:t xml:space="preserve"> – особа, якій</w:t>
      </w:r>
      <w:r w:rsidRPr="00A31FF7">
        <w:rPr>
          <w:rFonts w:ascii="Times New Roman" w:hAnsi="Times New Roman"/>
          <w:bCs/>
          <w:iCs/>
          <w:sz w:val="24"/>
          <w:szCs w:val="24"/>
        </w:rPr>
        <w:t xml:space="preserve"> Розрахунковий центр </w:t>
      </w:r>
      <w:r w:rsidRPr="00655F34">
        <w:rPr>
          <w:rFonts w:ascii="Times New Roman" w:hAnsi="Times New Roman"/>
          <w:sz w:val="24"/>
          <w:szCs w:val="24"/>
        </w:rPr>
        <w:t>надає клірингові послуги на підставі укладеного між ними договору про кліринг</w:t>
      </w:r>
      <w:r w:rsidR="00F84F8D">
        <w:rPr>
          <w:rFonts w:ascii="Times New Roman" w:hAnsi="Times New Roman"/>
          <w:sz w:val="24"/>
          <w:szCs w:val="24"/>
        </w:rPr>
        <w:t>ове обслуговування</w:t>
      </w:r>
      <w:r w:rsidR="00457579" w:rsidRPr="00174D37">
        <w:rPr>
          <w:rFonts w:ascii="Times New Roman" w:hAnsi="Times New Roman"/>
          <w:sz w:val="24"/>
          <w:szCs w:val="24"/>
        </w:rPr>
        <w:t xml:space="preserve"> та з якою</w:t>
      </w:r>
      <w:r w:rsidR="00457579">
        <w:rPr>
          <w:rFonts w:ascii="Times New Roman" w:hAnsi="Times New Roman"/>
          <w:sz w:val="24"/>
          <w:szCs w:val="24"/>
        </w:rPr>
        <w:t xml:space="preserve"> укладено</w:t>
      </w:r>
      <w:r w:rsidR="00457579" w:rsidRPr="00174D37">
        <w:rPr>
          <w:rFonts w:ascii="Times New Roman" w:hAnsi="Times New Roman"/>
          <w:sz w:val="24"/>
          <w:szCs w:val="24"/>
        </w:rPr>
        <w:t xml:space="preserve"> генеральн</w:t>
      </w:r>
      <w:r w:rsidR="00457579">
        <w:rPr>
          <w:rFonts w:ascii="Times New Roman" w:hAnsi="Times New Roman"/>
          <w:sz w:val="24"/>
          <w:szCs w:val="24"/>
        </w:rPr>
        <w:t>у</w:t>
      </w:r>
      <w:r w:rsidR="00457579" w:rsidRPr="00174D37">
        <w:rPr>
          <w:rFonts w:ascii="Times New Roman" w:hAnsi="Times New Roman"/>
          <w:sz w:val="24"/>
          <w:szCs w:val="24"/>
        </w:rPr>
        <w:t xml:space="preserve"> угод</w:t>
      </w:r>
      <w:r w:rsidR="00457579">
        <w:rPr>
          <w:rFonts w:ascii="Times New Roman" w:hAnsi="Times New Roman"/>
          <w:sz w:val="24"/>
          <w:szCs w:val="24"/>
        </w:rPr>
        <w:t>у</w:t>
      </w:r>
      <w:r w:rsidR="00457579" w:rsidRPr="00174D37">
        <w:rPr>
          <w:rFonts w:ascii="Times New Roman" w:hAnsi="Times New Roman"/>
          <w:sz w:val="24"/>
          <w:szCs w:val="24"/>
        </w:rPr>
        <w:t xml:space="preserve"> про укладання та виконання договорів купівлі-продажу цінних паперів</w:t>
      </w:r>
      <w:r w:rsidR="00C45E1F">
        <w:rPr>
          <w:rFonts w:ascii="Times New Roman" w:hAnsi="Times New Roman"/>
          <w:sz w:val="24"/>
          <w:szCs w:val="24"/>
        </w:rPr>
        <w:t>.</w:t>
      </w:r>
    </w:p>
    <w:p w14:paraId="6999E6BF" w14:textId="5E7BD4BC" w:rsidR="00F04DD0" w:rsidRDefault="00F04DD0" w:rsidP="004974E8">
      <w:pPr>
        <w:pStyle w:val="a8"/>
        <w:numPr>
          <w:ilvl w:val="0"/>
          <w:numId w:val="10"/>
        </w:numPr>
        <w:tabs>
          <w:tab w:val="left" w:pos="1134"/>
        </w:tabs>
        <w:spacing w:after="0" w:line="240" w:lineRule="auto"/>
        <w:ind w:left="0" w:firstLine="567"/>
        <w:jc w:val="both"/>
        <w:rPr>
          <w:rFonts w:ascii="Times New Roman" w:hAnsi="Times New Roman"/>
          <w:bCs/>
          <w:iCs/>
          <w:sz w:val="24"/>
          <w:szCs w:val="24"/>
        </w:rPr>
      </w:pPr>
      <w:r w:rsidRPr="00DD5511">
        <w:rPr>
          <w:rFonts w:ascii="Times New Roman" w:hAnsi="Times New Roman"/>
          <w:b/>
          <w:bCs/>
          <w:iCs/>
          <w:sz w:val="24"/>
          <w:szCs w:val="24"/>
        </w:rPr>
        <w:t>Формат</w:t>
      </w:r>
      <w:r w:rsidR="00843524" w:rsidRPr="00DD5511">
        <w:rPr>
          <w:rFonts w:ascii="Times New Roman" w:hAnsi="Times New Roman"/>
          <w:b/>
          <w:bCs/>
          <w:iCs/>
          <w:sz w:val="24"/>
          <w:szCs w:val="24"/>
        </w:rPr>
        <w:t xml:space="preserve"> </w:t>
      </w:r>
      <w:r w:rsidRPr="00DD5511">
        <w:rPr>
          <w:rFonts w:ascii="Times New Roman" w:hAnsi="Times New Roman"/>
          <w:b/>
          <w:bCs/>
          <w:iCs/>
          <w:sz w:val="24"/>
          <w:szCs w:val="24"/>
        </w:rPr>
        <w:t>електронного</w:t>
      </w:r>
      <w:r w:rsidR="00843524" w:rsidRPr="00DD5511">
        <w:rPr>
          <w:rFonts w:ascii="Times New Roman" w:hAnsi="Times New Roman"/>
          <w:b/>
          <w:bCs/>
          <w:iCs/>
          <w:sz w:val="24"/>
          <w:szCs w:val="24"/>
        </w:rPr>
        <w:t xml:space="preserve"> </w:t>
      </w:r>
      <w:r w:rsidRPr="00DD5511">
        <w:rPr>
          <w:rFonts w:ascii="Times New Roman" w:hAnsi="Times New Roman"/>
          <w:b/>
          <w:bCs/>
          <w:iCs/>
          <w:sz w:val="24"/>
          <w:szCs w:val="24"/>
        </w:rPr>
        <w:t>документа</w:t>
      </w:r>
      <w:r w:rsidRPr="00DD5511">
        <w:rPr>
          <w:rFonts w:ascii="Times New Roman" w:hAnsi="Times New Roman"/>
          <w:bCs/>
          <w:iCs/>
          <w:sz w:val="24"/>
          <w:szCs w:val="24"/>
        </w:rPr>
        <w:t xml:space="preserve"> – структура змістовної частини електронного повідомлення, на основі якого сформований </w:t>
      </w:r>
      <w:r w:rsidR="0071647A">
        <w:rPr>
          <w:rFonts w:ascii="Times New Roman" w:hAnsi="Times New Roman"/>
          <w:bCs/>
          <w:iCs/>
          <w:sz w:val="24"/>
          <w:szCs w:val="24"/>
        </w:rPr>
        <w:t>ЕД</w:t>
      </w:r>
      <w:r w:rsidRPr="00DD5511">
        <w:rPr>
          <w:rFonts w:ascii="Times New Roman" w:hAnsi="Times New Roman"/>
          <w:bCs/>
          <w:iCs/>
          <w:sz w:val="24"/>
          <w:szCs w:val="24"/>
        </w:rPr>
        <w:t xml:space="preserve"> та який визначається </w:t>
      </w:r>
      <w:r w:rsidR="00B91979" w:rsidRPr="00DD5511">
        <w:rPr>
          <w:rFonts w:ascii="Times New Roman" w:hAnsi="Times New Roman"/>
          <w:bCs/>
          <w:iCs/>
          <w:sz w:val="24"/>
          <w:szCs w:val="24"/>
        </w:rPr>
        <w:t>відповідно до цього Положення</w:t>
      </w:r>
      <w:r w:rsidRPr="00DD5511">
        <w:rPr>
          <w:rFonts w:ascii="Times New Roman" w:hAnsi="Times New Roman"/>
          <w:bCs/>
          <w:iCs/>
          <w:sz w:val="24"/>
          <w:szCs w:val="24"/>
        </w:rPr>
        <w:t>.</w:t>
      </w:r>
    </w:p>
    <w:p w14:paraId="50361922" w14:textId="560AF8DA" w:rsidR="00F742D7" w:rsidRDefault="00D951DF" w:rsidP="004974E8">
      <w:pPr>
        <w:tabs>
          <w:tab w:val="left" w:pos="1134"/>
        </w:tabs>
        <w:spacing w:after="0" w:line="240" w:lineRule="auto"/>
        <w:ind w:firstLine="567"/>
        <w:jc w:val="both"/>
        <w:rPr>
          <w:rFonts w:ascii="Times New Roman" w:hAnsi="Times New Roman"/>
          <w:iCs/>
          <w:sz w:val="24"/>
          <w:szCs w:val="24"/>
        </w:rPr>
      </w:pPr>
      <w:r w:rsidRPr="001A01FA">
        <w:rPr>
          <w:rFonts w:ascii="Times New Roman" w:hAnsi="Times New Roman"/>
          <w:iCs/>
          <w:sz w:val="24"/>
          <w:szCs w:val="24"/>
        </w:rPr>
        <w:t>1.2.</w:t>
      </w:r>
      <w:r w:rsidR="00013C65" w:rsidRPr="001A01FA">
        <w:t xml:space="preserve"> </w:t>
      </w:r>
      <w:r w:rsidR="00013C65" w:rsidRPr="001A01FA">
        <w:rPr>
          <w:rFonts w:ascii="Times New Roman" w:hAnsi="Times New Roman"/>
          <w:bCs/>
          <w:iCs/>
          <w:sz w:val="24"/>
          <w:szCs w:val="24"/>
        </w:rPr>
        <w:t xml:space="preserve">Це Положення визначає загальний порядок обігу </w:t>
      </w:r>
      <w:r w:rsidR="0071647A">
        <w:rPr>
          <w:rFonts w:ascii="Times New Roman" w:hAnsi="Times New Roman"/>
          <w:bCs/>
          <w:iCs/>
          <w:sz w:val="24"/>
          <w:szCs w:val="24"/>
        </w:rPr>
        <w:t>ЕД</w:t>
      </w:r>
      <w:r w:rsidR="00013C65" w:rsidRPr="001A01FA">
        <w:rPr>
          <w:rFonts w:ascii="Times New Roman" w:hAnsi="Times New Roman"/>
          <w:bCs/>
          <w:iCs/>
          <w:sz w:val="24"/>
          <w:szCs w:val="24"/>
        </w:rPr>
        <w:t xml:space="preserve"> між Розрахунковим центром та </w:t>
      </w:r>
      <w:r w:rsidR="00705FF0" w:rsidRPr="001A01FA">
        <w:rPr>
          <w:rFonts w:ascii="Times New Roman" w:hAnsi="Times New Roman"/>
          <w:bCs/>
          <w:iCs/>
          <w:sz w:val="24"/>
          <w:szCs w:val="24"/>
        </w:rPr>
        <w:t>Учасником клірингу</w:t>
      </w:r>
      <w:r w:rsidR="00013C65" w:rsidRPr="001A01FA">
        <w:rPr>
          <w:rFonts w:ascii="Times New Roman" w:hAnsi="Times New Roman"/>
          <w:bCs/>
          <w:iCs/>
          <w:sz w:val="24"/>
          <w:szCs w:val="24"/>
        </w:rPr>
        <w:t xml:space="preserve"> з використанням Системи</w:t>
      </w:r>
      <w:r w:rsidR="00705FF0" w:rsidRPr="001A01FA">
        <w:rPr>
          <w:rFonts w:ascii="Times New Roman" w:hAnsi="Times New Roman"/>
          <w:bCs/>
          <w:iCs/>
          <w:sz w:val="24"/>
          <w:szCs w:val="24"/>
        </w:rPr>
        <w:t xml:space="preserve"> </w:t>
      </w:r>
      <w:r w:rsidR="00EB7026" w:rsidRPr="001A01FA">
        <w:rPr>
          <w:rFonts w:ascii="Times New Roman" w:hAnsi="Times New Roman"/>
          <w:bCs/>
          <w:iCs/>
          <w:sz w:val="24"/>
          <w:szCs w:val="24"/>
        </w:rPr>
        <w:t xml:space="preserve">з метою </w:t>
      </w:r>
      <w:r w:rsidR="003430BC" w:rsidRPr="001A01FA">
        <w:rPr>
          <w:rFonts w:ascii="Times New Roman" w:hAnsi="Times New Roman"/>
          <w:sz w:val="24"/>
          <w:szCs w:val="24"/>
        </w:rPr>
        <w:t>укладанн</w:t>
      </w:r>
      <w:r w:rsidR="00EB7026" w:rsidRPr="001A01FA">
        <w:rPr>
          <w:rFonts w:ascii="Times New Roman" w:hAnsi="Times New Roman"/>
          <w:sz w:val="24"/>
          <w:szCs w:val="24"/>
        </w:rPr>
        <w:t>я</w:t>
      </w:r>
      <w:r w:rsidR="003430BC" w:rsidRPr="001A01FA">
        <w:rPr>
          <w:rFonts w:ascii="Times New Roman" w:hAnsi="Times New Roman"/>
          <w:sz w:val="24"/>
          <w:szCs w:val="24"/>
        </w:rPr>
        <w:t xml:space="preserve"> поза організованим ринком капіталу</w:t>
      </w:r>
      <w:r w:rsidR="00EB7026" w:rsidRPr="001A01FA">
        <w:rPr>
          <w:rFonts w:ascii="Times New Roman" w:hAnsi="Times New Roman"/>
          <w:sz w:val="24"/>
          <w:szCs w:val="24"/>
        </w:rPr>
        <w:t xml:space="preserve"> між Розрахунковим центром як центральним контрагентом та Учасником клірингу договорів купівлі-продажу цінних паперів на підставі укладеної між ними генеральної угоди про укладання та виконання договорів купівлі-продажу цінних паперів</w:t>
      </w:r>
      <w:r w:rsidR="00013C65" w:rsidRPr="001A01FA">
        <w:rPr>
          <w:rFonts w:ascii="Times New Roman" w:hAnsi="Times New Roman"/>
          <w:bCs/>
          <w:iCs/>
          <w:sz w:val="24"/>
          <w:szCs w:val="24"/>
        </w:rPr>
        <w:t>.</w:t>
      </w:r>
      <w:r>
        <w:rPr>
          <w:rFonts w:ascii="Times New Roman" w:hAnsi="Times New Roman"/>
          <w:iCs/>
          <w:sz w:val="24"/>
          <w:szCs w:val="24"/>
        </w:rPr>
        <w:t xml:space="preserve"> </w:t>
      </w:r>
    </w:p>
    <w:p w14:paraId="466F0ED5" w14:textId="7DF9AAD1" w:rsidR="002A61A4" w:rsidRPr="00D951DF" w:rsidRDefault="00F742D7"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iCs/>
          <w:sz w:val="24"/>
          <w:szCs w:val="24"/>
        </w:rPr>
        <w:t xml:space="preserve">1.3. </w:t>
      </w:r>
      <w:r w:rsidR="00D32689" w:rsidRPr="001A01FA">
        <w:rPr>
          <w:rFonts w:ascii="Times New Roman" w:hAnsi="Times New Roman"/>
          <w:iCs/>
          <w:sz w:val="24"/>
          <w:szCs w:val="24"/>
        </w:rPr>
        <w:t>Електронний документообіг в С</w:t>
      </w:r>
      <w:r w:rsidR="00BD4AFB" w:rsidRPr="001A01FA">
        <w:rPr>
          <w:rFonts w:ascii="Times New Roman" w:hAnsi="Times New Roman"/>
          <w:iCs/>
          <w:sz w:val="24"/>
          <w:szCs w:val="24"/>
        </w:rPr>
        <w:t>истемі</w:t>
      </w:r>
      <w:r w:rsidR="00D32689" w:rsidRPr="001A01FA">
        <w:rPr>
          <w:rFonts w:ascii="Times New Roman" w:hAnsi="Times New Roman"/>
          <w:iCs/>
          <w:sz w:val="24"/>
          <w:szCs w:val="24"/>
        </w:rPr>
        <w:t xml:space="preserve"> регулюється</w:t>
      </w:r>
      <w:r w:rsidR="00D951DF" w:rsidRPr="00D951DF">
        <w:rPr>
          <w:rFonts w:ascii="Times New Roman" w:hAnsi="Times New Roman"/>
          <w:iCs/>
          <w:sz w:val="24"/>
          <w:szCs w:val="24"/>
        </w:rPr>
        <w:t xml:space="preserve"> </w:t>
      </w:r>
      <w:r w:rsidR="00D951DF" w:rsidRPr="00D951DF">
        <w:rPr>
          <w:rFonts w:ascii="Times New Roman" w:hAnsi="Times New Roman"/>
          <w:bCs/>
          <w:iCs/>
          <w:sz w:val="24"/>
          <w:szCs w:val="24"/>
        </w:rPr>
        <w:t>ц</w:t>
      </w:r>
      <w:r w:rsidR="00C66ECF" w:rsidRPr="00D951DF">
        <w:rPr>
          <w:rFonts w:ascii="Times New Roman" w:hAnsi="Times New Roman"/>
          <w:bCs/>
          <w:iCs/>
          <w:sz w:val="24"/>
          <w:szCs w:val="24"/>
        </w:rPr>
        <w:t xml:space="preserve">им </w:t>
      </w:r>
      <w:r w:rsidR="00D32689" w:rsidRPr="00D951DF">
        <w:rPr>
          <w:rFonts w:ascii="Times New Roman" w:hAnsi="Times New Roman"/>
          <w:bCs/>
          <w:iCs/>
          <w:sz w:val="24"/>
          <w:szCs w:val="24"/>
        </w:rPr>
        <w:t>Положення</w:t>
      </w:r>
      <w:r w:rsidR="00843524" w:rsidRPr="00D951DF">
        <w:rPr>
          <w:rFonts w:ascii="Times New Roman" w:hAnsi="Times New Roman"/>
          <w:bCs/>
          <w:iCs/>
          <w:sz w:val="24"/>
          <w:szCs w:val="24"/>
        </w:rPr>
        <w:t>м</w:t>
      </w:r>
      <w:r w:rsidR="00D951DF" w:rsidRPr="00D951DF">
        <w:rPr>
          <w:rFonts w:ascii="Times New Roman" w:hAnsi="Times New Roman"/>
          <w:bCs/>
          <w:iCs/>
          <w:sz w:val="24"/>
          <w:szCs w:val="24"/>
        </w:rPr>
        <w:t xml:space="preserve"> та</w:t>
      </w:r>
      <w:r w:rsidR="003430BC">
        <w:rPr>
          <w:rFonts w:ascii="Times New Roman" w:hAnsi="Times New Roman"/>
          <w:bCs/>
          <w:iCs/>
          <w:sz w:val="24"/>
          <w:szCs w:val="24"/>
        </w:rPr>
        <w:t xml:space="preserve"> </w:t>
      </w:r>
      <w:r w:rsidR="002A61A4" w:rsidRPr="001A01FA">
        <w:rPr>
          <w:rFonts w:ascii="Times New Roman" w:hAnsi="Times New Roman"/>
          <w:sz w:val="24"/>
          <w:szCs w:val="24"/>
        </w:rPr>
        <w:t>Регламентом провадження клірингової діяльності публічного акціонерного товариства «Розрахунковий центр з обслуговування договорів на фінансових ринках»</w:t>
      </w:r>
      <w:r w:rsidR="00DD5511" w:rsidRPr="00D951DF">
        <w:rPr>
          <w:rFonts w:ascii="Times New Roman" w:hAnsi="Times New Roman"/>
          <w:sz w:val="24"/>
          <w:szCs w:val="24"/>
        </w:rPr>
        <w:t xml:space="preserve"> (</w:t>
      </w:r>
      <w:r w:rsidR="00DD5511" w:rsidRPr="00D951DF">
        <w:rPr>
          <w:rFonts w:ascii="Times New Roman" w:hAnsi="Times New Roman"/>
          <w:bCs/>
          <w:iCs/>
          <w:sz w:val="24"/>
          <w:szCs w:val="24"/>
        </w:rPr>
        <w:t xml:space="preserve">далі </w:t>
      </w:r>
      <w:r w:rsidR="00EB7026" w:rsidRPr="004459C7">
        <w:rPr>
          <w:rFonts w:ascii="Times New Roman" w:hAnsi="Times New Roman"/>
          <w:iCs/>
          <w:sz w:val="24"/>
          <w:szCs w:val="24"/>
        </w:rPr>
        <w:t>–</w:t>
      </w:r>
      <w:r w:rsidR="00DD5511" w:rsidRPr="00D951DF">
        <w:rPr>
          <w:rFonts w:ascii="Times New Roman" w:hAnsi="Times New Roman"/>
          <w:bCs/>
          <w:iCs/>
          <w:sz w:val="24"/>
          <w:szCs w:val="24"/>
        </w:rPr>
        <w:t xml:space="preserve"> </w:t>
      </w:r>
      <w:r w:rsidR="00DD5511" w:rsidRPr="00D951DF">
        <w:rPr>
          <w:rFonts w:ascii="Times New Roman" w:hAnsi="Times New Roman"/>
          <w:sz w:val="24"/>
          <w:szCs w:val="24"/>
        </w:rPr>
        <w:t>Регламент)</w:t>
      </w:r>
      <w:r w:rsidR="002A61A4" w:rsidRPr="00D951DF">
        <w:rPr>
          <w:rFonts w:ascii="Times New Roman" w:hAnsi="Times New Roman"/>
          <w:bCs/>
          <w:iCs/>
          <w:sz w:val="24"/>
          <w:szCs w:val="24"/>
        </w:rPr>
        <w:t>.</w:t>
      </w:r>
    </w:p>
    <w:p w14:paraId="2D98E748" w14:textId="4A02C2ED" w:rsidR="003310FD" w:rsidRPr="00DD5511" w:rsidRDefault="00D951DF"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sz w:val="24"/>
          <w:szCs w:val="24"/>
        </w:rPr>
        <w:t>1.</w:t>
      </w:r>
      <w:r w:rsidR="00F742D7">
        <w:rPr>
          <w:rFonts w:ascii="Times New Roman" w:hAnsi="Times New Roman"/>
          <w:sz w:val="24"/>
          <w:szCs w:val="24"/>
        </w:rPr>
        <w:t>4</w:t>
      </w:r>
      <w:r>
        <w:rPr>
          <w:rFonts w:ascii="Times New Roman" w:hAnsi="Times New Roman"/>
          <w:sz w:val="24"/>
          <w:szCs w:val="24"/>
        </w:rPr>
        <w:t>.</w:t>
      </w:r>
      <w:r w:rsidR="002A61A4" w:rsidRPr="001A01FA">
        <w:rPr>
          <w:rFonts w:ascii="Times New Roman" w:hAnsi="Times New Roman"/>
          <w:sz w:val="24"/>
          <w:szCs w:val="24"/>
        </w:rPr>
        <w:t xml:space="preserve"> </w:t>
      </w:r>
      <w:r w:rsidR="00026E4B" w:rsidRPr="00DD5511">
        <w:rPr>
          <w:rFonts w:ascii="Times New Roman" w:hAnsi="Times New Roman"/>
          <w:bCs/>
          <w:iCs/>
          <w:sz w:val="24"/>
          <w:szCs w:val="24"/>
        </w:rPr>
        <w:t>У</w:t>
      </w:r>
      <w:r w:rsidR="00026E4B" w:rsidRPr="00DD5511">
        <w:rPr>
          <w:rFonts w:ascii="Times New Roman" w:hAnsi="Times New Roman"/>
          <w:sz w:val="24"/>
          <w:szCs w:val="24"/>
        </w:rPr>
        <w:t xml:space="preserve">часник клірингу </w:t>
      </w:r>
      <w:r w:rsidR="00D32689" w:rsidRPr="00A31FF7">
        <w:rPr>
          <w:rFonts w:ascii="Times New Roman" w:hAnsi="Times New Roman"/>
          <w:bCs/>
          <w:iCs/>
          <w:sz w:val="24"/>
          <w:szCs w:val="24"/>
        </w:rPr>
        <w:t xml:space="preserve">допускається до здійснення </w:t>
      </w:r>
      <w:r w:rsidR="007639CD">
        <w:rPr>
          <w:rFonts w:ascii="Times New Roman" w:hAnsi="Times New Roman"/>
          <w:bCs/>
          <w:iCs/>
          <w:sz w:val="24"/>
          <w:szCs w:val="24"/>
        </w:rPr>
        <w:t xml:space="preserve">електронного </w:t>
      </w:r>
      <w:r w:rsidR="00D32689" w:rsidRPr="00A31FF7">
        <w:rPr>
          <w:rFonts w:ascii="Times New Roman" w:hAnsi="Times New Roman"/>
          <w:bCs/>
          <w:iCs/>
          <w:sz w:val="24"/>
          <w:szCs w:val="24"/>
        </w:rPr>
        <w:t>документ</w:t>
      </w:r>
      <w:r w:rsidR="00BD4AFB" w:rsidRPr="00655F34">
        <w:rPr>
          <w:rFonts w:ascii="Times New Roman" w:hAnsi="Times New Roman"/>
          <w:bCs/>
          <w:iCs/>
          <w:sz w:val="24"/>
          <w:szCs w:val="24"/>
        </w:rPr>
        <w:t>ообігу в Системі</w:t>
      </w:r>
      <w:r w:rsidR="00D32689" w:rsidRPr="00655F34">
        <w:rPr>
          <w:rFonts w:ascii="Times New Roman" w:hAnsi="Times New Roman"/>
          <w:bCs/>
          <w:iCs/>
          <w:sz w:val="24"/>
          <w:szCs w:val="24"/>
        </w:rPr>
        <w:t xml:space="preserve"> після виконання наступних д</w:t>
      </w:r>
      <w:r w:rsidR="00D32689" w:rsidRPr="00DD5511">
        <w:rPr>
          <w:rFonts w:ascii="Times New Roman" w:hAnsi="Times New Roman"/>
          <w:bCs/>
          <w:iCs/>
          <w:sz w:val="24"/>
          <w:szCs w:val="24"/>
        </w:rPr>
        <w:t>ій:</w:t>
      </w:r>
    </w:p>
    <w:p w14:paraId="5DED9031" w14:textId="7D952E6D" w:rsidR="00557AF5" w:rsidRDefault="00C86293"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1.</w:t>
      </w:r>
      <w:r w:rsidR="00F742D7">
        <w:rPr>
          <w:rFonts w:ascii="Times New Roman" w:hAnsi="Times New Roman"/>
          <w:bCs/>
          <w:iCs/>
          <w:sz w:val="24"/>
          <w:szCs w:val="24"/>
        </w:rPr>
        <w:t>4</w:t>
      </w:r>
      <w:r>
        <w:rPr>
          <w:rFonts w:ascii="Times New Roman" w:hAnsi="Times New Roman"/>
          <w:bCs/>
          <w:iCs/>
          <w:sz w:val="24"/>
          <w:szCs w:val="24"/>
        </w:rPr>
        <w:t xml:space="preserve">.1. </w:t>
      </w:r>
      <w:r w:rsidR="00305BF9" w:rsidRPr="00C73965">
        <w:rPr>
          <w:rFonts w:ascii="Times New Roman" w:hAnsi="Times New Roman"/>
          <w:bCs/>
          <w:iCs/>
          <w:sz w:val="24"/>
          <w:szCs w:val="24"/>
        </w:rPr>
        <w:t xml:space="preserve">Надання </w:t>
      </w:r>
      <w:r w:rsidR="002B6B77" w:rsidRPr="00DD5511">
        <w:rPr>
          <w:rFonts w:ascii="Times New Roman" w:hAnsi="Times New Roman"/>
          <w:bCs/>
          <w:iCs/>
          <w:sz w:val="24"/>
          <w:szCs w:val="24"/>
        </w:rPr>
        <w:t>У</w:t>
      </w:r>
      <w:r w:rsidR="002B6B77" w:rsidRPr="00DD5511">
        <w:rPr>
          <w:rFonts w:ascii="Times New Roman" w:hAnsi="Times New Roman"/>
          <w:sz w:val="24"/>
          <w:szCs w:val="24"/>
        </w:rPr>
        <w:t>часник</w:t>
      </w:r>
      <w:r w:rsidR="002B6B77">
        <w:rPr>
          <w:rFonts w:ascii="Times New Roman" w:hAnsi="Times New Roman"/>
          <w:sz w:val="24"/>
          <w:szCs w:val="24"/>
        </w:rPr>
        <w:t>ом</w:t>
      </w:r>
      <w:r w:rsidR="002B6B77" w:rsidRPr="00DD5511">
        <w:rPr>
          <w:rFonts w:ascii="Times New Roman" w:hAnsi="Times New Roman"/>
          <w:sz w:val="24"/>
          <w:szCs w:val="24"/>
        </w:rPr>
        <w:t xml:space="preserve"> клірингу </w:t>
      </w:r>
      <w:r w:rsidR="00F714F5" w:rsidRPr="00C73965">
        <w:rPr>
          <w:rFonts w:ascii="Times New Roman" w:hAnsi="Times New Roman"/>
          <w:bCs/>
          <w:iCs/>
          <w:sz w:val="24"/>
          <w:szCs w:val="24"/>
        </w:rPr>
        <w:t>Розрахунковому центру</w:t>
      </w:r>
      <w:r w:rsidR="00557AF5">
        <w:rPr>
          <w:rFonts w:ascii="Times New Roman" w:hAnsi="Times New Roman"/>
          <w:bCs/>
          <w:iCs/>
          <w:sz w:val="24"/>
          <w:szCs w:val="24"/>
        </w:rPr>
        <w:t>:</w:t>
      </w:r>
    </w:p>
    <w:p w14:paraId="7DC19C3C" w14:textId="6E1B1C25" w:rsidR="00557AF5" w:rsidRDefault="00557AF5"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w:t>
      </w:r>
      <w:r w:rsidR="00F714F5" w:rsidRPr="00C73965">
        <w:rPr>
          <w:rFonts w:ascii="Times New Roman" w:hAnsi="Times New Roman"/>
          <w:bCs/>
          <w:iCs/>
          <w:sz w:val="24"/>
          <w:szCs w:val="24"/>
        </w:rPr>
        <w:t xml:space="preserve"> </w:t>
      </w:r>
      <w:r w:rsidR="00654E15">
        <w:rPr>
          <w:rFonts w:ascii="Times New Roman" w:hAnsi="Times New Roman"/>
          <w:bCs/>
          <w:iCs/>
          <w:sz w:val="24"/>
          <w:szCs w:val="24"/>
        </w:rPr>
        <w:t xml:space="preserve">заяви </w:t>
      </w:r>
      <w:r w:rsidR="000B5973" w:rsidRPr="00A7182A">
        <w:rPr>
          <w:rFonts w:ascii="Times New Roman" w:hAnsi="Times New Roman"/>
          <w:bCs/>
          <w:kern w:val="2"/>
          <w:sz w:val="24"/>
          <w:szCs w:val="24"/>
        </w:rPr>
        <w:t xml:space="preserve">на підключення до </w:t>
      </w:r>
      <w:r w:rsidR="000B5973" w:rsidRPr="00A7182A">
        <w:rPr>
          <w:rFonts w:ascii="Times New Roman" w:hAnsi="Times New Roman"/>
          <w:bCs/>
          <w:iCs/>
          <w:sz w:val="24"/>
          <w:szCs w:val="24"/>
        </w:rPr>
        <w:t xml:space="preserve">Системи електронного документообігу з </w:t>
      </w:r>
      <w:r w:rsidR="00973245">
        <w:rPr>
          <w:rFonts w:ascii="Times New Roman" w:hAnsi="Times New Roman"/>
          <w:bCs/>
          <w:iCs/>
          <w:sz w:val="24"/>
          <w:szCs w:val="24"/>
        </w:rPr>
        <w:t>у</w:t>
      </w:r>
      <w:r w:rsidR="000B5973" w:rsidRPr="00A7182A">
        <w:rPr>
          <w:rFonts w:ascii="Times New Roman" w:hAnsi="Times New Roman"/>
          <w:bCs/>
          <w:sz w:val="24"/>
          <w:szCs w:val="24"/>
        </w:rPr>
        <w:t>часниками клірингу</w:t>
      </w:r>
      <w:r w:rsidR="000B5973" w:rsidRPr="000B5973">
        <w:rPr>
          <w:rFonts w:ascii="Times New Roman" w:hAnsi="Times New Roman"/>
          <w:bCs/>
          <w:iCs/>
          <w:sz w:val="24"/>
          <w:szCs w:val="24"/>
        </w:rPr>
        <w:t xml:space="preserve"> </w:t>
      </w:r>
      <w:r w:rsidR="0024385D" w:rsidRPr="00E97D3B">
        <w:rPr>
          <w:rFonts w:ascii="Times New Roman" w:hAnsi="Times New Roman"/>
          <w:bCs/>
          <w:iCs/>
          <w:sz w:val="24"/>
          <w:szCs w:val="24"/>
          <w:lang w:val="ru-RU"/>
        </w:rPr>
        <w:t>(</w:t>
      </w:r>
      <w:r w:rsidR="0024385D" w:rsidRPr="00907D3D">
        <w:rPr>
          <w:rFonts w:ascii="Times New Roman" w:hAnsi="Times New Roman"/>
          <w:bCs/>
          <w:iCs/>
          <w:sz w:val="24"/>
          <w:szCs w:val="24"/>
        </w:rPr>
        <w:t>Додаток 1</w:t>
      </w:r>
      <w:r w:rsidR="0024385D">
        <w:rPr>
          <w:rFonts w:ascii="Times New Roman" w:hAnsi="Times New Roman"/>
          <w:bCs/>
          <w:iCs/>
          <w:sz w:val="24"/>
          <w:szCs w:val="24"/>
        </w:rPr>
        <w:t xml:space="preserve"> до цього Положення</w:t>
      </w:r>
      <w:r w:rsidR="0024385D" w:rsidRPr="00E97D3B">
        <w:rPr>
          <w:rFonts w:ascii="Times New Roman" w:hAnsi="Times New Roman"/>
          <w:bCs/>
          <w:iCs/>
          <w:sz w:val="24"/>
          <w:szCs w:val="24"/>
          <w:lang w:val="ru-RU"/>
        </w:rPr>
        <w:t>)</w:t>
      </w:r>
      <w:r w:rsidR="00FA1A41">
        <w:rPr>
          <w:rFonts w:ascii="Times New Roman" w:hAnsi="Times New Roman"/>
          <w:bCs/>
          <w:iCs/>
          <w:sz w:val="24"/>
          <w:szCs w:val="24"/>
        </w:rPr>
        <w:t>,</w:t>
      </w:r>
      <w:r w:rsidR="00AA2330">
        <w:rPr>
          <w:rFonts w:ascii="Times New Roman" w:hAnsi="Times New Roman"/>
          <w:bCs/>
          <w:iCs/>
          <w:sz w:val="24"/>
          <w:szCs w:val="24"/>
        </w:rPr>
        <w:t xml:space="preserve"> підписаної уповноваженою особою Учасника клірингу і</w:t>
      </w:r>
      <w:r w:rsidR="00AA2330" w:rsidRPr="00EE5475">
        <w:rPr>
          <w:rFonts w:ascii="Times New Roman" w:hAnsi="Times New Roman"/>
          <w:sz w:val="24"/>
          <w:szCs w:val="24"/>
        </w:rPr>
        <w:t xml:space="preserve"> засвідчену печаткою </w:t>
      </w:r>
      <w:r w:rsidR="00AA2330">
        <w:rPr>
          <w:rFonts w:ascii="Times New Roman" w:hAnsi="Times New Roman"/>
          <w:sz w:val="24"/>
          <w:szCs w:val="24"/>
        </w:rPr>
        <w:t>У</w:t>
      </w:r>
      <w:r w:rsidR="00AA2330" w:rsidRPr="00EE5475">
        <w:rPr>
          <w:rFonts w:ascii="Times New Roman" w:hAnsi="Times New Roman"/>
          <w:sz w:val="24"/>
          <w:szCs w:val="24"/>
        </w:rPr>
        <w:t>часника клірингу (у разі використання печатки</w:t>
      </w:r>
      <w:r w:rsidR="00AA2330">
        <w:rPr>
          <w:rFonts w:ascii="Times New Roman" w:hAnsi="Times New Roman"/>
          <w:sz w:val="24"/>
          <w:szCs w:val="24"/>
        </w:rPr>
        <w:t>)</w:t>
      </w:r>
      <w:r w:rsidR="005C31AC">
        <w:rPr>
          <w:rFonts w:ascii="Times New Roman" w:hAnsi="Times New Roman"/>
          <w:sz w:val="24"/>
          <w:szCs w:val="24"/>
        </w:rPr>
        <w:t>;</w:t>
      </w:r>
    </w:p>
    <w:p w14:paraId="0793B458" w14:textId="77777777" w:rsidR="00973245" w:rsidRDefault="00557AF5"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w:t>
      </w:r>
      <w:r w:rsidR="0024385D" w:rsidRPr="00E97D3B">
        <w:rPr>
          <w:rFonts w:ascii="Times New Roman" w:hAnsi="Times New Roman"/>
          <w:bCs/>
          <w:iCs/>
          <w:sz w:val="24"/>
          <w:szCs w:val="24"/>
        </w:rPr>
        <w:t xml:space="preserve"> </w:t>
      </w:r>
      <w:r w:rsidR="00C73965">
        <w:rPr>
          <w:rFonts w:ascii="Times New Roman" w:hAnsi="Times New Roman"/>
          <w:bCs/>
          <w:iCs/>
          <w:sz w:val="24"/>
          <w:szCs w:val="24"/>
        </w:rPr>
        <w:t>о</w:t>
      </w:r>
      <w:r w:rsidR="00F714F5" w:rsidRPr="00907D3D">
        <w:rPr>
          <w:rFonts w:ascii="Times New Roman" w:hAnsi="Times New Roman"/>
          <w:bCs/>
          <w:iCs/>
          <w:sz w:val="24"/>
          <w:szCs w:val="24"/>
        </w:rPr>
        <w:t>ригінал</w:t>
      </w:r>
      <w:r w:rsidR="0021036B" w:rsidRPr="00907D3D">
        <w:rPr>
          <w:rFonts w:ascii="Times New Roman" w:hAnsi="Times New Roman"/>
          <w:bCs/>
          <w:iCs/>
          <w:sz w:val="24"/>
          <w:szCs w:val="24"/>
        </w:rPr>
        <w:t>у</w:t>
      </w:r>
      <w:r w:rsidR="00F714F5" w:rsidRPr="00907D3D">
        <w:rPr>
          <w:rFonts w:ascii="Times New Roman" w:hAnsi="Times New Roman"/>
          <w:bCs/>
          <w:iCs/>
          <w:sz w:val="24"/>
          <w:szCs w:val="24"/>
        </w:rPr>
        <w:t xml:space="preserve"> або копі</w:t>
      </w:r>
      <w:r w:rsidR="0021036B" w:rsidRPr="00907D3D">
        <w:rPr>
          <w:rFonts w:ascii="Times New Roman" w:hAnsi="Times New Roman"/>
          <w:bCs/>
          <w:iCs/>
          <w:sz w:val="24"/>
          <w:szCs w:val="24"/>
        </w:rPr>
        <w:t>ї</w:t>
      </w:r>
      <w:r w:rsidR="00F714F5" w:rsidRPr="00907D3D">
        <w:rPr>
          <w:rFonts w:ascii="Times New Roman" w:hAnsi="Times New Roman"/>
          <w:bCs/>
          <w:iCs/>
          <w:sz w:val="24"/>
          <w:szCs w:val="24"/>
        </w:rPr>
        <w:t xml:space="preserve"> довіреності Користувача</w:t>
      </w:r>
      <w:r w:rsidR="00973245">
        <w:rPr>
          <w:rFonts w:ascii="Times New Roman" w:hAnsi="Times New Roman"/>
          <w:bCs/>
          <w:iCs/>
          <w:sz w:val="24"/>
          <w:szCs w:val="24"/>
        </w:rPr>
        <w:t xml:space="preserve"> (який вказаний у заяві </w:t>
      </w:r>
      <w:r>
        <w:rPr>
          <w:rFonts w:ascii="Times New Roman" w:hAnsi="Times New Roman"/>
          <w:bCs/>
          <w:iCs/>
          <w:sz w:val="24"/>
          <w:szCs w:val="24"/>
        </w:rPr>
        <w:t xml:space="preserve">на </w:t>
      </w:r>
      <w:r w:rsidR="00973245" w:rsidRPr="008C25BE">
        <w:rPr>
          <w:rFonts w:ascii="Times New Roman" w:hAnsi="Times New Roman"/>
          <w:bCs/>
          <w:kern w:val="2"/>
          <w:sz w:val="24"/>
          <w:szCs w:val="24"/>
        </w:rPr>
        <w:t xml:space="preserve">підключення до </w:t>
      </w:r>
      <w:r w:rsidR="00973245" w:rsidRPr="008C25BE">
        <w:rPr>
          <w:rFonts w:ascii="Times New Roman" w:hAnsi="Times New Roman"/>
          <w:bCs/>
          <w:iCs/>
          <w:sz w:val="24"/>
          <w:szCs w:val="24"/>
        </w:rPr>
        <w:t xml:space="preserve">Системи електронного документообігу з </w:t>
      </w:r>
      <w:r w:rsidR="00973245">
        <w:rPr>
          <w:rFonts w:ascii="Times New Roman" w:hAnsi="Times New Roman"/>
          <w:bCs/>
          <w:iCs/>
          <w:sz w:val="24"/>
          <w:szCs w:val="24"/>
        </w:rPr>
        <w:t>у</w:t>
      </w:r>
      <w:r w:rsidR="00973245" w:rsidRPr="008C25BE">
        <w:rPr>
          <w:rFonts w:ascii="Times New Roman" w:hAnsi="Times New Roman"/>
          <w:bCs/>
          <w:sz w:val="24"/>
          <w:szCs w:val="24"/>
        </w:rPr>
        <w:t>часниками клірингу</w:t>
      </w:r>
      <w:r w:rsidR="00973245">
        <w:rPr>
          <w:rFonts w:ascii="Times New Roman" w:hAnsi="Times New Roman"/>
          <w:bCs/>
          <w:iCs/>
          <w:sz w:val="24"/>
          <w:szCs w:val="24"/>
        </w:rPr>
        <w:t>)</w:t>
      </w:r>
      <w:r w:rsidR="00F714F5" w:rsidRPr="00907D3D">
        <w:rPr>
          <w:rFonts w:ascii="Times New Roman" w:hAnsi="Times New Roman"/>
          <w:bCs/>
          <w:iCs/>
          <w:sz w:val="24"/>
          <w:szCs w:val="24"/>
        </w:rPr>
        <w:t>, видан</w:t>
      </w:r>
      <w:r w:rsidR="00C73965">
        <w:rPr>
          <w:rFonts w:ascii="Times New Roman" w:hAnsi="Times New Roman"/>
          <w:bCs/>
          <w:iCs/>
          <w:sz w:val="24"/>
          <w:szCs w:val="24"/>
        </w:rPr>
        <w:t>ої</w:t>
      </w:r>
      <w:r w:rsidR="00F714F5" w:rsidRPr="00907D3D">
        <w:rPr>
          <w:rFonts w:ascii="Times New Roman" w:hAnsi="Times New Roman"/>
          <w:bCs/>
          <w:iCs/>
          <w:sz w:val="24"/>
          <w:szCs w:val="24"/>
        </w:rPr>
        <w:t xml:space="preserve"> </w:t>
      </w:r>
      <w:r w:rsidR="00A31FF7" w:rsidRPr="00907D3D">
        <w:rPr>
          <w:rFonts w:ascii="Times New Roman" w:hAnsi="Times New Roman"/>
          <w:sz w:val="24"/>
          <w:szCs w:val="24"/>
        </w:rPr>
        <w:t>Учасником клірингу</w:t>
      </w:r>
      <w:r w:rsidR="00F714F5" w:rsidRPr="00907D3D">
        <w:rPr>
          <w:rFonts w:ascii="Times New Roman" w:hAnsi="Times New Roman"/>
          <w:bCs/>
          <w:iCs/>
          <w:sz w:val="24"/>
          <w:szCs w:val="24"/>
        </w:rPr>
        <w:t xml:space="preserve"> </w:t>
      </w:r>
      <w:r w:rsidR="00CC7CFA" w:rsidRPr="00EE5475">
        <w:rPr>
          <w:rFonts w:ascii="Times New Roman" w:hAnsi="Times New Roman"/>
          <w:sz w:val="24"/>
          <w:szCs w:val="24"/>
        </w:rPr>
        <w:t>та підписан</w:t>
      </w:r>
      <w:r w:rsidR="00C73965">
        <w:rPr>
          <w:rFonts w:ascii="Times New Roman" w:hAnsi="Times New Roman"/>
          <w:sz w:val="24"/>
          <w:szCs w:val="24"/>
        </w:rPr>
        <w:t>ої</w:t>
      </w:r>
      <w:r w:rsidR="00CC7CFA" w:rsidRPr="00EE5475">
        <w:rPr>
          <w:rFonts w:ascii="Times New Roman" w:hAnsi="Times New Roman"/>
          <w:sz w:val="24"/>
          <w:szCs w:val="24"/>
        </w:rPr>
        <w:t xml:space="preserve"> керівником </w:t>
      </w:r>
      <w:r w:rsidR="00CE2760">
        <w:rPr>
          <w:rFonts w:ascii="Times New Roman" w:hAnsi="Times New Roman"/>
          <w:sz w:val="24"/>
          <w:szCs w:val="24"/>
        </w:rPr>
        <w:t xml:space="preserve">Учасника клірингу </w:t>
      </w:r>
      <w:r w:rsidR="00CC7CFA" w:rsidRPr="00EE5475">
        <w:rPr>
          <w:rFonts w:ascii="Times New Roman" w:hAnsi="Times New Roman"/>
          <w:sz w:val="24"/>
          <w:szCs w:val="24"/>
        </w:rPr>
        <w:t xml:space="preserve">або іншою особою, уповноваженою на це установчими документами </w:t>
      </w:r>
      <w:r w:rsidR="00CC7CFA">
        <w:rPr>
          <w:rFonts w:ascii="Times New Roman" w:hAnsi="Times New Roman"/>
          <w:sz w:val="24"/>
          <w:szCs w:val="24"/>
        </w:rPr>
        <w:t>У</w:t>
      </w:r>
      <w:r w:rsidR="00CC7CFA" w:rsidRPr="00EE5475">
        <w:rPr>
          <w:rFonts w:ascii="Times New Roman" w:hAnsi="Times New Roman"/>
          <w:sz w:val="24"/>
          <w:szCs w:val="24"/>
        </w:rPr>
        <w:t xml:space="preserve">часника клірингу, і засвідчену печаткою </w:t>
      </w:r>
      <w:r w:rsidR="00CC7CFA">
        <w:rPr>
          <w:rFonts w:ascii="Times New Roman" w:hAnsi="Times New Roman"/>
          <w:sz w:val="24"/>
          <w:szCs w:val="24"/>
        </w:rPr>
        <w:t>У</w:t>
      </w:r>
      <w:r w:rsidR="00CC7CFA" w:rsidRPr="00EE5475">
        <w:rPr>
          <w:rFonts w:ascii="Times New Roman" w:hAnsi="Times New Roman"/>
          <w:sz w:val="24"/>
          <w:szCs w:val="24"/>
        </w:rPr>
        <w:t>часника клірингу (у разі використання печатки</w:t>
      </w:r>
      <w:r w:rsidR="00CC7CFA">
        <w:rPr>
          <w:rFonts w:ascii="Times New Roman" w:hAnsi="Times New Roman"/>
          <w:sz w:val="24"/>
          <w:szCs w:val="24"/>
        </w:rPr>
        <w:t>)</w:t>
      </w:r>
      <w:r w:rsidR="005D3C84">
        <w:rPr>
          <w:rFonts w:ascii="Times New Roman" w:hAnsi="Times New Roman"/>
          <w:sz w:val="24"/>
          <w:szCs w:val="24"/>
        </w:rPr>
        <w:t xml:space="preserve">. </w:t>
      </w:r>
      <w:r w:rsidR="00973245">
        <w:rPr>
          <w:rFonts w:ascii="Times New Roman" w:hAnsi="Times New Roman"/>
          <w:sz w:val="24"/>
          <w:szCs w:val="24"/>
        </w:rPr>
        <w:t>Довіреність (її копія) н</w:t>
      </w:r>
      <w:r w:rsidR="005D3C84">
        <w:rPr>
          <w:rFonts w:ascii="Times New Roman" w:hAnsi="Times New Roman"/>
          <w:sz w:val="24"/>
          <w:szCs w:val="24"/>
        </w:rPr>
        <w:t>адається,</w:t>
      </w:r>
      <w:r w:rsidR="005D3C84">
        <w:rPr>
          <w:rFonts w:ascii="Times New Roman" w:hAnsi="Times New Roman"/>
          <w:bCs/>
          <w:iCs/>
          <w:sz w:val="24"/>
          <w:szCs w:val="24"/>
        </w:rPr>
        <w:t xml:space="preserve"> </w:t>
      </w:r>
      <w:r w:rsidR="00F714F5" w:rsidRPr="00907D3D">
        <w:rPr>
          <w:rFonts w:ascii="Times New Roman" w:hAnsi="Times New Roman"/>
          <w:bCs/>
          <w:iCs/>
          <w:sz w:val="24"/>
          <w:szCs w:val="24"/>
        </w:rPr>
        <w:t xml:space="preserve">якщо Користувачем є особа, яка не має права діяти від імені </w:t>
      </w:r>
      <w:r w:rsidR="00A31FF7" w:rsidRPr="00907D3D">
        <w:rPr>
          <w:rFonts w:ascii="Times New Roman" w:hAnsi="Times New Roman"/>
          <w:sz w:val="24"/>
          <w:szCs w:val="24"/>
        </w:rPr>
        <w:t xml:space="preserve">Учасника клірингу </w:t>
      </w:r>
      <w:r w:rsidR="00F714F5" w:rsidRPr="00907D3D">
        <w:rPr>
          <w:rFonts w:ascii="Times New Roman" w:hAnsi="Times New Roman"/>
          <w:bCs/>
          <w:iCs/>
          <w:sz w:val="24"/>
          <w:szCs w:val="24"/>
        </w:rPr>
        <w:t>без довіреності. У довіреності повинні бути вказані повноваження Користувача</w:t>
      </w:r>
      <w:r w:rsidR="00CC7CFA">
        <w:rPr>
          <w:rFonts w:ascii="Times New Roman" w:hAnsi="Times New Roman"/>
          <w:bCs/>
          <w:iCs/>
          <w:sz w:val="24"/>
          <w:szCs w:val="24"/>
        </w:rPr>
        <w:t xml:space="preserve">, які </w:t>
      </w:r>
      <w:r w:rsidR="00CC7CFA" w:rsidRPr="00EE5475">
        <w:rPr>
          <w:rFonts w:ascii="Times New Roman" w:hAnsi="Times New Roman"/>
          <w:sz w:val="24"/>
          <w:szCs w:val="24"/>
        </w:rPr>
        <w:t xml:space="preserve">наведені у зразку довіреності </w:t>
      </w:r>
      <w:r w:rsidR="00290725">
        <w:rPr>
          <w:rFonts w:ascii="Times New Roman" w:hAnsi="Times New Roman"/>
          <w:sz w:val="24"/>
          <w:szCs w:val="24"/>
        </w:rPr>
        <w:t>(</w:t>
      </w:r>
      <w:r w:rsidR="00CC7CFA">
        <w:rPr>
          <w:rFonts w:ascii="Times New Roman" w:hAnsi="Times New Roman"/>
          <w:sz w:val="24"/>
          <w:szCs w:val="24"/>
        </w:rPr>
        <w:t>Д</w:t>
      </w:r>
      <w:r w:rsidR="00CC7CFA" w:rsidRPr="00EE5475">
        <w:rPr>
          <w:rFonts w:ascii="Times New Roman" w:hAnsi="Times New Roman"/>
          <w:sz w:val="24"/>
          <w:szCs w:val="24"/>
        </w:rPr>
        <w:t>одат</w:t>
      </w:r>
      <w:r w:rsidR="00290725">
        <w:rPr>
          <w:rFonts w:ascii="Times New Roman" w:hAnsi="Times New Roman"/>
          <w:sz w:val="24"/>
          <w:szCs w:val="24"/>
        </w:rPr>
        <w:t>о</w:t>
      </w:r>
      <w:r w:rsidR="00CC7CFA" w:rsidRPr="00EE5475">
        <w:rPr>
          <w:rFonts w:ascii="Times New Roman" w:hAnsi="Times New Roman"/>
          <w:sz w:val="24"/>
          <w:szCs w:val="24"/>
        </w:rPr>
        <w:t xml:space="preserve">к </w:t>
      </w:r>
      <w:r w:rsidR="00290725">
        <w:rPr>
          <w:rFonts w:ascii="Times New Roman" w:hAnsi="Times New Roman"/>
          <w:sz w:val="24"/>
          <w:szCs w:val="24"/>
        </w:rPr>
        <w:t>2</w:t>
      </w:r>
      <w:r w:rsidR="003E006E">
        <w:rPr>
          <w:rFonts w:ascii="Times New Roman" w:hAnsi="Times New Roman"/>
          <w:sz w:val="24"/>
          <w:szCs w:val="24"/>
        </w:rPr>
        <w:t xml:space="preserve"> до цього Положення</w:t>
      </w:r>
      <w:r w:rsidR="00290725">
        <w:rPr>
          <w:rFonts w:ascii="Times New Roman" w:hAnsi="Times New Roman"/>
          <w:sz w:val="24"/>
          <w:szCs w:val="24"/>
        </w:rPr>
        <w:t>)</w:t>
      </w:r>
      <w:r w:rsidR="00F714F5" w:rsidRPr="00907D3D">
        <w:rPr>
          <w:rFonts w:ascii="Times New Roman" w:hAnsi="Times New Roman"/>
          <w:bCs/>
          <w:iCs/>
          <w:sz w:val="24"/>
          <w:szCs w:val="24"/>
        </w:rPr>
        <w:t>.</w:t>
      </w:r>
      <w:r w:rsidR="005D3C84">
        <w:rPr>
          <w:rFonts w:ascii="Times New Roman" w:hAnsi="Times New Roman"/>
          <w:bCs/>
          <w:iCs/>
          <w:sz w:val="24"/>
          <w:szCs w:val="24"/>
        </w:rPr>
        <w:t xml:space="preserve"> </w:t>
      </w:r>
    </w:p>
    <w:p w14:paraId="487A41E6" w14:textId="11EFC97D" w:rsidR="003310FD" w:rsidRPr="0046270A" w:rsidRDefault="00973245"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Вказані </w:t>
      </w:r>
      <w:r w:rsidR="00557AF5">
        <w:rPr>
          <w:rFonts w:ascii="Times New Roman" w:hAnsi="Times New Roman"/>
          <w:bCs/>
          <w:iCs/>
          <w:sz w:val="24"/>
          <w:szCs w:val="24"/>
        </w:rPr>
        <w:t xml:space="preserve">в цьому пункті </w:t>
      </w:r>
      <w:r>
        <w:rPr>
          <w:rFonts w:ascii="Times New Roman" w:hAnsi="Times New Roman"/>
          <w:bCs/>
          <w:iCs/>
          <w:sz w:val="24"/>
          <w:szCs w:val="24"/>
        </w:rPr>
        <w:t xml:space="preserve">документи </w:t>
      </w:r>
      <w:r w:rsidR="005D3C84">
        <w:rPr>
          <w:rFonts w:ascii="Times New Roman" w:hAnsi="Times New Roman"/>
          <w:bCs/>
          <w:iCs/>
          <w:sz w:val="24"/>
          <w:szCs w:val="24"/>
        </w:rPr>
        <w:t>мож</w:t>
      </w:r>
      <w:r>
        <w:rPr>
          <w:rFonts w:ascii="Times New Roman" w:hAnsi="Times New Roman"/>
          <w:bCs/>
          <w:iCs/>
          <w:sz w:val="24"/>
          <w:szCs w:val="24"/>
        </w:rPr>
        <w:t>уть</w:t>
      </w:r>
      <w:r w:rsidR="005D3C84">
        <w:rPr>
          <w:rFonts w:ascii="Times New Roman" w:hAnsi="Times New Roman"/>
          <w:bCs/>
          <w:iCs/>
          <w:sz w:val="24"/>
          <w:szCs w:val="24"/>
        </w:rPr>
        <w:t xml:space="preserve"> надаватися </w:t>
      </w:r>
      <w:r w:rsidR="005D3C84" w:rsidRPr="00907D3D">
        <w:rPr>
          <w:rFonts w:ascii="Times New Roman" w:hAnsi="Times New Roman"/>
          <w:bCs/>
          <w:iCs/>
          <w:sz w:val="24"/>
          <w:szCs w:val="24"/>
        </w:rPr>
        <w:t>як у паперовій формі, так і в електронній формі</w:t>
      </w:r>
      <w:r w:rsidR="00557AF5">
        <w:rPr>
          <w:rFonts w:ascii="Times New Roman" w:hAnsi="Times New Roman"/>
          <w:bCs/>
          <w:iCs/>
          <w:sz w:val="24"/>
          <w:szCs w:val="24"/>
        </w:rPr>
        <w:t>, у тому числі як скановані копії документів, що складені у паперовій формі</w:t>
      </w:r>
      <w:r w:rsidR="005D3C84" w:rsidRPr="00907D3D">
        <w:rPr>
          <w:rFonts w:ascii="Times New Roman" w:hAnsi="Times New Roman"/>
          <w:bCs/>
          <w:iCs/>
          <w:sz w:val="24"/>
          <w:szCs w:val="24"/>
        </w:rPr>
        <w:t xml:space="preserve">. </w:t>
      </w:r>
      <w:r w:rsidR="002B303C">
        <w:rPr>
          <w:rFonts w:ascii="Times New Roman" w:hAnsi="Times New Roman"/>
          <w:bCs/>
          <w:iCs/>
          <w:sz w:val="24"/>
          <w:szCs w:val="24"/>
        </w:rPr>
        <w:t xml:space="preserve">У разі надання </w:t>
      </w:r>
      <w:r w:rsidR="005D3C84" w:rsidRPr="00907D3D">
        <w:rPr>
          <w:rFonts w:ascii="Times New Roman" w:hAnsi="Times New Roman"/>
          <w:bCs/>
          <w:iCs/>
          <w:sz w:val="24"/>
          <w:szCs w:val="24"/>
        </w:rPr>
        <w:t xml:space="preserve">в електронній формі, </w:t>
      </w:r>
      <w:r w:rsidR="00C86293">
        <w:rPr>
          <w:rFonts w:ascii="Times New Roman" w:hAnsi="Times New Roman"/>
          <w:bCs/>
          <w:iCs/>
          <w:sz w:val="24"/>
          <w:szCs w:val="24"/>
        </w:rPr>
        <w:t xml:space="preserve">документи </w:t>
      </w:r>
      <w:r w:rsidR="005D3C84" w:rsidRPr="00907D3D">
        <w:rPr>
          <w:rFonts w:ascii="Times New Roman" w:hAnsi="Times New Roman"/>
          <w:bCs/>
          <w:iCs/>
          <w:sz w:val="24"/>
          <w:szCs w:val="24"/>
        </w:rPr>
        <w:t>повинні бути підписані кваліфікованим / удосконаленим електронним підписом</w:t>
      </w:r>
      <w:r w:rsidR="00FF49E1">
        <w:rPr>
          <w:rFonts w:ascii="Times New Roman" w:hAnsi="Times New Roman"/>
          <w:bCs/>
          <w:iCs/>
          <w:sz w:val="24"/>
          <w:szCs w:val="24"/>
        </w:rPr>
        <w:t>,</w:t>
      </w:r>
      <w:r w:rsidR="00FF49E1" w:rsidRPr="00FF49E1">
        <w:rPr>
          <w:rFonts w:ascii="Times New Roman" w:hAnsi="Times New Roman"/>
          <w:sz w:val="24"/>
          <w:szCs w:val="24"/>
        </w:rPr>
        <w:t xml:space="preserve"> </w:t>
      </w:r>
      <w:r w:rsidR="00FF49E1" w:rsidRPr="00DF7D5B">
        <w:rPr>
          <w:rFonts w:ascii="Times New Roman" w:hAnsi="Times New Roman"/>
          <w:sz w:val="24"/>
          <w:szCs w:val="24"/>
        </w:rPr>
        <w:t xml:space="preserve">що базується на кваліфікованому сертифікаті </w:t>
      </w:r>
      <w:r w:rsidR="00FF49E1" w:rsidRPr="00DF7D5B">
        <w:rPr>
          <w:rFonts w:ascii="Times New Roman" w:hAnsi="Times New Roman"/>
          <w:bCs/>
          <w:iCs/>
          <w:sz w:val="24"/>
          <w:szCs w:val="24"/>
        </w:rPr>
        <w:t>електронного підпису</w:t>
      </w:r>
      <w:r w:rsidR="00FF49E1">
        <w:rPr>
          <w:rFonts w:ascii="Times New Roman" w:hAnsi="Times New Roman"/>
          <w:bCs/>
          <w:iCs/>
          <w:sz w:val="24"/>
          <w:szCs w:val="24"/>
        </w:rPr>
        <w:t>,</w:t>
      </w:r>
      <w:r w:rsidR="005D3C84" w:rsidRPr="00907D3D">
        <w:rPr>
          <w:rFonts w:ascii="Times New Roman" w:hAnsi="Times New Roman"/>
          <w:bCs/>
          <w:iCs/>
          <w:sz w:val="24"/>
          <w:szCs w:val="24"/>
        </w:rPr>
        <w:t xml:space="preserve"> уповноваженої особи</w:t>
      </w:r>
      <w:r w:rsidR="005D3C84" w:rsidRPr="00907D3D">
        <w:rPr>
          <w:rFonts w:ascii="Times New Roman" w:hAnsi="Times New Roman"/>
          <w:sz w:val="24"/>
          <w:szCs w:val="24"/>
        </w:rPr>
        <w:t xml:space="preserve"> Учасника клірингу </w:t>
      </w:r>
      <w:r w:rsidR="005D3C84" w:rsidRPr="00907D3D">
        <w:rPr>
          <w:rFonts w:ascii="Times New Roman" w:hAnsi="Times New Roman"/>
          <w:bCs/>
          <w:iCs/>
          <w:sz w:val="24"/>
          <w:szCs w:val="24"/>
        </w:rPr>
        <w:t>та кваліфікованою / удосконаленою електронною печаткою</w:t>
      </w:r>
      <w:r w:rsidR="00FF49E1">
        <w:rPr>
          <w:rFonts w:ascii="Times New Roman" w:hAnsi="Times New Roman"/>
          <w:bCs/>
          <w:iCs/>
          <w:sz w:val="24"/>
          <w:szCs w:val="24"/>
        </w:rPr>
        <w:t>,</w:t>
      </w:r>
      <w:r w:rsidR="00FF49E1" w:rsidRPr="00FF49E1">
        <w:rPr>
          <w:rFonts w:ascii="Times New Roman" w:hAnsi="Times New Roman"/>
          <w:sz w:val="24"/>
          <w:szCs w:val="24"/>
        </w:rPr>
        <w:t xml:space="preserve"> </w:t>
      </w:r>
      <w:r w:rsidR="00FF49E1" w:rsidRPr="77A1DA5F">
        <w:rPr>
          <w:rFonts w:ascii="Times New Roman" w:hAnsi="Times New Roman"/>
          <w:sz w:val="24"/>
          <w:szCs w:val="24"/>
        </w:rPr>
        <w:t>що базується на кваліфікованому сертифікаті електронної печатки</w:t>
      </w:r>
      <w:r w:rsidR="00FF49E1">
        <w:rPr>
          <w:rFonts w:ascii="Times New Roman" w:hAnsi="Times New Roman"/>
          <w:sz w:val="24"/>
          <w:szCs w:val="24"/>
        </w:rPr>
        <w:t>,</w:t>
      </w:r>
      <w:r w:rsidR="005D3C84" w:rsidRPr="00907D3D">
        <w:rPr>
          <w:rFonts w:ascii="Times New Roman" w:hAnsi="Times New Roman"/>
          <w:bCs/>
          <w:iCs/>
          <w:sz w:val="24"/>
          <w:szCs w:val="24"/>
        </w:rPr>
        <w:t xml:space="preserve"> </w:t>
      </w:r>
      <w:r w:rsidR="005D3C84" w:rsidRPr="00907D3D">
        <w:rPr>
          <w:rFonts w:ascii="Times New Roman" w:hAnsi="Times New Roman"/>
          <w:sz w:val="24"/>
          <w:szCs w:val="24"/>
        </w:rPr>
        <w:t xml:space="preserve">Учасника клірингу </w:t>
      </w:r>
      <w:r w:rsidR="005D3C84" w:rsidRPr="00907D3D">
        <w:rPr>
          <w:rFonts w:ascii="Times New Roman" w:hAnsi="Times New Roman"/>
          <w:bCs/>
          <w:iCs/>
          <w:sz w:val="24"/>
          <w:szCs w:val="24"/>
        </w:rPr>
        <w:t>(у разі використання печатки)</w:t>
      </w:r>
      <w:r w:rsidR="00C86293">
        <w:rPr>
          <w:rFonts w:ascii="Times New Roman" w:hAnsi="Times New Roman"/>
          <w:bCs/>
          <w:iCs/>
          <w:sz w:val="24"/>
          <w:szCs w:val="24"/>
        </w:rPr>
        <w:t>.</w:t>
      </w:r>
      <w:r w:rsidR="00E73D71">
        <w:rPr>
          <w:rFonts w:ascii="Times New Roman" w:hAnsi="Times New Roman"/>
          <w:bCs/>
          <w:iCs/>
          <w:sz w:val="24"/>
          <w:szCs w:val="24"/>
        </w:rPr>
        <w:t xml:space="preserve"> Д</w:t>
      </w:r>
      <w:r w:rsidR="00E73D71" w:rsidRPr="00EE5475">
        <w:rPr>
          <w:rFonts w:ascii="Times New Roman" w:hAnsi="Times New Roman"/>
          <w:sz w:val="24"/>
          <w:szCs w:val="24"/>
        </w:rPr>
        <w:t>окументи</w:t>
      </w:r>
      <w:r w:rsidR="00E73D71">
        <w:rPr>
          <w:rFonts w:ascii="Times New Roman" w:hAnsi="Times New Roman"/>
          <w:sz w:val="24"/>
          <w:szCs w:val="24"/>
        </w:rPr>
        <w:t xml:space="preserve"> в електронній формі</w:t>
      </w:r>
      <w:r w:rsidR="00E73D71" w:rsidRPr="00EE5475">
        <w:rPr>
          <w:rFonts w:ascii="Times New Roman" w:hAnsi="Times New Roman"/>
          <w:sz w:val="24"/>
          <w:szCs w:val="24"/>
        </w:rPr>
        <w:t xml:space="preserve"> надаються Розрахунковому центру засобами електронної пошти на </w:t>
      </w:r>
      <w:r w:rsidR="00E73D71" w:rsidRPr="0028360A">
        <w:rPr>
          <w:rFonts w:ascii="Times New Roman" w:hAnsi="Times New Roman"/>
          <w:sz w:val="24"/>
          <w:szCs w:val="24"/>
        </w:rPr>
        <w:t xml:space="preserve">адресу </w:t>
      </w:r>
      <w:hyperlink w:history="1">
        <w:r w:rsidR="00E73D71" w:rsidRPr="00A7182A">
          <w:rPr>
            <w:rStyle w:val="af9"/>
            <w:rFonts w:ascii="Times New Roman" w:hAnsi="Times New Roman"/>
            <w:color w:val="auto"/>
            <w:sz w:val="24"/>
            <w:szCs w:val="24"/>
            <w:u w:val="none"/>
          </w:rPr>
          <w:t>dogovor.info@settlement.com.ua</w:t>
        </w:r>
      </w:hyperlink>
      <w:r w:rsidR="00C73E69" w:rsidRPr="00A7182A">
        <w:rPr>
          <w:rStyle w:val="af9"/>
          <w:rFonts w:ascii="Times New Roman" w:hAnsi="Times New Roman"/>
          <w:color w:val="auto"/>
          <w:sz w:val="24"/>
          <w:szCs w:val="24"/>
          <w:u w:val="none"/>
          <w:lang w:val="ru-RU"/>
        </w:rPr>
        <w:t xml:space="preserve"> </w:t>
      </w:r>
      <w:r w:rsidR="00C73E69" w:rsidRPr="00A7182A">
        <w:rPr>
          <w:rStyle w:val="af9"/>
          <w:rFonts w:ascii="Times New Roman" w:hAnsi="Times New Roman"/>
          <w:color w:val="auto"/>
          <w:sz w:val="24"/>
          <w:szCs w:val="24"/>
          <w:u w:val="none"/>
        </w:rPr>
        <w:t xml:space="preserve">або засобами </w:t>
      </w:r>
      <w:r w:rsidR="006B2234" w:rsidRPr="006B2234">
        <w:rPr>
          <w:rStyle w:val="af9"/>
          <w:rFonts w:ascii="Times New Roman" w:hAnsi="Times New Roman"/>
          <w:color w:val="auto"/>
          <w:sz w:val="24"/>
          <w:szCs w:val="24"/>
          <w:u w:val="none"/>
        </w:rPr>
        <w:t>Систем</w:t>
      </w:r>
      <w:r w:rsidR="006B2234">
        <w:rPr>
          <w:rStyle w:val="af9"/>
          <w:rFonts w:ascii="Times New Roman" w:hAnsi="Times New Roman"/>
          <w:color w:val="auto"/>
          <w:sz w:val="24"/>
          <w:szCs w:val="24"/>
          <w:u w:val="none"/>
        </w:rPr>
        <w:t>и</w:t>
      </w:r>
      <w:r w:rsidR="006B2234" w:rsidRPr="006B2234">
        <w:rPr>
          <w:rStyle w:val="af9"/>
          <w:rFonts w:ascii="Times New Roman" w:hAnsi="Times New Roman"/>
          <w:color w:val="auto"/>
          <w:sz w:val="24"/>
          <w:szCs w:val="24"/>
          <w:u w:val="none"/>
        </w:rPr>
        <w:t xml:space="preserve"> дистанційного обслуговування клірингових рахунків «Інтернет-кліринг</w:t>
      </w:r>
      <w:r w:rsidR="006B2234">
        <w:rPr>
          <w:rStyle w:val="af9"/>
          <w:rFonts w:ascii="Times New Roman" w:hAnsi="Times New Roman"/>
          <w:color w:val="auto"/>
          <w:sz w:val="24"/>
          <w:szCs w:val="24"/>
          <w:u w:val="none"/>
        </w:rPr>
        <w:t>»</w:t>
      </w:r>
      <w:r w:rsidR="00C73E69" w:rsidRPr="00A7182A">
        <w:rPr>
          <w:rStyle w:val="af9"/>
          <w:rFonts w:ascii="Times New Roman" w:hAnsi="Times New Roman"/>
          <w:color w:val="auto"/>
          <w:sz w:val="24"/>
          <w:szCs w:val="24"/>
          <w:u w:val="none"/>
        </w:rPr>
        <w:t>.</w:t>
      </w:r>
    </w:p>
    <w:p w14:paraId="153EFBA9" w14:textId="77777777" w:rsidR="00BA4A12" w:rsidRDefault="00C86293"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1.</w:t>
      </w:r>
      <w:r w:rsidR="00F742D7">
        <w:rPr>
          <w:rFonts w:ascii="Times New Roman" w:hAnsi="Times New Roman"/>
          <w:bCs/>
          <w:iCs/>
          <w:sz w:val="24"/>
          <w:szCs w:val="24"/>
        </w:rPr>
        <w:t>4</w:t>
      </w:r>
      <w:r>
        <w:rPr>
          <w:rFonts w:ascii="Times New Roman" w:hAnsi="Times New Roman"/>
          <w:bCs/>
          <w:iCs/>
          <w:sz w:val="24"/>
          <w:szCs w:val="24"/>
        </w:rPr>
        <w:t xml:space="preserve">.2. </w:t>
      </w:r>
      <w:r w:rsidR="00080893" w:rsidRPr="00907D3D">
        <w:rPr>
          <w:rFonts w:ascii="Times New Roman" w:hAnsi="Times New Roman"/>
          <w:bCs/>
          <w:iCs/>
          <w:sz w:val="24"/>
          <w:szCs w:val="24"/>
        </w:rPr>
        <w:t>О</w:t>
      </w:r>
      <w:r w:rsidR="002B4424" w:rsidRPr="00907D3D">
        <w:rPr>
          <w:rFonts w:ascii="Times New Roman" w:hAnsi="Times New Roman"/>
          <w:bCs/>
          <w:iCs/>
          <w:sz w:val="24"/>
          <w:szCs w:val="24"/>
        </w:rPr>
        <w:t xml:space="preserve">бміну між </w:t>
      </w:r>
      <w:r w:rsidR="00B91979" w:rsidRPr="00907D3D">
        <w:rPr>
          <w:rFonts w:ascii="Times New Roman" w:hAnsi="Times New Roman"/>
          <w:bCs/>
          <w:iCs/>
          <w:sz w:val="24"/>
          <w:szCs w:val="24"/>
        </w:rPr>
        <w:t>Розрахунков</w:t>
      </w:r>
      <w:r w:rsidR="002B4424" w:rsidRPr="00907D3D">
        <w:rPr>
          <w:rFonts w:ascii="Times New Roman" w:hAnsi="Times New Roman"/>
          <w:bCs/>
          <w:iCs/>
          <w:sz w:val="24"/>
          <w:szCs w:val="24"/>
        </w:rPr>
        <w:t>им</w:t>
      </w:r>
      <w:r w:rsidR="00B91979" w:rsidRPr="00907D3D">
        <w:rPr>
          <w:rFonts w:ascii="Times New Roman" w:hAnsi="Times New Roman"/>
          <w:bCs/>
          <w:iCs/>
          <w:sz w:val="24"/>
          <w:szCs w:val="24"/>
        </w:rPr>
        <w:t xml:space="preserve"> центр</w:t>
      </w:r>
      <w:r w:rsidR="002B4424" w:rsidRPr="00907D3D">
        <w:rPr>
          <w:rFonts w:ascii="Times New Roman" w:hAnsi="Times New Roman"/>
          <w:bCs/>
          <w:iCs/>
          <w:sz w:val="24"/>
          <w:szCs w:val="24"/>
        </w:rPr>
        <w:t>ом</w:t>
      </w:r>
      <w:r w:rsidR="003E31DA" w:rsidRPr="00907D3D">
        <w:rPr>
          <w:rFonts w:ascii="Times New Roman" w:hAnsi="Times New Roman"/>
          <w:bCs/>
          <w:iCs/>
          <w:sz w:val="24"/>
          <w:szCs w:val="24"/>
        </w:rPr>
        <w:t xml:space="preserve"> </w:t>
      </w:r>
      <w:r w:rsidR="002B4424" w:rsidRPr="00907D3D">
        <w:rPr>
          <w:rFonts w:ascii="Times New Roman" w:hAnsi="Times New Roman"/>
          <w:bCs/>
          <w:iCs/>
          <w:sz w:val="24"/>
          <w:szCs w:val="24"/>
        </w:rPr>
        <w:t xml:space="preserve">та </w:t>
      </w:r>
      <w:r w:rsidR="00A31FF7" w:rsidRPr="00907D3D">
        <w:rPr>
          <w:rFonts w:ascii="Times New Roman" w:hAnsi="Times New Roman"/>
          <w:sz w:val="24"/>
          <w:szCs w:val="24"/>
        </w:rPr>
        <w:t xml:space="preserve">Учасником клірингу </w:t>
      </w:r>
      <w:r w:rsidR="002B4424" w:rsidRPr="00907D3D">
        <w:rPr>
          <w:rFonts w:ascii="Times New Roman" w:hAnsi="Times New Roman"/>
          <w:bCs/>
          <w:iCs/>
          <w:sz w:val="24"/>
          <w:szCs w:val="24"/>
        </w:rPr>
        <w:t>відкритими ключами ЕП</w:t>
      </w:r>
      <w:r w:rsidR="00456EB0" w:rsidRPr="00907D3D">
        <w:rPr>
          <w:rFonts w:ascii="Times New Roman" w:hAnsi="Times New Roman"/>
          <w:bCs/>
          <w:iCs/>
          <w:sz w:val="24"/>
          <w:szCs w:val="24"/>
        </w:rPr>
        <w:t xml:space="preserve"> (обмін відкритими ключами може бути у будь</w:t>
      </w:r>
      <w:r w:rsidR="008B3494" w:rsidRPr="00907D3D">
        <w:rPr>
          <w:rFonts w:ascii="Times New Roman" w:hAnsi="Times New Roman"/>
          <w:bCs/>
          <w:iCs/>
          <w:sz w:val="24"/>
          <w:szCs w:val="24"/>
        </w:rPr>
        <w:t>-</w:t>
      </w:r>
      <w:r w:rsidR="00456EB0" w:rsidRPr="00907D3D">
        <w:rPr>
          <w:rFonts w:ascii="Times New Roman" w:hAnsi="Times New Roman"/>
          <w:bCs/>
          <w:iCs/>
          <w:sz w:val="24"/>
          <w:szCs w:val="24"/>
        </w:rPr>
        <w:t>який доступний спосіб, у т</w:t>
      </w:r>
      <w:r w:rsidR="003B0252">
        <w:rPr>
          <w:rFonts w:ascii="Times New Roman" w:hAnsi="Times New Roman"/>
          <w:bCs/>
          <w:iCs/>
          <w:sz w:val="24"/>
          <w:szCs w:val="24"/>
        </w:rPr>
        <w:t xml:space="preserve">ому </w:t>
      </w:r>
      <w:r w:rsidR="00456EB0" w:rsidRPr="00907D3D">
        <w:rPr>
          <w:rFonts w:ascii="Times New Roman" w:hAnsi="Times New Roman"/>
          <w:bCs/>
          <w:iCs/>
          <w:sz w:val="24"/>
          <w:szCs w:val="24"/>
        </w:rPr>
        <w:t>ч</w:t>
      </w:r>
      <w:r w:rsidR="003B0252">
        <w:rPr>
          <w:rFonts w:ascii="Times New Roman" w:hAnsi="Times New Roman"/>
          <w:bCs/>
          <w:iCs/>
          <w:sz w:val="24"/>
          <w:szCs w:val="24"/>
        </w:rPr>
        <w:t>ислі</w:t>
      </w:r>
      <w:r w:rsidR="00456EB0" w:rsidRPr="00907D3D">
        <w:rPr>
          <w:rFonts w:ascii="Times New Roman" w:hAnsi="Times New Roman"/>
          <w:bCs/>
          <w:iCs/>
          <w:sz w:val="24"/>
          <w:szCs w:val="24"/>
        </w:rPr>
        <w:t xml:space="preserve"> за допомогою елект</w:t>
      </w:r>
      <w:r w:rsidR="00BE2655" w:rsidRPr="00907D3D">
        <w:rPr>
          <w:rFonts w:ascii="Times New Roman" w:hAnsi="Times New Roman"/>
          <w:bCs/>
          <w:iCs/>
          <w:sz w:val="24"/>
          <w:szCs w:val="24"/>
        </w:rPr>
        <w:t>р</w:t>
      </w:r>
      <w:r w:rsidR="00456EB0" w:rsidRPr="00907D3D">
        <w:rPr>
          <w:rFonts w:ascii="Times New Roman" w:hAnsi="Times New Roman"/>
          <w:bCs/>
          <w:iCs/>
          <w:sz w:val="24"/>
          <w:szCs w:val="24"/>
        </w:rPr>
        <w:t>он</w:t>
      </w:r>
      <w:r w:rsidR="00BE2655" w:rsidRPr="00907D3D">
        <w:rPr>
          <w:rFonts w:ascii="Times New Roman" w:hAnsi="Times New Roman"/>
          <w:bCs/>
          <w:iCs/>
          <w:sz w:val="24"/>
          <w:szCs w:val="24"/>
        </w:rPr>
        <w:t>н</w:t>
      </w:r>
      <w:r w:rsidR="00456EB0" w:rsidRPr="00907D3D">
        <w:rPr>
          <w:rFonts w:ascii="Times New Roman" w:hAnsi="Times New Roman"/>
          <w:bCs/>
          <w:iCs/>
          <w:sz w:val="24"/>
          <w:szCs w:val="24"/>
        </w:rPr>
        <w:t>ої пошти)</w:t>
      </w:r>
      <w:r w:rsidR="003E006E">
        <w:rPr>
          <w:rFonts w:ascii="Times New Roman" w:hAnsi="Times New Roman"/>
          <w:bCs/>
          <w:iCs/>
          <w:sz w:val="24"/>
          <w:szCs w:val="24"/>
        </w:rPr>
        <w:t>.</w:t>
      </w:r>
    </w:p>
    <w:p w14:paraId="2C493379" w14:textId="18FE2682" w:rsidR="00BA4A12" w:rsidRPr="00BA4A12" w:rsidRDefault="00BA4A12" w:rsidP="004974E8">
      <w:pPr>
        <w:tabs>
          <w:tab w:val="left" w:pos="1134"/>
        </w:tabs>
        <w:spacing w:after="0" w:line="240" w:lineRule="auto"/>
        <w:ind w:firstLine="567"/>
        <w:jc w:val="both"/>
        <w:rPr>
          <w:rFonts w:ascii="Times New Roman" w:hAnsi="Times New Roman"/>
          <w:sz w:val="24"/>
          <w:szCs w:val="24"/>
        </w:rPr>
      </w:pPr>
      <w:r>
        <w:rPr>
          <w:rFonts w:ascii="Times New Roman" w:hAnsi="Times New Roman"/>
          <w:bCs/>
          <w:iCs/>
          <w:sz w:val="24"/>
          <w:szCs w:val="24"/>
        </w:rPr>
        <w:t>1.4.3.</w:t>
      </w:r>
      <w:r w:rsidRPr="00E97D3B">
        <w:rPr>
          <w:rFonts w:ascii="Times New Roman" w:hAnsi="Times New Roman"/>
          <w:bCs/>
          <w:iCs/>
          <w:sz w:val="24"/>
          <w:szCs w:val="24"/>
        </w:rPr>
        <w:t xml:space="preserve"> </w:t>
      </w:r>
      <w:r>
        <w:rPr>
          <w:rFonts w:ascii="Times New Roman" w:hAnsi="Times New Roman"/>
          <w:bCs/>
          <w:iCs/>
          <w:sz w:val="24"/>
          <w:szCs w:val="24"/>
        </w:rPr>
        <w:t xml:space="preserve">Надання </w:t>
      </w:r>
      <w:r w:rsidR="002B6B77" w:rsidRPr="002B6B77">
        <w:rPr>
          <w:rFonts w:ascii="Times New Roman" w:hAnsi="Times New Roman"/>
          <w:bCs/>
          <w:iCs/>
          <w:sz w:val="24"/>
          <w:szCs w:val="24"/>
        </w:rPr>
        <w:t>Розрахунковим центром</w:t>
      </w:r>
      <w:r>
        <w:rPr>
          <w:rFonts w:ascii="Times New Roman" w:hAnsi="Times New Roman"/>
          <w:bCs/>
          <w:iCs/>
          <w:sz w:val="24"/>
          <w:szCs w:val="24"/>
        </w:rPr>
        <w:t xml:space="preserve"> </w:t>
      </w:r>
      <w:r w:rsidRPr="00907D3D">
        <w:rPr>
          <w:rFonts w:ascii="Times New Roman" w:hAnsi="Times New Roman"/>
          <w:sz w:val="24"/>
          <w:szCs w:val="24"/>
        </w:rPr>
        <w:t>Учасник</w:t>
      </w:r>
      <w:r>
        <w:rPr>
          <w:rFonts w:ascii="Times New Roman" w:hAnsi="Times New Roman"/>
          <w:sz w:val="24"/>
          <w:szCs w:val="24"/>
        </w:rPr>
        <w:t>у</w:t>
      </w:r>
      <w:r w:rsidRPr="00907D3D">
        <w:rPr>
          <w:rFonts w:ascii="Times New Roman" w:hAnsi="Times New Roman"/>
          <w:sz w:val="24"/>
          <w:szCs w:val="24"/>
        </w:rPr>
        <w:t xml:space="preserve"> клірингу</w:t>
      </w:r>
      <w:r w:rsidRPr="00907D3D">
        <w:rPr>
          <w:rFonts w:ascii="Times New Roman" w:hAnsi="Times New Roman"/>
          <w:bCs/>
          <w:iCs/>
          <w:sz w:val="24"/>
          <w:szCs w:val="24"/>
        </w:rPr>
        <w:t xml:space="preserve"> </w:t>
      </w:r>
      <w:r>
        <w:rPr>
          <w:rFonts w:ascii="Times New Roman" w:hAnsi="Times New Roman"/>
          <w:bCs/>
          <w:iCs/>
          <w:sz w:val="24"/>
          <w:szCs w:val="24"/>
        </w:rPr>
        <w:t xml:space="preserve">інформації </w:t>
      </w:r>
      <w:r w:rsidRPr="00BA4A12">
        <w:rPr>
          <w:rFonts w:ascii="Times New Roman" w:hAnsi="Times New Roman"/>
          <w:sz w:val="24"/>
          <w:szCs w:val="24"/>
        </w:rPr>
        <w:t xml:space="preserve">щодо </w:t>
      </w:r>
      <w:r>
        <w:rPr>
          <w:rFonts w:ascii="Times New Roman" w:hAnsi="Times New Roman"/>
          <w:sz w:val="24"/>
          <w:szCs w:val="24"/>
        </w:rPr>
        <w:t xml:space="preserve">його </w:t>
      </w:r>
      <w:r w:rsidRPr="00BA4A12">
        <w:rPr>
          <w:rFonts w:ascii="Times New Roman" w:hAnsi="Times New Roman"/>
          <w:sz w:val="24"/>
          <w:szCs w:val="24"/>
        </w:rPr>
        <w:t>з</w:t>
      </w:r>
      <w:r w:rsidRPr="00A7182A">
        <w:rPr>
          <w:rFonts w:ascii="Times New Roman" w:hAnsi="Times New Roman"/>
          <w:sz w:val="24"/>
          <w:szCs w:val="24"/>
        </w:rPr>
        <w:t>ареєстрованого ім</w:t>
      </w:r>
      <w:r>
        <w:rPr>
          <w:rFonts w:ascii="Times New Roman" w:hAnsi="Times New Roman"/>
          <w:sz w:val="24"/>
          <w:szCs w:val="24"/>
        </w:rPr>
        <w:t>ені</w:t>
      </w:r>
      <w:r w:rsidRPr="00A7182A">
        <w:rPr>
          <w:rFonts w:ascii="Times New Roman" w:hAnsi="Times New Roman"/>
          <w:sz w:val="24"/>
          <w:szCs w:val="24"/>
        </w:rPr>
        <w:t xml:space="preserve"> </w:t>
      </w:r>
      <w:r>
        <w:rPr>
          <w:rFonts w:ascii="Times New Roman" w:hAnsi="Times New Roman"/>
          <w:sz w:val="24"/>
          <w:szCs w:val="24"/>
        </w:rPr>
        <w:t>та п</w:t>
      </w:r>
      <w:r w:rsidRPr="00A7182A">
        <w:rPr>
          <w:rFonts w:ascii="Times New Roman" w:hAnsi="Times New Roman"/>
          <w:sz w:val="24"/>
          <w:szCs w:val="24"/>
        </w:rPr>
        <w:t>арол</w:t>
      </w:r>
      <w:r>
        <w:rPr>
          <w:rFonts w:ascii="Times New Roman" w:hAnsi="Times New Roman"/>
          <w:sz w:val="24"/>
          <w:szCs w:val="24"/>
        </w:rPr>
        <w:t>ю</w:t>
      </w:r>
      <w:r w:rsidRPr="00A7182A">
        <w:rPr>
          <w:rFonts w:ascii="Times New Roman" w:hAnsi="Times New Roman"/>
          <w:sz w:val="24"/>
          <w:szCs w:val="24"/>
        </w:rPr>
        <w:t xml:space="preserve"> </w:t>
      </w:r>
      <w:r w:rsidR="00107C2E">
        <w:rPr>
          <w:rFonts w:ascii="Times New Roman" w:hAnsi="Times New Roman"/>
          <w:bCs/>
          <w:iCs/>
          <w:sz w:val="24"/>
          <w:szCs w:val="24"/>
        </w:rPr>
        <w:t>для здійснення підключення</w:t>
      </w:r>
      <w:r w:rsidR="00107C2E" w:rsidRPr="00BA4A12">
        <w:rPr>
          <w:rFonts w:ascii="Times New Roman" w:hAnsi="Times New Roman"/>
          <w:sz w:val="24"/>
          <w:szCs w:val="24"/>
        </w:rPr>
        <w:t xml:space="preserve"> </w:t>
      </w:r>
      <w:r w:rsidR="00107C2E" w:rsidRPr="004B16F4">
        <w:rPr>
          <w:rFonts w:ascii="Times New Roman" w:hAnsi="Times New Roman"/>
          <w:sz w:val="24"/>
          <w:szCs w:val="24"/>
        </w:rPr>
        <w:t xml:space="preserve">до </w:t>
      </w:r>
      <w:r w:rsidR="00107C2E" w:rsidRPr="007C33A4">
        <w:rPr>
          <w:rFonts w:ascii="Times New Roman" w:hAnsi="Times New Roman"/>
          <w:bCs/>
          <w:sz w:val="24"/>
          <w:szCs w:val="24"/>
        </w:rPr>
        <w:t>FTP</w:t>
      </w:r>
      <w:r w:rsidR="00107C2E" w:rsidRPr="00BA4A12">
        <w:rPr>
          <w:rFonts w:ascii="Times New Roman" w:hAnsi="Times New Roman"/>
          <w:bCs/>
          <w:sz w:val="24"/>
          <w:szCs w:val="24"/>
        </w:rPr>
        <w:t>-</w:t>
      </w:r>
      <w:r w:rsidR="00107C2E" w:rsidRPr="004B16F4">
        <w:rPr>
          <w:rFonts w:ascii="Times New Roman" w:hAnsi="Times New Roman"/>
          <w:sz w:val="24"/>
          <w:szCs w:val="24"/>
        </w:rPr>
        <w:t>серверу</w:t>
      </w:r>
      <w:r w:rsidR="00107C2E" w:rsidRPr="00BA4A12">
        <w:rPr>
          <w:rFonts w:ascii="Times New Roman" w:hAnsi="Times New Roman"/>
          <w:sz w:val="24"/>
          <w:szCs w:val="24"/>
        </w:rPr>
        <w:t xml:space="preserve"> </w:t>
      </w:r>
      <w:r w:rsidR="00107C2E" w:rsidRPr="007947F8">
        <w:rPr>
          <w:rFonts w:ascii="Times New Roman" w:hAnsi="Times New Roman"/>
          <w:sz w:val="24"/>
          <w:szCs w:val="24"/>
        </w:rPr>
        <w:t>ПАТ "Розрахунковий центр"</w:t>
      </w:r>
      <w:r w:rsidR="00107C2E">
        <w:rPr>
          <w:rFonts w:ascii="Times New Roman" w:hAnsi="Times New Roman"/>
          <w:bCs/>
          <w:iCs/>
          <w:sz w:val="24"/>
          <w:szCs w:val="24"/>
        </w:rPr>
        <w:t xml:space="preserve"> </w:t>
      </w:r>
      <w:r w:rsidR="00107C2E">
        <w:rPr>
          <w:rFonts w:ascii="Times New Roman" w:hAnsi="Times New Roman"/>
          <w:sz w:val="24"/>
          <w:szCs w:val="24"/>
        </w:rPr>
        <w:t>(інформація перед</w:t>
      </w:r>
      <w:r w:rsidR="00C33324">
        <w:rPr>
          <w:rFonts w:ascii="Times New Roman" w:hAnsi="Times New Roman"/>
          <w:sz w:val="24"/>
          <w:szCs w:val="24"/>
        </w:rPr>
        <w:t>ається</w:t>
      </w:r>
      <w:r w:rsidR="00107C2E">
        <w:rPr>
          <w:rFonts w:ascii="Times New Roman" w:hAnsi="Times New Roman"/>
          <w:sz w:val="24"/>
          <w:szCs w:val="24"/>
        </w:rPr>
        <w:t xml:space="preserve"> </w:t>
      </w:r>
      <w:r w:rsidR="00C33324">
        <w:rPr>
          <w:rFonts w:ascii="Times New Roman" w:hAnsi="Times New Roman"/>
          <w:sz w:val="24"/>
          <w:szCs w:val="24"/>
        </w:rPr>
        <w:t xml:space="preserve">за допомогою </w:t>
      </w:r>
      <w:r w:rsidR="00C33324" w:rsidRPr="00907D3D">
        <w:rPr>
          <w:rFonts w:ascii="Times New Roman" w:hAnsi="Times New Roman"/>
          <w:bCs/>
          <w:iCs/>
          <w:sz w:val="24"/>
          <w:szCs w:val="24"/>
        </w:rPr>
        <w:t>електронної пошти</w:t>
      </w:r>
      <w:r w:rsidR="00C33324">
        <w:rPr>
          <w:rFonts w:ascii="Times New Roman" w:hAnsi="Times New Roman"/>
          <w:sz w:val="24"/>
          <w:szCs w:val="24"/>
        </w:rPr>
        <w:t xml:space="preserve"> </w:t>
      </w:r>
      <w:r w:rsidR="00107C2E">
        <w:rPr>
          <w:rFonts w:ascii="Times New Roman" w:hAnsi="Times New Roman"/>
          <w:sz w:val="24"/>
          <w:szCs w:val="24"/>
        </w:rPr>
        <w:t>у зашифрованому вигляді</w:t>
      </w:r>
      <w:r w:rsidR="00107C2E">
        <w:rPr>
          <w:rFonts w:ascii="Times New Roman" w:hAnsi="Times New Roman"/>
          <w:bCs/>
          <w:iCs/>
          <w:sz w:val="24"/>
          <w:szCs w:val="24"/>
        </w:rPr>
        <w:t>, з використанням іншого виду зв’язку для її розшифрування</w:t>
      </w:r>
      <w:r w:rsidR="00107C2E">
        <w:rPr>
          <w:rFonts w:ascii="Times New Roman" w:hAnsi="Times New Roman"/>
          <w:sz w:val="24"/>
          <w:szCs w:val="24"/>
        </w:rPr>
        <w:t>).</w:t>
      </w:r>
    </w:p>
    <w:p w14:paraId="0F4881D3" w14:textId="34FC0D1A" w:rsidR="003310FD" w:rsidRPr="00907D3D" w:rsidRDefault="00BA4A12" w:rsidP="004974E8">
      <w:pPr>
        <w:tabs>
          <w:tab w:val="left" w:pos="1134"/>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lastRenderedPageBreak/>
        <w:t xml:space="preserve">1.4.4. </w:t>
      </w:r>
      <w:r w:rsidR="00080893" w:rsidRPr="00907D3D">
        <w:rPr>
          <w:rFonts w:ascii="Times New Roman" w:hAnsi="Times New Roman"/>
          <w:bCs/>
          <w:iCs/>
          <w:sz w:val="24"/>
          <w:szCs w:val="24"/>
        </w:rPr>
        <w:t>П</w:t>
      </w:r>
      <w:r w:rsidR="00D32689" w:rsidRPr="00907D3D">
        <w:rPr>
          <w:rFonts w:ascii="Times New Roman" w:hAnsi="Times New Roman"/>
          <w:bCs/>
          <w:iCs/>
          <w:sz w:val="24"/>
          <w:szCs w:val="24"/>
        </w:rPr>
        <w:t xml:space="preserve">ідписання акту між </w:t>
      </w:r>
      <w:r w:rsidR="00B91979" w:rsidRPr="00907D3D">
        <w:rPr>
          <w:rFonts w:ascii="Times New Roman" w:hAnsi="Times New Roman"/>
          <w:bCs/>
          <w:iCs/>
          <w:sz w:val="24"/>
          <w:szCs w:val="24"/>
        </w:rPr>
        <w:t>Розрахунковим центром</w:t>
      </w:r>
      <w:r w:rsidR="00D32689" w:rsidRPr="00907D3D">
        <w:rPr>
          <w:rFonts w:ascii="Times New Roman" w:hAnsi="Times New Roman"/>
          <w:bCs/>
          <w:iCs/>
          <w:sz w:val="24"/>
          <w:szCs w:val="24"/>
        </w:rPr>
        <w:t xml:space="preserve"> та </w:t>
      </w:r>
      <w:r w:rsidR="00A31FF7" w:rsidRPr="00907D3D">
        <w:rPr>
          <w:rFonts w:ascii="Times New Roman" w:hAnsi="Times New Roman"/>
          <w:sz w:val="24"/>
          <w:szCs w:val="24"/>
        </w:rPr>
        <w:t xml:space="preserve">Учасником клірингу </w:t>
      </w:r>
      <w:r w:rsidR="00D32689" w:rsidRPr="00907D3D">
        <w:rPr>
          <w:rFonts w:ascii="Times New Roman" w:hAnsi="Times New Roman"/>
          <w:bCs/>
          <w:iCs/>
          <w:sz w:val="24"/>
          <w:szCs w:val="24"/>
        </w:rPr>
        <w:t xml:space="preserve">про функціональну готовність </w:t>
      </w:r>
      <w:r w:rsidR="00F6081E">
        <w:rPr>
          <w:rFonts w:ascii="Times New Roman" w:hAnsi="Times New Roman"/>
          <w:sz w:val="24"/>
          <w:szCs w:val="24"/>
        </w:rPr>
        <w:t>у</w:t>
      </w:r>
      <w:r w:rsidR="00A31FF7" w:rsidRPr="00907D3D">
        <w:rPr>
          <w:rFonts w:ascii="Times New Roman" w:hAnsi="Times New Roman"/>
          <w:sz w:val="24"/>
          <w:szCs w:val="24"/>
        </w:rPr>
        <w:t xml:space="preserve">часника клірингу </w:t>
      </w:r>
      <w:r w:rsidR="00D32689" w:rsidRPr="00907D3D">
        <w:rPr>
          <w:rFonts w:ascii="Times New Roman" w:hAnsi="Times New Roman"/>
          <w:bCs/>
          <w:iCs/>
          <w:sz w:val="24"/>
          <w:szCs w:val="24"/>
        </w:rPr>
        <w:t xml:space="preserve">до роботи в </w:t>
      </w:r>
      <w:r w:rsidR="0036653C">
        <w:rPr>
          <w:rFonts w:ascii="Times New Roman" w:hAnsi="Times New Roman"/>
          <w:bCs/>
          <w:iCs/>
          <w:sz w:val="24"/>
          <w:szCs w:val="24"/>
        </w:rPr>
        <w:t>с</w:t>
      </w:r>
      <w:r w:rsidR="00BD4AFB" w:rsidRPr="00907D3D">
        <w:rPr>
          <w:rFonts w:ascii="Times New Roman" w:hAnsi="Times New Roman"/>
          <w:bCs/>
          <w:iCs/>
          <w:sz w:val="24"/>
          <w:szCs w:val="24"/>
        </w:rPr>
        <w:t>истемі</w:t>
      </w:r>
      <w:r w:rsidR="0036653C">
        <w:rPr>
          <w:rFonts w:ascii="Times New Roman" w:hAnsi="Times New Roman"/>
          <w:bCs/>
          <w:iCs/>
          <w:sz w:val="24"/>
          <w:szCs w:val="24"/>
        </w:rPr>
        <w:t xml:space="preserve"> ЕДО</w:t>
      </w:r>
      <w:r w:rsidR="00316836" w:rsidRPr="00907D3D">
        <w:rPr>
          <w:rFonts w:ascii="Times New Roman" w:hAnsi="Times New Roman"/>
          <w:bCs/>
          <w:iCs/>
          <w:sz w:val="24"/>
          <w:szCs w:val="24"/>
        </w:rPr>
        <w:t xml:space="preserve"> </w:t>
      </w:r>
      <w:r w:rsidR="00787F02">
        <w:rPr>
          <w:rFonts w:ascii="Times New Roman" w:hAnsi="Times New Roman"/>
          <w:bCs/>
          <w:iCs/>
          <w:sz w:val="24"/>
          <w:szCs w:val="24"/>
        </w:rPr>
        <w:t xml:space="preserve">з </w:t>
      </w:r>
      <w:r w:rsidR="00787F02">
        <w:rPr>
          <w:rFonts w:ascii="Times New Roman" w:hAnsi="Times New Roman"/>
          <w:sz w:val="24"/>
          <w:szCs w:val="24"/>
        </w:rPr>
        <w:t>учасниками клірингу</w:t>
      </w:r>
      <w:r w:rsidR="00787F02" w:rsidRPr="00907D3D">
        <w:rPr>
          <w:rFonts w:ascii="Times New Roman" w:hAnsi="Times New Roman"/>
          <w:bCs/>
          <w:iCs/>
          <w:sz w:val="24"/>
          <w:szCs w:val="24"/>
        </w:rPr>
        <w:t xml:space="preserve"> </w:t>
      </w:r>
      <w:r w:rsidR="00316836" w:rsidRPr="00907D3D">
        <w:rPr>
          <w:rFonts w:ascii="Times New Roman" w:hAnsi="Times New Roman"/>
          <w:bCs/>
          <w:iCs/>
          <w:sz w:val="24"/>
          <w:szCs w:val="24"/>
        </w:rPr>
        <w:t>(Додаток</w:t>
      </w:r>
      <w:r w:rsidR="003310FD" w:rsidRPr="00907D3D">
        <w:rPr>
          <w:rFonts w:ascii="Times New Roman" w:hAnsi="Times New Roman"/>
          <w:bCs/>
          <w:iCs/>
          <w:sz w:val="24"/>
          <w:szCs w:val="24"/>
        </w:rPr>
        <w:t xml:space="preserve"> </w:t>
      </w:r>
      <w:r w:rsidR="00290725">
        <w:rPr>
          <w:rFonts w:ascii="Times New Roman" w:hAnsi="Times New Roman"/>
          <w:bCs/>
          <w:iCs/>
          <w:sz w:val="24"/>
          <w:szCs w:val="24"/>
        </w:rPr>
        <w:t>3</w:t>
      </w:r>
      <w:r w:rsidR="0024385D">
        <w:rPr>
          <w:rFonts w:ascii="Times New Roman" w:hAnsi="Times New Roman"/>
          <w:bCs/>
          <w:iCs/>
          <w:sz w:val="24"/>
          <w:szCs w:val="24"/>
        </w:rPr>
        <w:t xml:space="preserve"> </w:t>
      </w:r>
      <w:r w:rsidR="003E006E">
        <w:rPr>
          <w:rFonts w:ascii="Times New Roman" w:hAnsi="Times New Roman"/>
          <w:bCs/>
          <w:iCs/>
          <w:sz w:val="24"/>
          <w:szCs w:val="24"/>
        </w:rPr>
        <w:t>до цього Положення</w:t>
      </w:r>
      <w:r w:rsidR="00316836" w:rsidRPr="00907D3D">
        <w:rPr>
          <w:rFonts w:ascii="Times New Roman" w:hAnsi="Times New Roman"/>
          <w:bCs/>
          <w:iCs/>
          <w:sz w:val="24"/>
          <w:szCs w:val="24"/>
        </w:rPr>
        <w:t>)</w:t>
      </w:r>
      <w:r w:rsidR="00D32689" w:rsidRPr="00907D3D">
        <w:rPr>
          <w:rFonts w:ascii="Times New Roman" w:hAnsi="Times New Roman"/>
          <w:bCs/>
          <w:iCs/>
          <w:sz w:val="24"/>
          <w:szCs w:val="24"/>
        </w:rPr>
        <w:t>.</w:t>
      </w:r>
    </w:p>
    <w:p w14:paraId="6BA93F76" w14:textId="77777777" w:rsidR="00575AE9" w:rsidRPr="00907D3D" w:rsidRDefault="00575AE9" w:rsidP="004974E8">
      <w:pPr>
        <w:tabs>
          <w:tab w:val="left" w:pos="851"/>
          <w:tab w:val="left" w:pos="1276"/>
        </w:tabs>
        <w:spacing w:after="0" w:line="240" w:lineRule="auto"/>
        <w:jc w:val="both"/>
        <w:rPr>
          <w:rFonts w:ascii="Times New Roman" w:hAnsi="Times New Roman"/>
          <w:bCs/>
          <w:iCs/>
          <w:sz w:val="24"/>
          <w:szCs w:val="24"/>
        </w:rPr>
      </w:pPr>
    </w:p>
    <w:p w14:paraId="56F47A77" w14:textId="448F6B8C" w:rsidR="00BA6271" w:rsidRPr="00B95246" w:rsidRDefault="00BA6271" w:rsidP="004974E8">
      <w:pPr>
        <w:tabs>
          <w:tab w:val="left" w:pos="851"/>
        </w:tabs>
        <w:spacing w:after="0" w:line="240" w:lineRule="auto"/>
        <w:ind w:firstLine="567"/>
        <w:jc w:val="center"/>
        <w:rPr>
          <w:rFonts w:ascii="Times New Roman" w:hAnsi="Times New Roman"/>
          <w:b/>
          <w:bCs/>
          <w:iCs/>
          <w:sz w:val="24"/>
          <w:szCs w:val="24"/>
        </w:rPr>
      </w:pPr>
      <w:r w:rsidRPr="00D80E29">
        <w:rPr>
          <w:rFonts w:ascii="Times New Roman" w:hAnsi="Times New Roman"/>
          <w:b/>
          <w:bCs/>
          <w:iCs/>
          <w:sz w:val="24"/>
          <w:szCs w:val="24"/>
        </w:rPr>
        <w:t>2.</w:t>
      </w:r>
      <w:r w:rsidR="00B65487">
        <w:rPr>
          <w:rFonts w:ascii="Times New Roman" w:hAnsi="Times New Roman"/>
          <w:b/>
          <w:bCs/>
          <w:iCs/>
          <w:sz w:val="24"/>
          <w:szCs w:val="24"/>
        </w:rPr>
        <w:tab/>
      </w:r>
      <w:r w:rsidRPr="00D80E29">
        <w:rPr>
          <w:rFonts w:ascii="Times New Roman" w:hAnsi="Times New Roman"/>
          <w:b/>
          <w:bCs/>
          <w:iCs/>
          <w:sz w:val="24"/>
          <w:szCs w:val="24"/>
        </w:rPr>
        <w:t xml:space="preserve">Організація </w:t>
      </w:r>
      <w:r w:rsidR="00B95246">
        <w:rPr>
          <w:rFonts w:ascii="Times New Roman" w:hAnsi="Times New Roman"/>
          <w:b/>
          <w:bCs/>
          <w:iCs/>
          <w:sz w:val="24"/>
          <w:szCs w:val="24"/>
        </w:rPr>
        <w:t>ЕДО</w:t>
      </w:r>
    </w:p>
    <w:p w14:paraId="7C0B16F2" w14:textId="77777777" w:rsidR="002F7C1D" w:rsidRPr="00823A77" w:rsidRDefault="002F7C1D" w:rsidP="00B40F66">
      <w:pPr>
        <w:tabs>
          <w:tab w:val="left" w:pos="1134"/>
        </w:tabs>
        <w:spacing w:after="0" w:line="240" w:lineRule="auto"/>
        <w:jc w:val="both"/>
        <w:rPr>
          <w:rFonts w:ascii="Times New Roman" w:hAnsi="Times New Roman"/>
          <w:b/>
          <w:bCs/>
          <w:iCs/>
          <w:sz w:val="24"/>
          <w:szCs w:val="24"/>
          <w:lang w:val="ru-RU"/>
        </w:rPr>
      </w:pPr>
    </w:p>
    <w:p w14:paraId="3E9B9F36" w14:textId="67A4EEE4" w:rsidR="002250F8" w:rsidRDefault="002E5264" w:rsidP="004974E8">
      <w:pPr>
        <w:tabs>
          <w:tab w:val="left" w:pos="851"/>
          <w:tab w:val="left" w:pos="1276"/>
        </w:tabs>
        <w:spacing w:after="0" w:line="240" w:lineRule="auto"/>
        <w:ind w:firstLine="709"/>
        <w:jc w:val="both"/>
        <w:rPr>
          <w:rFonts w:ascii="Times New Roman" w:hAnsi="Times New Roman"/>
          <w:sz w:val="24"/>
          <w:szCs w:val="24"/>
        </w:rPr>
      </w:pPr>
      <w:r>
        <w:rPr>
          <w:rFonts w:ascii="Times New Roman" w:hAnsi="Times New Roman"/>
          <w:bCs/>
          <w:iCs/>
          <w:sz w:val="24"/>
          <w:szCs w:val="24"/>
        </w:rPr>
        <w:t xml:space="preserve">Це </w:t>
      </w:r>
      <w:r w:rsidR="00236B9A" w:rsidRPr="00D80E29">
        <w:rPr>
          <w:rFonts w:ascii="Times New Roman" w:hAnsi="Times New Roman"/>
          <w:bCs/>
          <w:iCs/>
          <w:sz w:val="24"/>
          <w:szCs w:val="24"/>
        </w:rPr>
        <w:t>Положення</w:t>
      </w:r>
      <w:r w:rsidR="00236B9A">
        <w:rPr>
          <w:rFonts w:ascii="Times New Roman" w:hAnsi="Times New Roman"/>
          <w:bCs/>
          <w:iCs/>
          <w:sz w:val="24"/>
          <w:szCs w:val="24"/>
        </w:rPr>
        <w:t xml:space="preserve"> </w:t>
      </w:r>
      <w:r w:rsidR="00236B9A" w:rsidRPr="00D80E29">
        <w:rPr>
          <w:rFonts w:ascii="Times New Roman" w:hAnsi="Times New Roman"/>
          <w:bCs/>
          <w:iCs/>
          <w:sz w:val="24"/>
          <w:szCs w:val="24"/>
        </w:rPr>
        <w:t>є обов’язковими д</w:t>
      </w:r>
      <w:r w:rsidR="000B51F4">
        <w:rPr>
          <w:rFonts w:ascii="Times New Roman" w:hAnsi="Times New Roman"/>
          <w:bCs/>
          <w:iCs/>
          <w:sz w:val="24"/>
          <w:szCs w:val="24"/>
        </w:rPr>
        <w:t>ля</w:t>
      </w:r>
      <w:r w:rsidR="00236B9A" w:rsidRPr="00D80E29">
        <w:rPr>
          <w:rFonts w:ascii="Times New Roman" w:hAnsi="Times New Roman"/>
          <w:bCs/>
          <w:iCs/>
          <w:sz w:val="24"/>
          <w:szCs w:val="24"/>
        </w:rPr>
        <w:t xml:space="preserve"> виконання </w:t>
      </w:r>
      <w:r w:rsidR="007436E2">
        <w:rPr>
          <w:rFonts w:ascii="Times New Roman" w:hAnsi="Times New Roman"/>
          <w:bCs/>
          <w:iCs/>
          <w:sz w:val="24"/>
          <w:szCs w:val="24"/>
        </w:rPr>
        <w:t>Сторонами</w:t>
      </w:r>
      <w:r w:rsidR="00236B9A" w:rsidRPr="00D80E29">
        <w:rPr>
          <w:rFonts w:ascii="Times New Roman" w:hAnsi="Times New Roman"/>
          <w:bCs/>
          <w:iCs/>
          <w:sz w:val="24"/>
          <w:szCs w:val="24"/>
        </w:rPr>
        <w:t xml:space="preserve"> після </w:t>
      </w:r>
      <w:r w:rsidR="00236B9A">
        <w:rPr>
          <w:rFonts w:ascii="Times New Roman" w:hAnsi="Times New Roman"/>
          <w:bCs/>
          <w:iCs/>
          <w:sz w:val="24"/>
          <w:szCs w:val="24"/>
        </w:rPr>
        <w:t xml:space="preserve">підписання </w:t>
      </w:r>
      <w:r w:rsidR="00236B9A" w:rsidRPr="00D80E29">
        <w:rPr>
          <w:rFonts w:ascii="Times New Roman" w:hAnsi="Times New Roman"/>
          <w:bCs/>
          <w:iCs/>
          <w:sz w:val="24"/>
          <w:szCs w:val="24"/>
        </w:rPr>
        <w:t xml:space="preserve">між Розрахунковим центром та </w:t>
      </w:r>
      <w:r w:rsidR="007436E2">
        <w:rPr>
          <w:rFonts w:ascii="Times New Roman" w:hAnsi="Times New Roman"/>
          <w:bCs/>
          <w:iCs/>
          <w:sz w:val="24"/>
          <w:szCs w:val="24"/>
        </w:rPr>
        <w:t>Учасником клірингу</w:t>
      </w:r>
      <w:r w:rsidR="00236B9A" w:rsidRPr="00D80E29">
        <w:rPr>
          <w:rFonts w:ascii="Times New Roman" w:hAnsi="Times New Roman"/>
          <w:bCs/>
          <w:iCs/>
          <w:sz w:val="24"/>
          <w:szCs w:val="24"/>
        </w:rPr>
        <w:t xml:space="preserve"> </w:t>
      </w:r>
      <w:proofErr w:type="spellStart"/>
      <w:r w:rsidR="00236B9A" w:rsidRPr="00D80E29">
        <w:rPr>
          <w:rFonts w:ascii="Times New Roman" w:hAnsi="Times New Roman"/>
          <w:bCs/>
          <w:iCs/>
          <w:sz w:val="24"/>
          <w:szCs w:val="24"/>
        </w:rPr>
        <w:t>акт</w:t>
      </w:r>
      <w:r w:rsidR="00236B9A">
        <w:rPr>
          <w:rFonts w:ascii="Times New Roman" w:hAnsi="Times New Roman"/>
          <w:bCs/>
          <w:iCs/>
          <w:sz w:val="24"/>
          <w:szCs w:val="24"/>
        </w:rPr>
        <w:t>а</w:t>
      </w:r>
      <w:proofErr w:type="spellEnd"/>
      <w:r w:rsidR="00236B9A" w:rsidRPr="00D80E29">
        <w:rPr>
          <w:rFonts w:ascii="Times New Roman" w:hAnsi="Times New Roman"/>
          <w:bCs/>
          <w:iCs/>
          <w:sz w:val="24"/>
          <w:szCs w:val="24"/>
        </w:rPr>
        <w:t xml:space="preserve"> про </w:t>
      </w:r>
      <w:r w:rsidR="002250F8" w:rsidRPr="00D80E29">
        <w:rPr>
          <w:rFonts w:ascii="Times New Roman" w:hAnsi="Times New Roman"/>
          <w:sz w:val="24"/>
          <w:szCs w:val="24"/>
        </w:rPr>
        <w:t xml:space="preserve">функціональну готовність </w:t>
      </w:r>
      <w:r w:rsidR="002250F8">
        <w:rPr>
          <w:rFonts w:ascii="Times New Roman" w:hAnsi="Times New Roman"/>
          <w:sz w:val="24"/>
          <w:szCs w:val="24"/>
        </w:rPr>
        <w:t>учасника клірингу</w:t>
      </w:r>
      <w:r w:rsidR="002250F8" w:rsidRPr="00D80E29">
        <w:rPr>
          <w:rFonts w:ascii="Times New Roman" w:hAnsi="Times New Roman"/>
          <w:sz w:val="24"/>
          <w:szCs w:val="24"/>
        </w:rPr>
        <w:t xml:space="preserve"> до роботи в </w:t>
      </w:r>
      <w:r w:rsidR="0036653C">
        <w:rPr>
          <w:rFonts w:ascii="Times New Roman" w:hAnsi="Times New Roman"/>
          <w:sz w:val="24"/>
          <w:szCs w:val="24"/>
        </w:rPr>
        <w:t>с</w:t>
      </w:r>
      <w:r w:rsidR="002250F8" w:rsidRPr="00D80E29">
        <w:rPr>
          <w:rFonts w:ascii="Times New Roman" w:hAnsi="Times New Roman"/>
          <w:sz w:val="24"/>
          <w:szCs w:val="24"/>
        </w:rPr>
        <w:t>истемі</w:t>
      </w:r>
      <w:r w:rsidR="0036653C">
        <w:rPr>
          <w:rFonts w:ascii="Times New Roman" w:hAnsi="Times New Roman"/>
          <w:sz w:val="24"/>
          <w:szCs w:val="24"/>
        </w:rPr>
        <w:t xml:space="preserve"> ЕДО</w:t>
      </w:r>
      <w:r w:rsidR="007D6817">
        <w:rPr>
          <w:rFonts w:ascii="Times New Roman" w:hAnsi="Times New Roman"/>
          <w:sz w:val="24"/>
          <w:szCs w:val="24"/>
        </w:rPr>
        <w:t xml:space="preserve"> з учасниками клірингу</w:t>
      </w:r>
      <w:r w:rsidR="002D71DF">
        <w:rPr>
          <w:rFonts w:ascii="Times New Roman" w:hAnsi="Times New Roman"/>
          <w:sz w:val="24"/>
          <w:szCs w:val="24"/>
        </w:rPr>
        <w:t>.</w:t>
      </w:r>
    </w:p>
    <w:p w14:paraId="3244E86F" w14:textId="77777777" w:rsidR="002250F8" w:rsidRPr="00D80E29" w:rsidRDefault="002250F8" w:rsidP="00236B9A">
      <w:pPr>
        <w:tabs>
          <w:tab w:val="left" w:pos="851"/>
          <w:tab w:val="left" w:pos="1276"/>
        </w:tabs>
        <w:spacing w:after="0" w:line="240" w:lineRule="auto"/>
        <w:ind w:firstLine="709"/>
        <w:jc w:val="both"/>
        <w:rPr>
          <w:rFonts w:ascii="Times New Roman" w:hAnsi="Times New Roman"/>
          <w:bCs/>
          <w:iCs/>
          <w:sz w:val="24"/>
          <w:szCs w:val="24"/>
        </w:rPr>
      </w:pPr>
    </w:p>
    <w:p w14:paraId="232F4E6B" w14:textId="6FA8B47F" w:rsidR="00236B9A" w:rsidRPr="00552D97" w:rsidRDefault="0036653C" w:rsidP="00236B9A">
      <w:pPr>
        <w:tabs>
          <w:tab w:val="left" w:pos="851"/>
          <w:tab w:val="left" w:pos="1276"/>
        </w:tabs>
        <w:spacing w:after="0" w:line="240" w:lineRule="auto"/>
        <w:ind w:firstLine="567"/>
        <w:jc w:val="both"/>
        <w:rPr>
          <w:rFonts w:ascii="Times New Roman" w:hAnsi="Times New Roman"/>
          <w:b/>
          <w:bCs/>
          <w:iCs/>
          <w:sz w:val="24"/>
          <w:szCs w:val="24"/>
        </w:rPr>
      </w:pPr>
      <w:r>
        <w:rPr>
          <w:rFonts w:ascii="Times New Roman" w:hAnsi="Times New Roman"/>
          <w:b/>
          <w:bCs/>
          <w:iCs/>
          <w:sz w:val="24"/>
          <w:szCs w:val="24"/>
        </w:rPr>
        <w:t>2</w:t>
      </w:r>
      <w:r w:rsidR="00236B9A" w:rsidRPr="00552D97">
        <w:rPr>
          <w:rFonts w:ascii="Times New Roman" w:hAnsi="Times New Roman"/>
          <w:b/>
          <w:bCs/>
          <w:iCs/>
          <w:sz w:val="24"/>
          <w:szCs w:val="24"/>
        </w:rPr>
        <w:t>.</w:t>
      </w:r>
      <w:r w:rsidR="00236B9A">
        <w:rPr>
          <w:rFonts w:ascii="Times New Roman" w:hAnsi="Times New Roman"/>
          <w:b/>
          <w:bCs/>
          <w:iCs/>
          <w:sz w:val="24"/>
          <w:szCs w:val="24"/>
        </w:rPr>
        <w:t>1</w:t>
      </w:r>
      <w:r w:rsidR="00236B9A" w:rsidRPr="00552D97">
        <w:rPr>
          <w:rFonts w:ascii="Times New Roman" w:hAnsi="Times New Roman"/>
          <w:b/>
          <w:bCs/>
          <w:iCs/>
          <w:sz w:val="24"/>
          <w:szCs w:val="24"/>
        </w:rPr>
        <w:t xml:space="preserve">. Обмін ЕД у </w:t>
      </w:r>
      <w:r w:rsidR="00236B9A">
        <w:rPr>
          <w:rFonts w:ascii="Times New Roman" w:hAnsi="Times New Roman"/>
          <w:b/>
          <w:bCs/>
          <w:iCs/>
          <w:sz w:val="24"/>
          <w:szCs w:val="24"/>
        </w:rPr>
        <w:t>С</w:t>
      </w:r>
      <w:r w:rsidR="00236B9A" w:rsidRPr="00552D97">
        <w:rPr>
          <w:rFonts w:ascii="Times New Roman" w:hAnsi="Times New Roman"/>
          <w:b/>
          <w:bCs/>
          <w:iCs/>
          <w:sz w:val="24"/>
          <w:szCs w:val="24"/>
        </w:rPr>
        <w:t xml:space="preserve">истемі </w:t>
      </w:r>
    </w:p>
    <w:p w14:paraId="68E02B39" w14:textId="0FAB5EA5" w:rsidR="00236B9A" w:rsidRPr="00552D97" w:rsidRDefault="00C50138" w:rsidP="00236B9A">
      <w:pPr>
        <w:tabs>
          <w:tab w:val="left" w:pos="851"/>
          <w:tab w:val="left" w:pos="1276"/>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2</w:t>
      </w:r>
      <w:r w:rsidR="00236B9A" w:rsidRPr="003309BF">
        <w:rPr>
          <w:rFonts w:ascii="Times New Roman" w:hAnsi="Times New Roman"/>
          <w:bCs/>
          <w:iCs/>
          <w:sz w:val="24"/>
          <w:szCs w:val="24"/>
        </w:rPr>
        <w:t xml:space="preserve">.1.1. Відповідно до цього Положення та </w:t>
      </w:r>
      <w:r w:rsidR="0033509D" w:rsidRPr="003309BF">
        <w:rPr>
          <w:rFonts w:ascii="Times New Roman" w:hAnsi="Times New Roman"/>
          <w:bCs/>
          <w:sz w:val="24"/>
          <w:szCs w:val="24"/>
        </w:rPr>
        <w:t>генеральної угоди</w:t>
      </w:r>
      <w:r w:rsidR="003309BF" w:rsidRPr="003309BF">
        <w:rPr>
          <w:rFonts w:ascii="Times New Roman" w:hAnsi="Times New Roman"/>
          <w:bCs/>
          <w:sz w:val="24"/>
          <w:szCs w:val="24"/>
        </w:rPr>
        <w:t xml:space="preserve"> </w:t>
      </w:r>
      <w:r w:rsidR="003309BF" w:rsidRPr="004974E8">
        <w:rPr>
          <w:rFonts w:ascii="Times New Roman" w:hAnsi="Times New Roman"/>
          <w:bCs/>
          <w:noProof/>
          <w:sz w:val="24"/>
          <w:szCs w:val="24"/>
        </w:rPr>
        <w:t>про укладання та виконання договорів купівлі-продажу цінних паперів</w:t>
      </w:r>
      <w:r w:rsidR="0033509D" w:rsidRPr="003309BF">
        <w:rPr>
          <w:rFonts w:ascii="Times New Roman" w:hAnsi="Times New Roman"/>
          <w:bCs/>
          <w:sz w:val="24"/>
          <w:szCs w:val="24"/>
        </w:rPr>
        <w:t>,</w:t>
      </w:r>
      <w:r w:rsidR="00236B9A" w:rsidRPr="003309BF">
        <w:rPr>
          <w:rFonts w:ascii="Times New Roman" w:hAnsi="Times New Roman"/>
          <w:bCs/>
          <w:iCs/>
          <w:sz w:val="24"/>
          <w:szCs w:val="24"/>
        </w:rPr>
        <w:t xml:space="preserve"> обмін ЕД між Розрахунковим</w:t>
      </w:r>
      <w:r w:rsidR="00236B9A" w:rsidRPr="00552D97">
        <w:rPr>
          <w:rFonts w:ascii="Times New Roman" w:hAnsi="Times New Roman"/>
          <w:bCs/>
          <w:iCs/>
          <w:sz w:val="24"/>
          <w:szCs w:val="24"/>
        </w:rPr>
        <w:t xml:space="preserve"> центром та </w:t>
      </w:r>
      <w:r w:rsidR="000B39E6" w:rsidRPr="00907D3D">
        <w:rPr>
          <w:rFonts w:ascii="Times New Roman" w:hAnsi="Times New Roman"/>
          <w:sz w:val="24"/>
          <w:szCs w:val="24"/>
        </w:rPr>
        <w:t>Учасником клірингу</w:t>
      </w:r>
      <w:r w:rsidR="00236B9A" w:rsidRPr="00552D97">
        <w:rPr>
          <w:rFonts w:ascii="Times New Roman" w:hAnsi="Times New Roman"/>
          <w:bCs/>
          <w:iCs/>
          <w:sz w:val="24"/>
          <w:szCs w:val="24"/>
        </w:rPr>
        <w:t xml:space="preserve"> може бути здійснено основним або резервним способом.</w:t>
      </w:r>
    </w:p>
    <w:p w14:paraId="7AE70710" w14:textId="5C0638DC" w:rsidR="00236B9A" w:rsidRPr="00E40289" w:rsidRDefault="00C50138" w:rsidP="00236B9A">
      <w:pPr>
        <w:tabs>
          <w:tab w:val="left" w:pos="851"/>
          <w:tab w:val="left" w:pos="1276"/>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2</w:t>
      </w:r>
      <w:r w:rsidR="00236B9A" w:rsidRPr="00552D97">
        <w:rPr>
          <w:rFonts w:ascii="Times New Roman" w:hAnsi="Times New Roman"/>
          <w:bCs/>
          <w:iCs/>
          <w:sz w:val="24"/>
          <w:szCs w:val="24"/>
        </w:rPr>
        <w:t>.</w:t>
      </w:r>
      <w:r w:rsidR="00236B9A">
        <w:rPr>
          <w:rFonts w:ascii="Times New Roman" w:hAnsi="Times New Roman"/>
          <w:bCs/>
          <w:iCs/>
          <w:sz w:val="24"/>
          <w:szCs w:val="24"/>
        </w:rPr>
        <w:t>1</w:t>
      </w:r>
      <w:r w:rsidR="00236B9A" w:rsidRPr="00552D97">
        <w:rPr>
          <w:rFonts w:ascii="Times New Roman" w:hAnsi="Times New Roman"/>
          <w:bCs/>
          <w:iCs/>
          <w:sz w:val="24"/>
          <w:szCs w:val="24"/>
        </w:rPr>
        <w:t xml:space="preserve">.2. Основним способом обміну ЕД з </w:t>
      </w:r>
      <w:r w:rsidR="000B39E6" w:rsidRPr="00907D3D">
        <w:rPr>
          <w:rFonts w:ascii="Times New Roman" w:hAnsi="Times New Roman"/>
          <w:sz w:val="24"/>
          <w:szCs w:val="24"/>
        </w:rPr>
        <w:t>Учасником клірингу</w:t>
      </w:r>
      <w:r w:rsidR="00236B9A" w:rsidRPr="00552D97">
        <w:rPr>
          <w:rFonts w:ascii="Times New Roman" w:hAnsi="Times New Roman"/>
          <w:bCs/>
          <w:iCs/>
          <w:sz w:val="24"/>
          <w:szCs w:val="24"/>
        </w:rPr>
        <w:t xml:space="preserve"> є спосіб</w:t>
      </w:r>
      <w:r w:rsidR="00236B9A">
        <w:rPr>
          <w:rFonts w:ascii="Times New Roman" w:hAnsi="Times New Roman"/>
          <w:bCs/>
          <w:iCs/>
          <w:sz w:val="24"/>
          <w:szCs w:val="24"/>
        </w:rPr>
        <w:t>, який передбачає обмін ЕД, що підписані</w:t>
      </w:r>
      <w:r w:rsidR="00236B9A" w:rsidRPr="008F2E1F">
        <w:rPr>
          <w:rFonts w:ascii="Times New Roman" w:hAnsi="Times New Roman"/>
          <w:bCs/>
          <w:iCs/>
          <w:sz w:val="24"/>
          <w:szCs w:val="24"/>
        </w:rPr>
        <w:t xml:space="preserve"> </w:t>
      </w:r>
      <w:r w:rsidR="00236B9A">
        <w:rPr>
          <w:rFonts w:ascii="Times New Roman" w:hAnsi="Times New Roman"/>
          <w:bCs/>
          <w:iCs/>
          <w:sz w:val="24"/>
          <w:szCs w:val="24"/>
        </w:rPr>
        <w:t xml:space="preserve">ЕП, шляхом їх розміщення на </w:t>
      </w:r>
      <w:r w:rsidR="00236B9A" w:rsidRPr="008F2E1F">
        <w:rPr>
          <w:rFonts w:ascii="Times New Roman" w:hAnsi="Times New Roman"/>
          <w:bCs/>
          <w:iCs/>
          <w:sz w:val="24"/>
          <w:szCs w:val="24"/>
        </w:rPr>
        <w:t>FTP-сервер</w:t>
      </w:r>
      <w:r w:rsidR="00236B9A">
        <w:rPr>
          <w:rFonts w:ascii="Times New Roman" w:hAnsi="Times New Roman"/>
          <w:bCs/>
          <w:iCs/>
          <w:sz w:val="24"/>
          <w:szCs w:val="24"/>
        </w:rPr>
        <w:t>і</w:t>
      </w:r>
      <w:r w:rsidR="00236B9A" w:rsidRPr="008F2E1F">
        <w:rPr>
          <w:rFonts w:ascii="Times New Roman" w:hAnsi="Times New Roman"/>
          <w:bCs/>
          <w:iCs/>
          <w:sz w:val="24"/>
          <w:szCs w:val="24"/>
        </w:rPr>
        <w:t xml:space="preserve"> Розрахункового</w:t>
      </w:r>
      <w:r w:rsidR="00236B9A">
        <w:rPr>
          <w:rFonts w:ascii="Times New Roman" w:hAnsi="Times New Roman"/>
          <w:bCs/>
          <w:iCs/>
          <w:sz w:val="24"/>
          <w:szCs w:val="24"/>
        </w:rPr>
        <w:t xml:space="preserve"> центру</w:t>
      </w:r>
      <w:r w:rsidR="00236B9A" w:rsidRPr="00E40289">
        <w:rPr>
          <w:rFonts w:ascii="Times New Roman" w:hAnsi="Times New Roman"/>
          <w:bCs/>
          <w:iCs/>
          <w:sz w:val="24"/>
          <w:szCs w:val="24"/>
        </w:rPr>
        <w:t>.</w:t>
      </w:r>
      <w:r w:rsidR="00236B9A">
        <w:rPr>
          <w:rFonts w:ascii="Times New Roman" w:hAnsi="Times New Roman"/>
          <w:bCs/>
          <w:iCs/>
          <w:sz w:val="24"/>
          <w:szCs w:val="24"/>
        </w:rPr>
        <w:t xml:space="preserve"> </w:t>
      </w:r>
    </w:p>
    <w:p w14:paraId="0C06FD75" w14:textId="5E5BB7E2" w:rsidR="00236B9A" w:rsidRDefault="00236B9A" w:rsidP="00236B9A">
      <w:pPr>
        <w:tabs>
          <w:tab w:val="left" w:pos="851"/>
          <w:tab w:val="left" w:pos="1276"/>
        </w:tabs>
        <w:spacing w:after="0" w:line="240" w:lineRule="auto"/>
        <w:ind w:firstLine="567"/>
        <w:jc w:val="both"/>
        <w:rPr>
          <w:rFonts w:ascii="Times New Roman" w:hAnsi="Times New Roman"/>
          <w:bCs/>
          <w:iCs/>
          <w:sz w:val="24"/>
          <w:szCs w:val="24"/>
        </w:rPr>
      </w:pPr>
      <w:r w:rsidRPr="77A1DA5F">
        <w:rPr>
          <w:rFonts w:ascii="Times New Roman" w:hAnsi="Times New Roman"/>
          <w:sz w:val="24"/>
          <w:szCs w:val="24"/>
        </w:rPr>
        <w:t>Р</w:t>
      </w:r>
      <w:r w:rsidRPr="008F2E1F">
        <w:rPr>
          <w:rFonts w:ascii="Times New Roman" w:hAnsi="Times New Roman"/>
          <w:bCs/>
          <w:iCs/>
          <w:sz w:val="24"/>
          <w:szCs w:val="24"/>
        </w:rPr>
        <w:t xml:space="preserve">езервний спосіб обміну </w:t>
      </w:r>
      <w:r>
        <w:rPr>
          <w:rFonts w:ascii="Times New Roman" w:hAnsi="Times New Roman"/>
          <w:bCs/>
          <w:iCs/>
          <w:sz w:val="24"/>
          <w:szCs w:val="24"/>
        </w:rPr>
        <w:t>ЕД</w:t>
      </w:r>
      <w:r w:rsidRPr="008F2E1F">
        <w:rPr>
          <w:rFonts w:ascii="Times New Roman" w:hAnsi="Times New Roman"/>
          <w:bCs/>
          <w:iCs/>
          <w:sz w:val="24"/>
          <w:szCs w:val="24"/>
        </w:rPr>
        <w:t xml:space="preserve"> </w:t>
      </w:r>
      <w:r>
        <w:rPr>
          <w:rFonts w:ascii="Times New Roman" w:hAnsi="Times New Roman"/>
          <w:bCs/>
          <w:iCs/>
          <w:sz w:val="24"/>
          <w:szCs w:val="24"/>
        </w:rPr>
        <w:t>(у</w:t>
      </w:r>
      <w:r w:rsidRPr="008F2E1F">
        <w:rPr>
          <w:rFonts w:ascii="Times New Roman" w:hAnsi="Times New Roman"/>
          <w:bCs/>
          <w:iCs/>
          <w:sz w:val="24"/>
          <w:szCs w:val="24"/>
        </w:rPr>
        <w:t xml:space="preserve"> випадку </w:t>
      </w:r>
      <w:r>
        <w:rPr>
          <w:rFonts w:ascii="Times New Roman" w:hAnsi="Times New Roman"/>
          <w:bCs/>
          <w:iCs/>
          <w:sz w:val="24"/>
          <w:szCs w:val="24"/>
        </w:rPr>
        <w:t>неможливості</w:t>
      </w:r>
      <w:r w:rsidRPr="008F2E1F">
        <w:rPr>
          <w:rFonts w:ascii="Times New Roman" w:hAnsi="Times New Roman"/>
          <w:bCs/>
          <w:iCs/>
          <w:sz w:val="24"/>
          <w:szCs w:val="24"/>
        </w:rPr>
        <w:t xml:space="preserve"> обміну </w:t>
      </w:r>
      <w:r>
        <w:rPr>
          <w:rFonts w:ascii="Times New Roman" w:hAnsi="Times New Roman"/>
          <w:bCs/>
          <w:iCs/>
          <w:sz w:val="24"/>
          <w:szCs w:val="24"/>
        </w:rPr>
        <w:t>основним</w:t>
      </w:r>
      <w:r w:rsidRPr="008F2E1F">
        <w:rPr>
          <w:rFonts w:ascii="Times New Roman" w:hAnsi="Times New Roman"/>
          <w:bCs/>
          <w:iCs/>
          <w:sz w:val="24"/>
          <w:szCs w:val="24"/>
        </w:rPr>
        <w:t xml:space="preserve"> </w:t>
      </w:r>
      <w:r>
        <w:rPr>
          <w:rFonts w:ascii="Times New Roman" w:hAnsi="Times New Roman"/>
          <w:bCs/>
          <w:iCs/>
          <w:sz w:val="24"/>
          <w:szCs w:val="24"/>
        </w:rPr>
        <w:t xml:space="preserve">способом) передбачає, що підписання ЕД відбувається за допомогою </w:t>
      </w:r>
      <w:r w:rsidR="00377CE1" w:rsidRPr="00E40289">
        <w:rPr>
          <w:rFonts w:ascii="Times New Roman" w:hAnsi="Times New Roman"/>
          <w:bCs/>
          <w:iCs/>
          <w:sz w:val="24"/>
          <w:szCs w:val="24"/>
        </w:rPr>
        <w:t>кваліфікован</w:t>
      </w:r>
      <w:r w:rsidR="00A103C2">
        <w:rPr>
          <w:rFonts w:ascii="Times New Roman" w:hAnsi="Times New Roman"/>
          <w:bCs/>
          <w:iCs/>
          <w:sz w:val="24"/>
          <w:szCs w:val="24"/>
        </w:rPr>
        <w:t>ого</w:t>
      </w:r>
      <w:r w:rsidR="00377CE1" w:rsidRPr="00E40289">
        <w:rPr>
          <w:rFonts w:ascii="Times New Roman" w:hAnsi="Times New Roman"/>
          <w:bCs/>
          <w:iCs/>
          <w:sz w:val="24"/>
          <w:szCs w:val="24"/>
        </w:rPr>
        <w:t xml:space="preserve"> </w:t>
      </w:r>
      <w:r w:rsidR="00377CE1" w:rsidRPr="00E40289">
        <w:rPr>
          <w:rFonts w:ascii="Times New Roman" w:hAnsi="Times New Roman"/>
          <w:sz w:val="24"/>
          <w:szCs w:val="24"/>
        </w:rPr>
        <w:t>електронн</w:t>
      </w:r>
      <w:r w:rsidR="00A103C2">
        <w:rPr>
          <w:rFonts w:ascii="Times New Roman" w:hAnsi="Times New Roman"/>
          <w:sz w:val="24"/>
          <w:szCs w:val="24"/>
        </w:rPr>
        <w:t>ого</w:t>
      </w:r>
      <w:r w:rsidR="00377CE1" w:rsidRPr="00E40289">
        <w:rPr>
          <w:rFonts w:ascii="Times New Roman" w:hAnsi="Times New Roman"/>
          <w:sz w:val="24"/>
          <w:szCs w:val="24"/>
        </w:rPr>
        <w:t xml:space="preserve"> підпис</w:t>
      </w:r>
      <w:r w:rsidR="00A103C2">
        <w:rPr>
          <w:rFonts w:ascii="Times New Roman" w:hAnsi="Times New Roman"/>
          <w:sz w:val="24"/>
          <w:szCs w:val="24"/>
        </w:rPr>
        <w:t>у</w:t>
      </w:r>
      <w:r w:rsidR="00377CE1" w:rsidRPr="00E40289">
        <w:rPr>
          <w:rFonts w:ascii="Times New Roman" w:hAnsi="Times New Roman"/>
          <w:sz w:val="24"/>
          <w:szCs w:val="24"/>
        </w:rPr>
        <w:t xml:space="preserve"> або удосконален</w:t>
      </w:r>
      <w:r w:rsidR="00A103C2">
        <w:rPr>
          <w:rFonts w:ascii="Times New Roman" w:hAnsi="Times New Roman"/>
          <w:sz w:val="24"/>
          <w:szCs w:val="24"/>
        </w:rPr>
        <w:t>ого</w:t>
      </w:r>
      <w:r w:rsidR="00377CE1" w:rsidRPr="00E40289">
        <w:rPr>
          <w:rFonts w:ascii="Times New Roman" w:hAnsi="Times New Roman"/>
          <w:sz w:val="24"/>
          <w:szCs w:val="24"/>
        </w:rPr>
        <w:t xml:space="preserve"> електронн</w:t>
      </w:r>
      <w:r w:rsidR="00A103C2">
        <w:rPr>
          <w:rFonts w:ascii="Times New Roman" w:hAnsi="Times New Roman"/>
          <w:sz w:val="24"/>
          <w:szCs w:val="24"/>
        </w:rPr>
        <w:t>ого</w:t>
      </w:r>
      <w:r w:rsidR="00377CE1" w:rsidRPr="00E40289">
        <w:rPr>
          <w:rFonts w:ascii="Times New Roman" w:hAnsi="Times New Roman"/>
          <w:sz w:val="24"/>
          <w:szCs w:val="24"/>
        </w:rPr>
        <w:t xml:space="preserve"> підпис</w:t>
      </w:r>
      <w:r w:rsidR="00A103C2">
        <w:rPr>
          <w:rFonts w:ascii="Times New Roman" w:hAnsi="Times New Roman"/>
          <w:sz w:val="24"/>
          <w:szCs w:val="24"/>
        </w:rPr>
        <w:t>у</w:t>
      </w:r>
      <w:r w:rsidR="00377CE1" w:rsidRPr="00E40289">
        <w:rPr>
          <w:rFonts w:ascii="Times New Roman" w:hAnsi="Times New Roman"/>
          <w:sz w:val="24"/>
          <w:szCs w:val="24"/>
        </w:rPr>
        <w:t xml:space="preserve">, що базується на кваліфікованому сертифікаті </w:t>
      </w:r>
      <w:r w:rsidR="00377CE1" w:rsidRPr="00E40289">
        <w:rPr>
          <w:rFonts w:ascii="Times New Roman" w:hAnsi="Times New Roman"/>
          <w:bCs/>
          <w:iCs/>
          <w:sz w:val="24"/>
          <w:szCs w:val="24"/>
        </w:rPr>
        <w:t>електронного підпису</w:t>
      </w:r>
      <w:r w:rsidR="00377CE1" w:rsidRPr="00E40289">
        <w:rPr>
          <w:rFonts w:ascii="Times New Roman" w:hAnsi="Times New Roman"/>
          <w:sz w:val="24"/>
          <w:szCs w:val="24"/>
        </w:rPr>
        <w:t>, видан</w:t>
      </w:r>
      <w:r w:rsidR="00AF6BA2">
        <w:rPr>
          <w:rFonts w:ascii="Times New Roman" w:hAnsi="Times New Roman"/>
          <w:sz w:val="24"/>
          <w:szCs w:val="24"/>
        </w:rPr>
        <w:t>ого</w:t>
      </w:r>
      <w:r w:rsidR="00377CE1" w:rsidRPr="00E40289">
        <w:rPr>
          <w:rFonts w:ascii="Times New Roman" w:hAnsi="Times New Roman"/>
          <w:sz w:val="24"/>
          <w:szCs w:val="24"/>
        </w:rPr>
        <w:t xml:space="preserve"> </w:t>
      </w:r>
      <w:r w:rsidR="00377CE1">
        <w:rPr>
          <w:rFonts w:ascii="Times New Roman" w:hAnsi="Times New Roman"/>
          <w:sz w:val="24"/>
          <w:szCs w:val="24"/>
        </w:rPr>
        <w:t xml:space="preserve">та </w:t>
      </w:r>
      <w:r w:rsidR="00377CE1" w:rsidRPr="00EA7D17">
        <w:rPr>
          <w:rFonts w:ascii="Times New Roman" w:hAnsi="Times New Roman"/>
          <w:sz w:val="24"/>
          <w:szCs w:val="24"/>
        </w:rPr>
        <w:t>отриман</w:t>
      </w:r>
      <w:r w:rsidR="00AF6BA2">
        <w:rPr>
          <w:rFonts w:ascii="Times New Roman" w:hAnsi="Times New Roman"/>
          <w:sz w:val="24"/>
          <w:szCs w:val="24"/>
        </w:rPr>
        <w:t>ого</w:t>
      </w:r>
      <w:r w:rsidR="00377CE1" w:rsidRPr="00EA7D17">
        <w:rPr>
          <w:rFonts w:ascii="Times New Roman" w:hAnsi="Times New Roman"/>
          <w:sz w:val="24"/>
          <w:szCs w:val="24"/>
        </w:rPr>
        <w:t xml:space="preserve"> </w:t>
      </w:r>
      <w:r w:rsidR="00377CE1" w:rsidRPr="00E40289">
        <w:rPr>
          <w:rFonts w:ascii="Times New Roman" w:hAnsi="Times New Roman"/>
          <w:sz w:val="24"/>
          <w:szCs w:val="24"/>
        </w:rPr>
        <w:t>відповідно до законодавства України про електронну ідентифікацію та електронні довірчі послуги</w:t>
      </w:r>
      <w:r>
        <w:rPr>
          <w:rFonts w:ascii="Times New Roman" w:hAnsi="Times New Roman"/>
          <w:bCs/>
          <w:iCs/>
          <w:sz w:val="24"/>
          <w:szCs w:val="24"/>
        </w:rPr>
        <w:t>, а їх передача</w:t>
      </w:r>
      <w:r w:rsidRPr="77A1DA5F">
        <w:rPr>
          <w:rFonts w:ascii="Times New Roman" w:hAnsi="Times New Roman"/>
          <w:sz w:val="24"/>
          <w:szCs w:val="24"/>
        </w:rPr>
        <w:t xml:space="preserve"> </w:t>
      </w:r>
      <w:r w:rsidRPr="00382703">
        <w:rPr>
          <w:rFonts w:ascii="Times New Roman" w:hAnsi="Times New Roman"/>
          <w:bCs/>
          <w:iCs/>
          <w:sz w:val="24"/>
          <w:szCs w:val="24"/>
        </w:rPr>
        <w:t xml:space="preserve">однією Стороною іншій Стороні </w:t>
      </w:r>
      <w:r>
        <w:rPr>
          <w:rFonts w:ascii="Times New Roman" w:hAnsi="Times New Roman"/>
          <w:bCs/>
          <w:iCs/>
          <w:sz w:val="24"/>
          <w:szCs w:val="24"/>
        </w:rPr>
        <w:t>здійснюється засобами електронної пошти.</w:t>
      </w:r>
    </w:p>
    <w:p w14:paraId="033622BC" w14:textId="078E82D4" w:rsidR="00236B9A" w:rsidRDefault="00C50138" w:rsidP="00236B9A">
      <w:pPr>
        <w:tabs>
          <w:tab w:val="left" w:pos="851"/>
          <w:tab w:val="left" w:pos="1276"/>
        </w:tabs>
        <w:spacing w:after="0" w:line="240" w:lineRule="auto"/>
        <w:ind w:firstLine="567"/>
        <w:jc w:val="both"/>
        <w:rPr>
          <w:rFonts w:ascii="Times New Roman" w:hAnsi="Times New Roman"/>
          <w:bCs/>
          <w:iCs/>
          <w:sz w:val="24"/>
          <w:szCs w:val="24"/>
        </w:rPr>
      </w:pPr>
      <w:r>
        <w:rPr>
          <w:rFonts w:ascii="Times New Roman" w:hAnsi="Times New Roman"/>
          <w:bCs/>
          <w:iCs/>
          <w:sz w:val="24"/>
          <w:szCs w:val="24"/>
        </w:rPr>
        <w:t>2</w:t>
      </w:r>
      <w:r w:rsidR="00236B9A">
        <w:rPr>
          <w:rFonts w:ascii="Times New Roman" w:hAnsi="Times New Roman"/>
          <w:bCs/>
          <w:iCs/>
          <w:sz w:val="24"/>
          <w:szCs w:val="24"/>
        </w:rPr>
        <w:t>.1.3. Взаємодія Сторін</w:t>
      </w:r>
      <w:r w:rsidR="00236B9A" w:rsidRPr="0031689A">
        <w:rPr>
          <w:rFonts w:ascii="Times New Roman" w:hAnsi="Times New Roman"/>
          <w:bCs/>
          <w:iCs/>
          <w:sz w:val="24"/>
          <w:szCs w:val="24"/>
        </w:rPr>
        <w:t xml:space="preserve"> </w:t>
      </w:r>
      <w:r w:rsidR="00236B9A">
        <w:rPr>
          <w:rFonts w:ascii="Times New Roman" w:hAnsi="Times New Roman"/>
          <w:bCs/>
          <w:iCs/>
          <w:sz w:val="24"/>
          <w:szCs w:val="24"/>
        </w:rPr>
        <w:t>при організації переходу з основного способу</w:t>
      </w:r>
      <w:r w:rsidR="00236B9A" w:rsidRPr="008F2E1F">
        <w:rPr>
          <w:rFonts w:ascii="Times New Roman" w:hAnsi="Times New Roman"/>
          <w:bCs/>
          <w:iCs/>
          <w:sz w:val="24"/>
          <w:szCs w:val="24"/>
        </w:rPr>
        <w:t xml:space="preserve"> обміну </w:t>
      </w:r>
      <w:r w:rsidR="00236B9A">
        <w:rPr>
          <w:rFonts w:ascii="Times New Roman" w:hAnsi="Times New Roman"/>
          <w:bCs/>
          <w:iCs/>
          <w:sz w:val="24"/>
          <w:szCs w:val="24"/>
        </w:rPr>
        <w:t xml:space="preserve">ЕД до резервного та повернення з резервного способу до основного </w:t>
      </w:r>
      <w:r w:rsidR="00236B9A" w:rsidRPr="0031689A">
        <w:rPr>
          <w:rFonts w:ascii="Times New Roman" w:hAnsi="Times New Roman"/>
          <w:bCs/>
          <w:iCs/>
          <w:sz w:val="24"/>
          <w:szCs w:val="24"/>
        </w:rPr>
        <w:t>після відновлення відповідної технічної можливості</w:t>
      </w:r>
      <w:r w:rsidR="00236B9A">
        <w:rPr>
          <w:rFonts w:ascii="Times New Roman" w:hAnsi="Times New Roman"/>
          <w:bCs/>
          <w:iCs/>
          <w:sz w:val="24"/>
          <w:szCs w:val="24"/>
        </w:rPr>
        <w:t xml:space="preserve"> </w:t>
      </w:r>
      <w:r w:rsidR="00236B9A" w:rsidRPr="00BE2655">
        <w:rPr>
          <w:rFonts w:ascii="Times New Roman" w:hAnsi="Times New Roman"/>
          <w:sz w:val="24"/>
          <w:szCs w:val="24"/>
        </w:rPr>
        <w:t>погодж</w:t>
      </w:r>
      <w:r w:rsidR="00236B9A">
        <w:rPr>
          <w:rFonts w:ascii="Times New Roman" w:hAnsi="Times New Roman"/>
          <w:sz w:val="24"/>
          <w:szCs w:val="24"/>
        </w:rPr>
        <w:t>ується</w:t>
      </w:r>
      <w:r w:rsidR="00236B9A" w:rsidRPr="00BE2655">
        <w:rPr>
          <w:rFonts w:ascii="Times New Roman" w:hAnsi="Times New Roman"/>
          <w:sz w:val="24"/>
          <w:szCs w:val="24"/>
        </w:rPr>
        <w:t xml:space="preserve"> </w:t>
      </w:r>
      <w:r w:rsidR="00236B9A">
        <w:rPr>
          <w:rFonts w:ascii="Times New Roman" w:hAnsi="Times New Roman"/>
          <w:sz w:val="24"/>
          <w:szCs w:val="24"/>
        </w:rPr>
        <w:t>С</w:t>
      </w:r>
      <w:r w:rsidR="00236B9A" w:rsidRPr="00BE2655">
        <w:rPr>
          <w:rFonts w:ascii="Times New Roman" w:hAnsi="Times New Roman"/>
          <w:sz w:val="24"/>
          <w:szCs w:val="24"/>
        </w:rPr>
        <w:t>торонами</w:t>
      </w:r>
      <w:r w:rsidR="00236B9A">
        <w:rPr>
          <w:rFonts w:ascii="Times New Roman" w:hAnsi="Times New Roman"/>
          <w:sz w:val="24"/>
          <w:szCs w:val="24"/>
        </w:rPr>
        <w:t xml:space="preserve"> у </w:t>
      </w:r>
      <w:r w:rsidRPr="003309BF">
        <w:rPr>
          <w:rFonts w:ascii="Times New Roman" w:hAnsi="Times New Roman"/>
          <w:bCs/>
          <w:sz w:val="24"/>
          <w:szCs w:val="24"/>
        </w:rPr>
        <w:t>генеральн</w:t>
      </w:r>
      <w:r>
        <w:rPr>
          <w:rFonts w:ascii="Times New Roman" w:hAnsi="Times New Roman"/>
          <w:bCs/>
          <w:sz w:val="24"/>
          <w:szCs w:val="24"/>
        </w:rPr>
        <w:t>ій</w:t>
      </w:r>
      <w:r w:rsidRPr="003309BF">
        <w:rPr>
          <w:rFonts w:ascii="Times New Roman" w:hAnsi="Times New Roman"/>
          <w:bCs/>
          <w:sz w:val="24"/>
          <w:szCs w:val="24"/>
        </w:rPr>
        <w:t xml:space="preserve"> угод</w:t>
      </w:r>
      <w:r>
        <w:rPr>
          <w:rFonts w:ascii="Times New Roman" w:hAnsi="Times New Roman"/>
          <w:bCs/>
          <w:sz w:val="24"/>
          <w:szCs w:val="24"/>
        </w:rPr>
        <w:t>і</w:t>
      </w:r>
      <w:r w:rsidRPr="003309BF">
        <w:rPr>
          <w:rFonts w:ascii="Times New Roman" w:hAnsi="Times New Roman"/>
          <w:bCs/>
          <w:sz w:val="24"/>
          <w:szCs w:val="24"/>
        </w:rPr>
        <w:t xml:space="preserve"> </w:t>
      </w:r>
      <w:r w:rsidRPr="00E40289">
        <w:rPr>
          <w:rFonts w:ascii="Times New Roman" w:hAnsi="Times New Roman"/>
          <w:bCs/>
          <w:noProof/>
          <w:sz w:val="24"/>
          <w:szCs w:val="24"/>
        </w:rPr>
        <w:t>про укладання та виконання договорів купівлі-продажу цінних паперів</w:t>
      </w:r>
      <w:r w:rsidR="00236B9A">
        <w:rPr>
          <w:rFonts w:ascii="Times New Roman" w:hAnsi="Times New Roman"/>
          <w:bCs/>
          <w:iCs/>
          <w:sz w:val="24"/>
          <w:szCs w:val="24"/>
        </w:rPr>
        <w:t>, де визначається перелік необхідних дій, контактні телефони, скриньки електронної пошти та інша необхідна для організації такої взаємодії інформація тощо.</w:t>
      </w:r>
    </w:p>
    <w:p w14:paraId="1C1D8725" w14:textId="77777777" w:rsidR="00236B9A" w:rsidRPr="00823A77" w:rsidRDefault="00236B9A" w:rsidP="00B40F66">
      <w:pPr>
        <w:tabs>
          <w:tab w:val="left" w:pos="1134"/>
        </w:tabs>
        <w:spacing w:after="0" w:line="240" w:lineRule="auto"/>
        <w:jc w:val="both"/>
        <w:rPr>
          <w:rFonts w:ascii="Times New Roman" w:hAnsi="Times New Roman"/>
          <w:b/>
          <w:bCs/>
          <w:iCs/>
          <w:sz w:val="24"/>
          <w:szCs w:val="24"/>
        </w:rPr>
      </w:pPr>
    </w:p>
    <w:p w14:paraId="507C3B72" w14:textId="22715A8F" w:rsidR="00BA6271" w:rsidRPr="00D80E29" w:rsidRDefault="00BA6271" w:rsidP="00B40F66">
      <w:pPr>
        <w:tabs>
          <w:tab w:val="left" w:pos="1134"/>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2.</w:t>
      </w:r>
      <w:r w:rsidR="00D4169B">
        <w:rPr>
          <w:rFonts w:ascii="Times New Roman" w:hAnsi="Times New Roman"/>
          <w:b/>
          <w:bCs/>
          <w:iCs/>
          <w:sz w:val="24"/>
          <w:szCs w:val="24"/>
        </w:rPr>
        <w:t>2</w:t>
      </w:r>
      <w:r w:rsidRPr="00D80E29">
        <w:rPr>
          <w:rFonts w:ascii="Times New Roman" w:hAnsi="Times New Roman"/>
          <w:b/>
          <w:bCs/>
          <w:iCs/>
          <w:sz w:val="24"/>
          <w:szCs w:val="24"/>
        </w:rPr>
        <w:t>.</w:t>
      </w:r>
      <w:r w:rsidR="00B65487">
        <w:rPr>
          <w:rFonts w:ascii="Times New Roman" w:hAnsi="Times New Roman"/>
          <w:b/>
          <w:bCs/>
          <w:iCs/>
          <w:sz w:val="24"/>
          <w:szCs w:val="24"/>
        </w:rPr>
        <w:tab/>
      </w:r>
      <w:r w:rsidRPr="00D80E29">
        <w:rPr>
          <w:rFonts w:ascii="Times New Roman" w:hAnsi="Times New Roman"/>
          <w:b/>
          <w:bCs/>
          <w:iCs/>
          <w:sz w:val="24"/>
          <w:szCs w:val="24"/>
        </w:rPr>
        <w:t xml:space="preserve">Вимоги, що пред'являються до </w:t>
      </w:r>
      <w:r w:rsidR="0071647A">
        <w:rPr>
          <w:rFonts w:ascii="Times New Roman" w:hAnsi="Times New Roman"/>
          <w:b/>
          <w:bCs/>
          <w:iCs/>
          <w:sz w:val="24"/>
          <w:szCs w:val="24"/>
        </w:rPr>
        <w:t>ЕД</w:t>
      </w:r>
    </w:p>
    <w:p w14:paraId="4901763B" w14:textId="222BE9D0" w:rsidR="00BA6271" w:rsidRPr="00D80E29" w:rsidRDefault="0098600B"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2.</w:t>
      </w:r>
      <w:r w:rsidR="00D4169B">
        <w:rPr>
          <w:rFonts w:ascii="Times New Roman" w:hAnsi="Times New Roman"/>
          <w:bCs/>
          <w:iCs/>
          <w:sz w:val="24"/>
          <w:szCs w:val="24"/>
        </w:rPr>
        <w:t>2</w:t>
      </w:r>
      <w:r w:rsidRPr="00D80E29">
        <w:rPr>
          <w:rFonts w:ascii="Times New Roman" w:hAnsi="Times New Roman"/>
          <w:bCs/>
          <w:iCs/>
          <w:sz w:val="24"/>
          <w:szCs w:val="24"/>
        </w:rPr>
        <w:t>.1.</w:t>
      </w:r>
      <w:r w:rsidRPr="00D80E29">
        <w:rPr>
          <w:rFonts w:ascii="Times New Roman" w:hAnsi="Times New Roman"/>
          <w:bCs/>
          <w:iCs/>
          <w:sz w:val="24"/>
          <w:szCs w:val="24"/>
        </w:rPr>
        <w:tab/>
      </w:r>
      <w:r w:rsidR="0071647A">
        <w:rPr>
          <w:rFonts w:ascii="Times New Roman" w:hAnsi="Times New Roman"/>
          <w:bCs/>
          <w:iCs/>
          <w:sz w:val="24"/>
          <w:szCs w:val="24"/>
        </w:rPr>
        <w:t>ЕД</w:t>
      </w:r>
      <w:r w:rsidR="00BA6271" w:rsidRPr="00D80E29">
        <w:rPr>
          <w:rFonts w:ascii="Times New Roman" w:hAnsi="Times New Roman"/>
          <w:bCs/>
          <w:iCs/>
          <w:sz w:val="24"/>
          <w:szCs w:val="24"/>
        </w:rPr>
        <w:t xml:space="preserve">, який сформований </w:t>
      </w:r>
      <w:r w:rsidR="00930BA1">
        <w:rPr>
          <w:rFonts w:ascii="Times New Roman" w:hAnsi="Times New Roman"/>
          <w:bCs/>
          <w:iCs/>
          <w:sz w:val="24"/>
          <w:szCs w:val="24"/>
        </w:rPr>
        <w:t>та передається ін</w:t>
      </w:r>
      <w:r w:rsidR="00EA1573">
        <w:rPr>
          <w:rFonts w:ascii="Times New Roman" w:hAnsi="Times New Roman"/>
          <w:bCs/>
          <w:iCs/>
          <w:sz w:val="24"/>
          <w:szCs w:val="24"/>
        </w:rPr>
        <w:t xml:space="preserve">шій Стороні </w:t>
      </w:r>
      <w:r w:rsidR="00BA6271" w:rsidRPr="00D80E29">
        <w:rPr>
          <w:rFonts w:ascii="Times New Roman" w:hAnsi="Times New Roman"/>
          <w:bCs/>
          <w:iCs/>
          <w:sz w:val="24"/>
          <w:szCs w:val="24"/>
        </w:rPr>
        <w:t>в С</w:t>
      </w:r>
      <w:r w:rsidR="00BD4AFB" w:rsidRPr="00D80E29">
        <w:rPr>
          <w:rFonts w:ascii="Times New Roman" w:hAnsi="Times New Roman"/>
          <w:bCs/>
          <w:iCs/>
          <w:sz w:val="24"/>
          <w:szCs w:val="24"/>
        </w:rPr>
        <w:t>истемі</w:t>
      </w:r>
      <w:r w:rsidR="00BA6271" w:rsidRPr="00D80E29">
        <w:rPr>
          <w:rFonts w:ascii="Times New Roman" w:hAnsi="Times New Roman"/>
          <w:bCs/>
          <w:iCs/>
          <w:sz w:val="24"/>
          <w:szCs w:val="24"/>
        </w:rPr>
        <w:t xml:space="preserve">, має юридичну силу </w:t>
      </w:r>
      <w:r w:rsidR="00867C77">
        <w:rPr>
          <w:rFonts w:ascii="Times New Roman" w:hAnsi="Times New Roman"/>
          <w:bCs/>
          <w:iCs/>
          <w:sz w:val="24"/>
          <w:szCs w:val="24"/>
        </w:rPr>
        <w:t xml:space="preserve">документа </w:t>
      </w:r>
      <w:r w:rsidR="00FF4D8A">
        <w:rPr>
          <w:rFonts w:ascii="Times New Roman" w:hAnsi="Times New Roman"/>
          <w:bCs/>
          <w:iCs/>
          <w:sz w:val="24"/>
          <w:szCs w:val="24"/>
        </w:rPr>
        <w:t xml:space="preserve">складеного </w:t>
      </w:r>
      <w:r w:rsidR="00FA2057">
        <w:rPr>
          <w:rFonts w:ascii="Times New Roman" w:hAnsi="Times New Roman"/>
          <w:bCs/>
          <w:iCs/>
          <w:sz w:val="24"/>
          <w:szCs w:val="24"/>
        </w:rPr>
        <w:t xml:space="preserve">у паперовій </w:t>
      </w:r>
      <w:r w:rsidR="00EA2A58">
        <w:rPr>
          <w:rFonts w:ascii="Times New Roman" w:hAnsi="Times New Roman"/>
          <w:bCs/>
          <w:iCs/>
          <w:sz w:val="24"/>
          <w:szCs w:val="24"/>
        </w:rPr>
        <w:t xml:space="preserve">формі </w:t>
      </w:r>
      <w:r w:rsidR="00BA6271" w:rsidRPr="00D80E29">
        <w:rPr>
          <w:rFonts w:ascii="Times New Roman" w:hAnsi="Times New Roman"/>
          <w:bCs/>
          <w:iCs/>
          <w:sz w:val="24"/>
          <w:szCs w:val="24"/>
        </w:rPr>
        <w:t xml:space="preserve">і передбачає забезпечення виконання </w:t>
      </w:r>
      <w:r w:rsidR="008A7DAF">
        <w:rPr>
          <w:rFonts w:ascii="Times New Roman" w:hAnsi="Times New Roman"/>
          <w:bCs/>
          <w:iCs/>
          <w:sz w:val="24"/>
          <w:szCs w:val="24"/>
        </w:rPr>
        <w:t>ць</w:t>
      </w:r>
      <w:r w:rsidR="00BA6271" w:rsidRPr="00D80E29">
        <w:rPr>
          <w:rFonts w:ascii="Times New Roman" w:hAnsi="Times New Roman"/>
          <w:bCs/>
          <w:iCs/>
          <w:sz w:val="24"/>
          <w:szCs w:val="24"/>
        </w:rPr>
        <w:t>ого ЕД</w:t>
      </w:r>
      <w:r w:rsidR="00850B95" w:rsidRPr="00D80E29">
        <w:rPr>
          <w:rFonts w:ascii="Times New Roman" w:hAnsi="Times New Roman"/>
          <w:bCs/>
          <w:iCs/>
          <w:sz w:val="24"/>
          <w:szCs w:val="24"/>
        </w:rPr>
        <w:t xml:space="preserve"> Розрахунковим центром</w:t>
      </w:r>
      <w:r w:rsidR="00BA6271" w:rsidRPr="00D80E29">
        <w:rPr>
          <w:rFonts w:ascii="Times New Roman" w:hAnsi="Times New Roman"/>
          <w:bCs/>
          <w:iCs/>
          <w:sz w:val="24"/>
          <w:szCs w:val="24"/>
        </w:rPr>
        <w:t xml:space="preserve"> та </w:t>
      </w:r>
      <w:r w:rsidR="00A31FF7">
        <w:rPr>
          <w:rFonts w:ascii="Times New Roman" w:hAnsi="Times New Roman"/>
          <w:sz w:val="24"/>
          <w:szCs w:val="24"/>
        </w:rPr>
        <w:t>Учасником клірингу</w:t>
      </w:r>
      <w:r w:rsidR="00BA6271" w:rsidRPr="00D80E29">
        <w:rPr>
          <w:rFonts w:ascii="Times New Roman" w:hAnsi="Times New Roman"/>
          <w:bCs/>
          <w:iCs/>
          <w:sz w:val="24"/>
          <w:szCs w:val="24"/>
        </w:rPr>
        <w:t>, які є відправник</w:t>
      </w:r>
      <w:r w:rsidR="00B95246">
        <w:rPr>
          <w:rFonts w:ascii="Times New Roman" w:hAnsi="Times New Roman"/>
          <w:bCs/>
          <w:iCs/>
          <w:sz w:val="24"/>
          <w:szCs w:val="24"/>
        </w:rPr>
        <w:t>о</w:t>
      </w:r>
      <w:r w:rsidR="00BA6271" w:rsidRPr="00D80E29">
        <w:rPr>
          <w:rFonts w:ascii="Times New Roman" w:hAnsi="Times New Roman"/>
          <w:bCs/>
          <w:iCs/>
          <w:sz w:val="24"/>
          <w:szCs w:val="24"/>
        </w:rPr>
        <w:t>м або отримувач</w:t>
      </w:r>
      <w:r w:rsidR="00B95246">
        <w:rPr>
          <w:rFonts w:ascii="Times New Roman" w:hAnsi="Times New Roman"/>
          <w:bCs/>
          <w:iCs/>
          <w:sz w:val="24"/>
          <w:szCs w:val="24"/>
        </w:rPr>
        <w:t>е</w:t>
      </w:r>
      <w:r w:rsidR="00BA6271" w:rsidRPr="00D80E29">
        <w:rPr>
          <w:rFonts w:ascii="Times New Roman" w:hAnsi="Times New Roman"/>
          <w:bCs/>
          <w:iCs/>
          <w:sz w:val="24"/>
          <w:szCs w:val="24"/>
        </w:rPr>
        <w:t xml:space="preserve">м </w:t>
      </w:r>
      <w:r w:rsidR="008A7DAF">
        <w:rPr>
          <w:rFonts w:ascii="Times New Roman" w:hAnsi="Times New Roman"/>
          <w:bCs/>
          <w:iCs/>
          <w:sz w:val="24"/>
          <w:szCs w:val="24"/>
        </w:rPr>
        <w:t>ць</w:t>
      </w:r>
      <w:r w:rsidR="00BA6271" w:rsidRPr="00D80E29">
        <w:rPr>
          <w:rFonts w:ascii="Times New Roman" w:hAnsi="Times New Roman"/>
          <w:bCs/>
          <w:iCs/>
          <w:sz w:val="24"/>
          <w:szCs w:val="24"/>
        </w:rPr>
        <w:t>ого ЕД.</w:t>
      </w:r>
    </w:p>
    <w:p w14:paraId="58218BE6" w14:textId="50D24EF6" w:rsidR="00BA6271" w:rsidRPr="00BE2655" w:rsidRDefault="0098600B" w:rsidP="004974E8">
      <w:pPr>
        <w:tabs>
          <w:tab w:val="left" w:pos="1134"/>
        </w:tabs>
        <w:spacing w:after="0" w:line="240" w:lineRule="auto"/>
        <w:ind w:firstLine="567"/>
        <w:jc w:val="both"/>
        <w:rPr>
          <w:rFonts w:ascii="Times New Roman" w:hAnsi="Times New Roman"/>
          <w:bCs/>
          <w:iCs/>
          <w:sz w:val="24"/>
          <w:szCs w:val="24"/>
        </w:rPr>
      </w:pPr>
      <w:r w:rsidRPr="00846F78">
        <w:rPr>
          <w:rFonts w:ascii="Times New Roman" w:hAnsi="Times New Roman"/>
          <w:bCs/>
          <w:iCs/>
          <w:sz w:val="24"/>
          <w:szCs w:val="24"/>
        </w:rPr>
        <w:t>2.</w:t>
      </w:r>
      <w:r w:rsidR="00D4169B">
        <w:rPr>
          <w:rFonts w:ascii="Times New Roman" w:hAnsi="Times New Roman"/>
          <w:bCs/>
          <w:iCs/>
          <w:sz w:val="24"/>
          <w:szCs w:val="24"/>
        </w:rPr>
        <w:t>2</w:t>
      </w:r>
      <w:r w:rsidRPr="00846F78">
        <w:rPr>
          <w:rFonts w:ascii="Times New Roman" w:hAnsi="Times New Roman"/>
          <w:bCs/>
          <w:iCs/>
          <w:sz w:val="24"/>
          <w:szCs w:val="24"/>
        </w:rPr>
        <w:t>.</w:t>
      </w:r>
      <w:r w:rsidR="00850B95" w:rsidRPr="00846F78">
        <w:rPr>
          <w:rFonts w:ascii="Times New Roman" w:hAnsi="Times New Roman"/>
          <w:bCs/>
          <w:iCs/>
          <w:sz w:val="24"/>
          <w:szCs w:val="24"/>
        </w:rPr>
        <w:t>2</w:t>
      </w:r>
      <w:r w:rsidRPr="00846F78">
        <w:rPr>
          <w:rFonts w:ascii="Times New Roman" w:hAnsi="Times New Roman"/>
          <w:bCs/>
          <w:iCs/>
          <w:sz w:val="24"/>
          <w:szCs w:val="24"/>
        </w:rPr>
        <w:t>.</w:t>
      </w:r>
      <w:r w:rsidRPr="00846F78">
        <w:rPr>
          <w:rFonts w:ascii="Times New Roman" w:hAnsi="Times New Roman"/>
          <w:bCs/>
          <w:iCs/>
          <w:sz w:val="24"/>
          <w:szCs w:val="24"/>
        </w:rPr>
        <w:tab/>
      </w:r>
      <w:r w:rsidR="00BA6271" w:rsidRPr="00846F78">
        <w:rPr>
          <w:rFonts w:ascii="Times New Roman" w:hAnsi="Times New Roman"/>
          <w:bCs/>
          <w:iCs/>
          <w:sz w:val="24"/>
          <w:szCs w:val="24"/>
        </w:rPr>
        <w:t xml:space="preserve">ЕД має бути сформований </w:t>
      </w:r>
      <w:r w:rsidR="00A31FF7">
        <w:rPr>
          <w:rFonts w:ascii="Times New Roman" w:hAnsi="Times New Roman"/>
          <w:sz w:val="24"/>
          <w:szCs w:val="24"/>
        </w:rPr>
        <w:t>Учасником клірингу</w:t>
      </w:r>
      <w:r w:rsidR="00A31FF7" w:rsidRPr="00660DD9">
        <w:rPr>
          <w:rFonts w:ascii="Times New Roman" w:hAnsi="Times New Roman"/>
          <w:sz w:val="24"/>
          <w:szCs w:val="24"/>
        </w:rPr>
        <w:t xml:space="preserve"> </w:t>
      </w:r>
      <w:r w:rsidR="00BA6271" w:rsidRPr="00846F78">
        <w:rPr>
          <w:rFonts w:ascii="Times New Roman" w:hAnsi="Times New Roman"/>
          <w:bCs/>
          <w:iCs/>
          <w:sz w:val="24"/>
          <w:szCs w:val="24"/>
        </w:rPr>
        <w:t>або</w:t>
      </w:r>
      <w:r w:rsidR="00850B95" w:rsidRPr="00846F78">
        <w:rPr>
          <w:rFonts w:ascii="Times New Roman" w:hAnsi="Times New Roman"/>
          <w:bCs/>
          <w:iCs/>
          <w:sz w:val="24"/>
          <w:szCs w:val="24"/>
        </w:rPr>
        <w:t xml:space="preserve"> Розрахунковим центром </w:t>
      </w:r>
      <w:r w:rsidR="00BA6271" w:rsidRPr="00846F78">
        <w:rPr>
          <w:rFonts w:ascii="Times New Roman" w:hAnsi="Times New Roman"/>
          <w:bCs/>
          <w:iCs/>
          <w:sz w:val="24"/>
          <w:szCs w:val="24"/>
        </w:rPr>
        <w:t>у форматі</w:t>
      </w:r>
      <w:r w:rsidR="0046632E" w:rsidRPr="00846F78">
        <w:rPr>
          <w:rFonts w:ascii="Times New Roman" w:hAnsi="Times New Roman"/>
          <w:bCs/>
          <w:iCs/>
          <w:sz w:val="24"/>
          <w:szCs w:val="24"/>
        </w:rPr>
        <w:t>,</w:t>
      </w:r>
      <w:r w:rsidR="00BA6271" w:rsidRPr="00846F78">
        <w:rPr>
          <w:rFonts w:ascii="Times New Roman" w:hAnsi="Times New Roman"/>
          <w:bCs/>
          <w:iCs/>
          <w:sz w:val="24"/>
          <w:szCs w:val="24"/>
        </w:rPr>
        <w:t xml:space="preserve"> </w:t>
      </w:r>
      <w:r w:rsidR="00B95246">
        <w:rPr>
          <w:rFonts w:ascii="Times New Roman" w:hAnsi="Times New Roman"/>
          <w:bCs/>
          <w:iCs/>
          <w:sz w:val="24"/>
          <w:szCs w:val="24"/>
        </w:rPr>
        <w:t xml:space="preserve">який </w:t>
      </w:r>
      <w:r w:rsidR="00BA6271" w:rsidRPr="00846F78">
        <w:rPr>
          <w:rFonts w:ascii="Times New Roman" w:hAnsi="Times New Roman"/>
          <w:bCs/>
          <w:iCs/>
          <w:sz w:val="24"/>
          <w:szCs w:val="24"/>
        </w:rPr>
        <w:t>визначено</w:t>
      </w:r>
      <w:r w:rsidR="00575AE9" w:rsidRPr="00846F78">
        <w:rPr>
          <w:rFonts w:ascii="Times New Roman" w:hAnsi="Times New Roman"/>
          <w:bCs/>
          <w:iCs/>
          <w:sz w:val="24"/>
          <w:szCs w:val="24"/>
        </w:rPr>
        <w:t xml:space="preserve"> Регламентом</w:t>
      </w:r>
      <w:r w:rsidR="00BA6271" w:rsidRPr="00846F78">
        <w:rPr>
          <w:rFonts w:ascii="Times New Roman" w:hAnsi="Times New Roman"/>
          <w:bCs/>
          <w:iCs/>
          <w:sz w:val="24"/>
          <w:szCs w:val="24"/>
        </w:rPr>
        <w:t xml:space="preserve">, за допомогою </w:t>
      </w:r>
      <w:r w:rsidR="00EB7CA3" w:rsidRPr="00846F78">
        <w:rPr>
          <w:rFonts w:ascii="Times New Roman" w:hAnsi="Times New Roman"/>
          <w:bCs/>
          <w:iCs/>
          <w:sz w:val="24"/>
          <w:szCs w:val="24"/>
        </w:rPr>
        <w:t>ЕДО</w:t>
      </w:r>
      <w:r w:rsidR="00BA6271" w:rsidRPr="00846F78">
        <w:rPr>
          <w:rFonts w:ascii="Times New Roman" w:hAnsi="Times New Roman"/>
          <w:bCs/>
          <w:iCs/>
          <w:sz w:val="24"/>
          <w:szCs w:val="24"/>
        </w:rPr>
        <w:t xml:space="preserve">, </w:t>
      </w:r>
      <w:r w:rsidR="00D97643" w:rsidRPr="00846F78">
        <w:rPr>
          <w:rFonts w:ascii="Times New Roman" w:hAnsi="Times New Roman"/>
          <w:bCs/>
          <w:iCs/>
          <w:sz w:val="24"/>
          <w:szCs w:val="24"/>
        </w:rPr>
        <w:t xml:space="preserve">підписаний особистим ключем Сторони </w:t>
      </w:r>
      <w:r w:rsidR="00BA6271" w:rsidRPr="00846F78">
        <w:rPr>
          <w:rFonts w:ascii="Times New Roman" w:hAnsi="Times New Roman"/>
          <w:bCs/>
          <w:iCs/>
          <w:sz w:val="24"/>
          <w:szCs w:val="24"/>
        </w:rPr>
        <w:t xml:space="preserve">та </w:t>
      </w:r>
      <w:r w:rsidR="00D97643" w:rsidRPr="00846F78">
        <w:rPr>
          <w:rFonts w:ascii="Times New Roman" w:hAnsi="Times New Roman"/>
          <w:bCs/>
          <w:iCs/>
          <w:sz w:val="24"/>
          <w:szCs w:val="24"/>
        </w:rPr>
        <w:t xml:space="preserve">зашифрований </w:t>
      </w:r>
      <w:r w:rsidR="00FC28E8" w:rsidRPr="00846F78">
        <w:rPr>
          <w:rFonts w:ascii="Times New Roman" w:hAnsi="Times New Roman"/>
          <w:bCs/>
          <w:iCs/>
          <w:sz w:val="24"/>
          <w:szCs w:val="24"/>
        </w:rPr>
        <w:t xml:space="preserve">відкритим ключем, </w:t>
      </w:r>
      <w:r w:rsidR="002B4424" w:rsidRPr="00846F78">
        <w:rPr>
          <w:rFonts w:ascii="Times New Roman" w:hAnsi="Times New Roman"/>
          <w:bCs/>
          <w:iCs/>
          <w:sz w:val="24"/>
          <w:szCs w:val="24"/>
        </w:rPr>
        <w:t>наданим</w:t>
      </w:r>
      <w:r w:rsidR="001327AF" w:rsidRPr="00846F78">
        <w:rPr>
          <w:rFonts w:ascii="Times New Roman" w:hAnsi="Times New Roman"/>
          <w:bCs/>
          <w:iCs/>
          <w:sz w:val="24"/>
          <w:szCs w:val="24"/>
        </w:rPr>
        <w:t xml:space="preserve"> іншою </w:t>
      </w:r>
      <w:r w:rsidR="00BC2126" w:rsidRPr="00846F78">
        <w:rPr>
          <w:rFonts w:ascii="Times New Roman" w:hAnsi="Times New Roman"/>
          <w:bCs/>
          <w:iCs/>
          <w:sz w:val="24"/>
          <w:szCs w:val="24"/>
        </w:rPr>
        <w:t>С</w:t>
      </w:r>
      <w:r w:rsidR="001327AF" w:rsidRPr="00846F78">
        <w:rPr>
          <w:rFonts w:ascii="Times New Roman" w:hAnsi="Times New Roman"/>
          <w:bCs/>
          <w:iCs/>
          <w:sz w:val="24"/>
          <w:szCs w:val="24"/>
        </w:rPr>
        <w:t>тороною</w:t>
      </w:r>
      <w:r w:rsidR="00BA6271" w:rsidRPr="00846F78">
        <w:rPr>
          <w:rFonts w:ascii="Times New Roman" w:hAnsi="Times New Roman"/>
          <w:bCs/>
          <w:iCs/>
          <w:sz w:val="24"/>
          <w:szCs w:val="24"/>
        </w:rPr>
        <w:t>.</w:t>
      </w:r>
      <w:r w:rsidR="00BA6271" w:rsidRPr="00BE2655">
        <w:rPr>
          <w:rFonts w:ascii="Times New Roman" w:hAnsi="Times New Roman"/>
          <w:bCs/>
          <w:iCs/>
          <w:sz w:val="24"/>
          <w:szCs w:val="24"/>
        </w:rPr>
        <w:t xml:space="preserve"> </w:t>
      </w:r>
    </w:p>
    <w:p w14:paraId="1A00E7ED" w14:textId="4573AFC1"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BE2655">
        <w:rPr>
          <w:rFonts w:ascii="Times New Roman" w:hAnsi="Times New Roman"/>
          <w:bCs/>
          <w:iCs/>
          <w:sz w:val="24"/>
          <w:szCs w:val="24"/>
        </w:rPr>
        <w:t>2.</w:t>
      </w:r>
      <w:r w:rsidR="00D4169B">
        <w:rPr>
          <w:rFonts w:ascii="Times New Roman" w:hAnsi="Times New Roman"/>
          <w:bCs/>
          <w:iCs/>
          <w:sz w:val="24"/>
          <w:szCs w:val="24"/>
        </w:rPr>
        <w:t>2</w:t>
      </w:r>
      <w:r w:rsidRPr="00BE2655">
        <w:rPr>
          <w:rFonts w:ascii="Times New Roman" w:hAnsi="Times New Roman"/>
          <w:bCs/>
          <w:iCs/>
          <w:sz w:val="24"/>
          <w:szCs w:val="24"/>
        </w:rPr>
        <w:t>.</w:t>
      </w:r>
      <w:r w:rsidR="00732909" w:rsidRPr="00BE2655">
        <w:rPr>
          <w:rFonts w:ascii="Times New Roman" w:hAnsi="Times New Roman"/>
          <w:bCs/>
          <w:iCs/>
          <w:sz w:val="24"/>
          <w:szCs w:val="24"/>
        </w:rPr>
        <w:t>3</w:t>
      </w:r>
      <w:r w:rsidRPr="00BE2655">
        <w:rPr>
          <w:rFonts w:ascii="Times New Roman" w:hAnsi="Times New Roman"/>
          <w:bCs/>
          <w:iCs/>
          <w:sz w:val="24"/>
          <w:szCs w:val="24"/>
        </w:rPr>
        <w:t>.</w:t>
      </w:r>
      <w:r w:rsidR="0098600B" w:rsidRPr="00BE2655">
        <w:rPr>
          <w:rFonts w:ascii="Times New Roman" w:hAnsi="Times New Roman"/>
          <w:bCs/>
          <w:iCs/>
          <w:sz w:val="24"/>
          <w:szCs w:val="24"/>
        </w:rPr>
        <w:tab/>
      </w:r>
      <w:r w:rsidRPr="00BE2655">
        <w:rPr>
          <w:rFonts w:ascii="Times New Roman" w:hAnsi="Times New Roman"/>
          <w:bCs/>
          <w:iCs/>
          <w:sz w:val="24"/>
          <w:szCs w:val="24"/>
        </w:rPr>
        <w:t xml:space="preserve">ЕД </w:t>
      </w:r>
      <w:r w:rsidR="00A31FF7">
        <w:rPr>
          <w:rFonts w:ascii="Times New Roman" w:hAnsi="Times New Roman"/>
          <w:sz w:val="24"/>
          <w:szCs w:val="24"/>
        </w:rPr>
        <w:t>Учасника клірингу</w:t>
      </w:r>
      <w:r w:rsidRPr="00BE2655">
        <w:rPr>
          <w:rFonts w:ascii="Times New Roman" w:hAnsi="Times New Roman"/>
          <w:bCs/>
          <w:iCs/>
          <w:sz w:val="24"/>
          <w:szCs w:val="24"/>
        </w:rPr>
        <w:t>, що має формат</w:t>
      </w:r>
      <w:r w:rsidR="00624F85">
        <w:rPr>
          <w:rFonts w:ascii="Times New Roman" w:hAnsi="Times New Roman"/>
          <w:bCs/>
          <w:iCs/>
          <w:sz w:val="24"/>
          <w:szCs w:val="24"/>
        </w:rPr>
        <w:t xml:space="preserve"> ЕД</w:t>
      </w:r>
      <w:r w:rsidRPr="00BE2655">
        <w:rPr>
          <w:rFonts w:ascii="Times New Roman" w:hAnsi="Times New Roman"/>
          <w:bCs/>
          <w:iCs/>
          <w:sz w:val="24"/>
          <w:szCs w:val="24"/>
        </w:rPr>
        <w:t xml:space="preserve"> або процедуру формування</w:t>
      </w:r>
      <w:r w:rsidR="00BA2E89">
        <w:rPr>
          <w:rFonts w:ascii="Times New Roman" w:hAnsi="Times New Roman"/>
          <w:bCs/>
          <w:iCs/>
          <w:sz w:val="24"/>
          <w:szCs w:val="24"/>
        </w:rPr>
        <w:t xml:space="preserve"> або ЕП</w:t>
      </w:r>
      <w:r w:rsidRPr="00BE2655">
        <w:rPr>
          <w:rFonts w:ascii="Times New Roman" w:hAnsi="Times New Roman"/>
          <w:bCs/>
          <w:iCs/>
          <w:sz w:val="24"/>
          <w:szCs w:val="24"/>
        </w:rPr>
        <w:t xml:space="preserve">, </w:t>
      </w:r>
      <w:r w:rsidR="00BA2E89">
        <w:rPr>
          <w:rFonts w:ascii="Times New Roman" w:hAnsi="Times New Roman"/>
          <w:bCs/>
          <w:iCs/>
          <w:sz w:val="24"/>
          <w:szCs w:val="24"/>
        </w:rPr>
        <w:t>що</w:t>
      </w:r>
      <w:r w:rsidRPr="00BE2655">
        <w:rPr>
          <w:rFonts w:ascii="Times New Roman" w:hAnsi="Times New Roman"/>
          <w:bCs/>
          <w:iCs/>
          <w:sz w:val="24"/>
          <w:szCs w:val="24"/>
        </w:rPr>
        <w:t xml:space="preserve"> не відповіда</w:t>
      </w:r>
      <w:r w:rsidR="00625031">
        <w:rPr>
          <w:rFonts w:ascii="Times New Roman" w:hAnsi="Times New Roman"/>
          <w:bCs/>
          <w:iCs/>
          <w:sz w:val="24"/>
          <w:szCs w:val="24"/>
        </w:rPr>
        <w:t>ють</w:t>
      </w:r>
      <w:r w:rsidRPr="00BE2655">
        <w:rPr>
          <w:rFonts w:ascii="Times New Roman" w:hAnsi="Times New Roman"/>
          <w:bCs/>
          <w:iCs/>
          <w:sz w:val="24"/>
          <w:szCs w:val="24"/>
        </w:rPr>
        <w:t xml:space="preserve"> вимогам </w:t>
      </w:r>
      <w:r w:rsidR="0046632E" w:rsidRPr="007A2A8B">
        <w:rPr>
          <w:rFonts w:ascii="Times New Roman" w:hAnsi="Times New Roman"/>
          <w:bCs/>
          <w:iCs/>
          <w:sz w:val="24"/>
          <w:szCs w:val="24"/>
        </w:rPr>
        <w:t>цього Положення та</w:t>
      </w:r>
      <w:r w:rsidR="00E31982">
        <w:rPr>
          <w:rFonts w:ascii="Times New Roman" w:hAnsi="Times New Roman"/>
          <w:bCs/>
          <w:iCs/>
          <w:sz w:val="24"/>
          <w:szCs w:val="24"/>
        </w:rPr>
        <w:t xml:space="preserve">/або </w:t>
      </w:r>
      <w:r w:rsidR="0046632E" w:rsidRPr="007A2A8B">
        <w:rPr>
          <w:rFonts w:ascii="Times New Roman" w:hAnsi="Times New Roman"/>
          <w:bCs/>
          <w:iCs/>
          <w:sz w:val="24"/>
          <w:szCs w:val="24"/>
        </w:rPr>
        <w:t>Регламенту</w:t>
      </w:r>
      <w:r w:rsidR="00D904F9" w:rsidRPr="00FC28E8">
        <w:rPr>
          <w:rFonts w:ascii="Times New Roman" w:hAnsi="Times New Roman"/>
          <w:bCs/>
          <w:iCs/>
          <w:sz w:val="24"/>
          <w:szCs w:val="24"/>
        </w:rPr>
        <w:t>,</w:t>
      </w:r>
      <w:r w:rsidR="0046632E" w:rsidRPr="00FC28E8">
        <w:rPr>
          <w:rFonts w:ascii="Times New Roman" w:hAnsi="Times New Roman"/>
          <w:bCs/>
          <w:iCs/>
          <w:sz w:val="24"/>
          <w:szCs w:val="24"/>
        </w:rPr>
        <w:t xml:space="preserve"> </w:t>
      </w:r>
      <w:r w:rsidRPr="00FC28E8">
        <w:rPr>
          <w:rFonts w:ascii="Times New Roman" w:hAnsi="Times New Roman"/>
          <w:bCs/>
          <w:iCs/>
          <w:sz w:val="24"/>
          <w:szCs w:val="24"/>
        </w:rPr>
        <w:t xml:space="preserve">не розглядається та не обробляється </w:t>
      </w:r>
      <w:r w:rsidR="00850B95" w:rsidRPr="00D80E29">
        <w:rPr>
          <w:rFonts w:ascii="Times New Roman" w:hAnsi="Times New Roman"/>
          <w:bCs/>
          <w:iCs/>
          <w:sz w:val="24"/>
          <w:szCs w:val="24"/>
        </w:rPr>
        <w:t>Розрахунковим центром</w:t>
      </w:r>
      <w:r w:rsidRPr="00D80E29">
        <w:rPr>
          <w:rFonts w:ascii="Times New Roman" w:hAnsi="Times New Roman"/>
          <w:bCs/>
          <w:iCs/>
          <w:sz w:val="24"/>
          <w:szCs w:val="24"/>
        </w:rPr>
        <w:t>.</w:t>
      </w:r>
    </w:p>
    <w:p w14:paraId="2FCE1BC2" w14:textId="77777777" w:rsidR="007D0ABF" w:rsidRPr="00D80E29" w:rsidRDefault="007D0ABF" w:rsidP="00B40F66">
      <w:pPr>
        <w:tabs>
          <w:tab w:val="left" w:pos="851"/>
          <w:tab w:val="left" w:pos="1276"/>
        </w:tabs>
        <w:spacing w:after="0" w:line="240" w:lineRule="auto"/>
        <w:jc w:val="both"/>
        <w:rPr>
          <w:rFonts w:ascii="Times New Roman" w:hAnsi="Times New Roman"/>
          <w:b/>
          <w:bCs/>
          <w:iCs/>
          <w:sz w:val="24"/>
          <w:szCs w:val="24"/>
        </w:rPr>
      </w:pPr>
    </w:p>
    <w:p w14:paraId="110B9ED9" w14:textId="022A6924" w:rsidR="00BA6271" w:rsidRDefault="00BA6271" w:rsidP="004974E8">
      <w:pPr>
        <w:tabs>
          <w:tab w:val="left" w:pos="1134"/>
          <w:tab w:val="left" w:pos="1276"/>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2.</w:t>
      </w:r>
      <w:r w:rsidR="009629A2">
        <w:rPr>
          <w:rFonts w:ascii="Times New Roman" w:hAnsi="Times New Roman"/>
          <w:b/>
          <w:bCs/>
          <w:iCs/>
          <w:sz w:val="24"/>
          <w:szCs w:val="24"/>
        </w:rPr>
        <w:t>3</w:t>
      </w:r>
      <w:r w:rsidRPr="00D80E29">
        <w:rPr>
          <w:rFonts w:ascii="Times New Roman" w:hAnsi="Times New Roman"/>
          <w:b/>
          <w:bCs/>
          <w:iCs/>
          <w:sz w:val="24"/>
          <w:szCs w:val="24"/>
        </w:rPr>
        <w:t>.</w:t>
      </w:r>
      <w:r w:rsidR="00B65487">
        <w:rPr>
          <w:rFonts w:ascii="Times New Roman" w:hAnsi="Times New Roman"/>
          <w:b/>
          <w:bCs/>
          <w:iCs/>
          <w:sz w:val="24"/>
          <w:szCs w:val="24"/>
        </w:rPr>
        <w:tab/>
      </w:r>
      <w:r w:rsidRPr="00D80E29">
        <w:rPr>
          <w:rFonts w:ascii="Times New Roman" w:hAnsi="Times New Roman"/>
          <w:b/>
          <w:bCs/>
          <w:iCs/>
          <w:sz w:val="24"/>
          <w:szCs w:val="24"/>
        </w:rPr>
        <w:t>Вимоги до</w:t>
      </w:r>
      <w:r w:rsidR="00BD4AFB" w:rsidRPr="00D80E29">
        <w:rPr>
          <w:rFonts w:ascii="Times New Roman" w:hAnsi="Times New Roman"/>
          <w:b/>
          <w:bCs/>
          <w:iCs/>
          <w:sz w:val="24"/>
          <w:szCs w:val="24"/>
        </w:rPr>
        <w:t xml:space="preserve"> ЕП, яким підписується ЕД в Системі</w:t>
      </w:r>
    </w:p>
    <w:p w14:paraId="05D9953F" w14:textId="30103E61" w:rsidR="00BA6271" w:rsidRPr="00BE2655" w:rsidRDefault="00BA6271" w:rsidP="004974E8">
      <w:pPr>
        <w:tabs>
          <w:tab w:val="left" w:pos="1134"/>
        </w:tabs>
        <w:spacing w:after="0" w:line="240" w:lineRule="auto"/>
        <w:ind w:firstLine="567"/>
        <w:jc w:val="both"/>
        <w:rPr>
          <w:rFonts w:ascii="Times New Roman" w:hAnsi="Times New Roman"/>
          <w:bCs/>
          <w:iCs/>
          <w:sz w:val="24"/>
          <w:szCs w:val="24"/>
        </w:rPr>
      </w:pPr>
      <w:r w:rsidRPr="00846F78">
        <w:rPr>
          <w:rFonts w:ascii="Times New Roman" w:hAnsi="Times New Roman"/>
          <w:bCs/>
          <w:iCs/>
          <w:sz w:val="24"/>
          <w:szCs w:val="24"/>
        </w:rPr>
        <w:t>2.</w:t>
      </w:r>
      <w:r w:rsidR="009629A2">
        <w:rPr>
          <w:rFonts w:ascii="Times New Roman" w:hAnsi="Times New Roman"/>
          <w:bCs/>
          <w:iCs/>
          <w:sz w:val="24"/>
          <w:szCs w:val="24"/>
        </w:rPr>
        <w:t>3</w:t>
      </w:r>
      <w:r w:rsidRPr="00846F78">
        <w:rPr>
          <w:rFonts w:ascii="Times New Roman" w:hAnsi="Times New Roman"/>
          <w:bCs/>
          <w:iCs/>
          <w:sz w:val="24"/>
          <w:szCs w:val="24"/>
        </w:rPr>
        <w:t>.1.</w:t>
      </w:r>
      <w:r w:rsidR="0098600B" w:rsidRPr="00846F78">
        <w:rPr>
          <w:rFonts w:ascii="Times New Roman" w:hAnsi="Times New Roman"/>
          <w:bCs/>
          <w:iCs/>
          <w:sz w:val="24"/>
          <w:szCs w:val="24"/>
        </w:rPr>
        <w:tab/>
      </w:r>
      <w:r w:rsidRPr="00846F78">
        <w:rPr>
          <w:rFonts w:ascii="Times New Roman" w:hAnsi="Times New Roman"/>
          <w:bCs/>
          <w:iCs/>
          <w:sz w:val="24"/>
          <w:szCs w:val="24"/>
        </w:rPr>
        <w:t>Будь-який докумен</w:t>
      </w:r>
      <w:r w:rsidR="00BD4AFB" w:rsidRPr="00846F78">
        <w:rPr>
          <w:rFonts w:ascii="Times New Roman" w:hAnsi="Times New Roman"/>
          <w:bCs/>
          <w:iCs/>
          <w:sz w:val="24"/>
          <w:szCs w:val="24"/>
        </w:rPr>
        <w:t>т в Системі</w:t>
      </w:r>
      <w:r w:rsidRPr="00846F78">
        <w:rPr>
          <w:rFonts w:ascii="Times New Roman" w:hAnsi="Times New Roman"/>
          <w:bCs/>
          <w:iCs/>
          <w:sz w:val="24"/>
          <w:szCs w:val="24"/>
        </w:rPr>
        <w:t xml:space="preserve"> повинен бути підписаний</w:t>
      </w:r>
      <w:r w:rsidR="0047471A" w:rsidRPr="00846F78">
        <w:rPr>
          <w:rFonts w:ascii="Times New Roman" w:hAnsi="Times New Roman"/>
          <w:bCs/>
          <w:iCs/>
          <w:sz w:val="24"/>
          <w:szCs w:val="24"/>
        </w:rPr>
        <w:t xml:space="preserve"> особистим ключем</w:t>
      </w:r>
      <w:r w:rsidRPr="00846F78">
        <w:rPr>
          <w:rFonts w:ascii="Times New Roman" w:hAnsi="Times New Roman"/>
          <w:bCs/>
          <w:iCs/>
          <w:sz w:val="24"/>
          <w:szCs w:val="24"/>
        </w:rPr>
        <w:t xml:space="preserve"> </w:t>
      </w:r>
      <w:r w:rsidR="00A31FF7">
        <w:rPr>
          <w:rFonts w:ascii="Times New Roman" w:hAnsi="Times New Roman"/>
          <w:sz w:val="24"/>
          <w:szCs w:val="24"/>
        </w:rPr>
        <w:t>Учасника клірингу</w:t>
      </w:r>
      <w:r w:rsidR="00A31FF7" w:rsidRPr="00660DD9">
        <w:rPr>
          <w:rFonts w:ascii="Times New Roman" w:hAnsi="Times New Roman"/>
          <w:sz w:val="24"/>
          <w:szCs w:val="24"/>
        </w:rPr>
        <w:t xml:space="preserve"> </w:t>
      </w:r>
      <w:r w:rsidR="0047471A" w:rsidRPr="00846F78">
        <w:rPr>
          <w:rFonts w:ascii="Times New Roman" w:hAnsi="Times New Roman"/>
          <w:bCs/>
          <w:iCs/>
          <w:sz w:val="24"/>
          <w:szCs w:val="24"/>
        </w:rPr>
        <w:t>та зашифрован</w:t>
      </w:r>
      <w:r w:rsidR="00FC28E8" w:rsidRPr="00846F78">
        <w:rPr>
          <w:rFonts w:ascii="Times New Roman" w:hAnsi="Times New Roman"/>
          <w:bCs/>
          <w:iCs/>
          <w:sz w:val="24"/>
          <w:szCs w:val="24"/>
        </w:rPr>
        <w:t>ий</w:t>
      </w:r>
      <w:r w:rsidR="0047471A" w:rsidRPr="00846F78">
        <w:rPr>
          <w:rFonts w:ascii="Times New Roman" w:hAnsi="Times New Roman"/>
          <w:bCs/>
          <w:iCs/>
          <w:sz w:val="24"/>
          <w:szCs w:val="24"/>
        </w:rPr>
        <w:t xml:space="preserve"> </w:t>
      </w:r>
      <w:r w:rsidR="00B1758A" w:rsidRPr="00846F78">
        <w:rPr>
          <w:rFonts w:ascii="Times New Roman" w:hAnsi="Times New Roman"/>
          <w:bCs/>
          <w:iCs/>
          <w:sz w:val="24"/>
          <w:szCs w:val="24"/>
        </w:rPr>
        <w:t xml:space="preserve">відкритим </w:t>
      </w:r>
      <w:r w:rsidR="00FF4F55" w:rsidRPr="00846F78">
        <w:rPr>
          <w:rFonts w:ascii="Times New Roman" w:hAnsi="Times New Roman"/>
          <w:bCs/>
          <w:iCs/>
          <w:sz w:val="24"/>
          <w:szCs w:val="24"/>
        </w:rPr>
        <w:t>ключем</w:t>
      </w:r>
      <w:r w:rsidRPr="00846F78">
        <w:rPr>
          <w:rFonts w:ascii="Times New Roman" w:hAnsi="Times New Roman"/>
          <w:bCs/>
          <w:iCs/>
          <w:sz w:val="24"/>
          <w:szCs w:val="24"/>
        </w:rPr>
        <w:t>,</w:t>
      </w:r>
      <w:r w:rsidR="00B1758A" w:rsidRPr="00846F78">
        <w:rPr>
          <w:rFonts w:ascii="Times New Roman" w:hAnsi="Times New Roman"/>
          <w:bCs/>
          <w:iCs/>
          <w:sz w:val="24"/>
          <w:szCs w:val="24"/>
        </w:rPr>
        <w:t xml:space="preserve"> що</w:t>
      </w:r>
      <w:r w:rsidRPr="00846F78">
        <w:rPr>
          <w:rFonts w:ascii="Times New Roman" w:hAnsi="Times New Roman"/>
          <w:bCs/>
          <w:iCs/>
          <w:sz w:val="24"/>
          <w:szCs w:val="24"/>
        </w:rPr>
        <w:t xml:space="preserve"> </w:t>
      </w:r>
      <w:r w:rsidR="00753A5F" w:rsidRPr="00846F78">
        <w:rPr>
          <w:rFonts w:ascii="Times New Roman" w:hAnsi="Times New Roman"/>
          <w:bCs/>
          <w:iCs/>
          <w:sz w:val="24"/>
          <w:szCs w:val="24"/>
        </w:rPr>
        <w:t>згенерован</w:t>
      </w:r>
      <w:r w:rsidR="00B1758A" w:rsidRPr="00846F78">
        <w:rPr>
          <w:rFonts w:ascii="Times New Roman" w:hAnsi="Times New Roman"/>
          <w:bCs/>
          <w:iCs/>
          <w:sz w:val="24"/>
          <w:szCs w:val="24"/>
        </w:rPr>
        <w:t>о</w:t>
      </w:r>
      <w:r w:rsidR="00753A5F" w:rsidRPr="00846F78">
        <w:rPr>
          <w:rFonts w:ascii="Times New Roman" w:hAnsi="Times New Roman"/>
          <w:bCs/>
          <w:iCs/>
          <w:sz w:val="24"/>
          <w:szCs w:val="24"/>
        </w:rPr>
        <w:t xml:space="preserve"> </w:t>
      </w:r>
      <w:r w:rsidR="00850B95" w:rsidRPr="00846F78">
        <w:rPr>
          <w:rFonts w:ascii="Times New Roman" w:hAnsi="Times New Roman"/>
          <w:bCs/>
          <w:iCs/>
          <w:sz w:val="24"/>
          <w:szCs w:val="24"/>
        </w:rPr>
        <w:t>Розрахунковим центром</w:t>
      </w:r>
      <w:r w:rsidR="00500264" w:rsidRPr="00846F78">
        <w:rPr>
          <w:rFonts w:ascii="Times New Roman" w:hAnsi="Times New Roman"/>
          <w:bCs/>
          <w:iCs/>
          <w:sz w:val="24"/>
          <w:szCs w:val="24"/>
        </w:rPr>
        <w:t>,</w:t>
      </w:r>
      <w:r w:rsidR="00B1758A" w:rsidRPr="00846F78">
        <w:rPr>
          <w:rFonts w:ascii="Times New Roman" w:hAnsi="Times New Roman"/>
          <w:bCs/>
          <w:iCs/>
          <w:sz w:val="24"/>
          <w:szCs w:val="24"/>
        </w:rPr>
        <w:t xml:space="preserve"> у випадку передачі документа </w:t>
      </w:r>
      <w:r w:rsidR="00500264" w:rsidRPr="00846F78">
        <w:rPr>
          <w:rFonts w:ascii="Times New Roman" w:hAnsi="Times New Roman"/>
          <w:bCs/>
          <w:iCs/>
          <w:sz w:val="24"/>
          <w:szCs w:val="24"/>
        </w:rPr>
        <w:t xml:space="preserve">від </w:t>
      </w:r>
      <w:r w:rsidR="00A31FF7">
        <w:rPr>
          <w:rFonts w:ascii="Times New Roman" w:hAnsi="Times New Roman"/>
          <w:sz w:val="24"/>
          <w:szCs w:val="24"/>
        </w:rPr>
        <w:t>Учасника клірингу</w:t>
      </w:r>
      <w:r w:rsidR="00A31FF7" w:rsidRPr="00660DD9">
        <w:rPr>
          <w:rFonts w:ascii="Times New Roman" w:hAnsi="Times New Roman"/>
          <w:sz w:val="24"/>
          <w:szCs w:val="24"/>
        </w:rPr>
        <w:t xml:space="preserve"> </w:t>
      </w:r>
      <w:r w:rsidR="00B1758A" w:rsidRPr="00846F78">
        <w:rPr>
          <w:rFonts w:ascii="Times New Roman" w:hAnsi="Times New Roman"/>
          <w:bCs/>
          <w:iCs/>
          <w:sz w:val="24"/>
          <w:szCs w:val="24"/>
        </w:rPr>
        <w:t xml:space="preserve">до Розрахункового центру та відповідно </w:t>
      </w:r>
      <w:r w:rsidR="0047471A" w:rsidRPr="00846F78">
        <w:rPr>
          <w:rFonts w:ascii="Times New Roman" w:hAnsi="Times New Roman"/>
          <w:bCs/>
          <w:iCs/>
          <w:sz w:val="24"/>
          <w:szCs w:val="24"/>
        </w:rPr>
        <w:t>підписаний особистим ключем Розрахункового центру та зашифрован</w:t>
      </w:r>
      <w:r w:rsidR="00FC28E8" w:rsidRPr="00846F78">
        <w:rPr>
          <w:rFonts w:ascii="Times New Roman" w:hAnsi="Times New Roman"/>
          <w:bCs/>
          <w:iCs/>
          <w:sz w:val="24"/>
          <w:szCs w:val="24"/>
        </w:rPr>
        <w:t>ий</w:t>
      </w:r>
      <w:r w:rsidR="0047471A" w:rsidRPr="00846F78">
        <w:rPr>
          <w:rFonts w:ascii="Times New Roman" w:hAnsi="Times New Roman"/>
          <w:bCs/>
          <w:iCs/>
          <w:sz w:val="24"/>
          <w:szCs w:val="24"/>
        </w:rPr>
        <w:t xml:space="preserve"> </w:t>
      </w:r>
      <w:r w:rsidR="00B1758A" w:rsidRPr="00846F78">
        <w:rPr>
          <w:rFonts w:ascii="Times New Roman" w:hAnsi="Times New Roman"/>
          <w:bCs/>
          <w:iCs/>
          <w:sz w:val="24"/>
          <w:szCs w:val="24"/>
        </w:rPr>
        <w:t xml:space="preserve">відкритим </w:t>
      </w:r>
      <w:r w:rsidR="00FF4F55" w:rsidRPr="00846F78">
        <w:rPr>
          <w:rFonts w:ascii="Times New Roman" w:hAnsi="Times New Roman"/>
          <w:bCs/>
          <w:iCs/>
          <w:sz w:val="24"/>
          <w:szCs w:val="24"/>
        </w:rPr>
        <w:t>ключем</w:t>
      </w:r>
      <w:r w:rsidR="00B1758A" w:rsidRPr="00846F78">
        <w:rPr>
          <w:rFonts w:ascii="Times New Roman" w:hAnsi="Times New Roman"/>
          <w:bCs/>
          <w:iCs/>
          <w:sz w:val="24"/>
          <w:szCs w:val="24"/>
        </w:rPr>
        <w:t xml:space="preserve">, що згенеровано </w:t>
      </w:r>
      <w:r w:rsidR="00A31FF7">
        <w:rPr>
          <w:rFonts w:ascii="Times New Roman" w:hAnsi="Times New Roman"/>
          <w:sz w:val="24"/>
          <w:szCs w:val="24"/>
        </w:rPr>
        <w:t>Учасником клірингу</w:t>
      </w:r>
      <w:r w:rsidR="00500264" w:rsidRPr="00846F78">
        <w:rPr>
          <w:rFonts w:ascii="Times New Roman" w:hAnsi="Times New Roman"/>
          <w:bCs/>
          <w:iCs/>
          <w:sz w:val="24"/>
          <w:szCs w:val="24"/>
        </w:rPr>
        <w:t>,</w:t>
      </w:r>
      <w:r w:rsidR="00B1758A" w:rsidRPr="00846F78">
        <w:rPr>
          <w:rFonts w:ascii="Times New Roman" w:hAnsi="Times New Roman"/>
          <w:bCs/>
          <w:iCs/>
          <w:sz w:val="24"/>
          <w:szCs w:val="24"/>
        </w:rPr>
        <w:t xml:space="preserve"> у випадку передачі документа від Розрахункового центру </w:t>
      </w:r>
      <w:r w:rsidR="00843524" w:rsidRPr="00846F78">
        <w:rPr>
          <w:rFonts w:ascii="Times New Roman" w:hAnsi="Times New Roman"/>
          <w:bCs/>
          <w:iCs/>
          <w:sz w:val="24"/>
          <w:szCs w:val="24"/>
        </w:rPr>
        <w:t>відповідн</w:t>
      </w:r>
      <w:r w:rsidR="00EA5276" w:rsidRPr="00846F78">
        <w:rPr>
          <w:rFonts w:ascii="Times New Roman" w:hAnsi="Times New Roman"/>
          <w:bCs/>
          <w:iCs/>
          <w:sz w:val="24"/>
          <w:szCs w:val="24"/>
        </w:rPr>
        <w:t xml:space="preserve">ому </w:t>
      </w:r>
      <w:r w:rsidR="00A31FF7">
        <w:rPr>
          <w:rFonts w:ascii="Times New Roman" w:hAnsi="Times New Roman"/>
          <w:sz w:val="24"/>
          <w:szCs w:val="24"/>
        </w:rPr>
        <w:t>Учаснику клірингу</w:t>
      </w:r>
      <w:r w:rsidR="00B1758A" w:rsidRPr="00846F78">
        <w:rPr>
          <w:rFonts w:ascii="Times New Roman" w:hAnsi="Times New Roman"/>
          <w:bCs/>
          <w:iCs/>
          <w:sz w:val="24"/>
          <w:szCs w:val="24"/>
        </w:rPr>
        <w:t>.</w:t>
      </w:r>
    </w:p>
    <w:p w14:paraId="073F3E06" w14:textId="7A35E0D6" w:rsidR="00735A44" w:rsidRPr="00FC28E8" w:rsidRDefault="00735A44" w:rsidP="004974E8">
      <w:pPr>
        <w:tabs>
          <w:tab w:val="left" w:pos="1134"/>
        </w:tabs>
        <w:spacing w:after="0" w:line="240" w:lineRule="auto"/>
        <w:ind w:firstLine="567"/>
        <w:jc w:val="both"/>
        <w:rPr>
          <w:rFonts w:ascii="Times New Roman" w:hAnsi="Times New Roman"/>
          <w:sz w:val="24"/>
          <w:szCs w:val="24"/>
        </w:rPr>
      </w:pPr>
      <w:r w:rsidRPr="00BE2655">
        <w:rPr>
          <w:rFonts w:ascii="Times New Roman" w:hAnsi="Times New Roman"/>
          <w:sz w:val="24"/>
          <w:szCs w:val="24"/>
        </w:rPr>
        <w:t>2.</w:t>
      </w:r>
      <w:r w:rsidR="009629A2">
        <w:rPr>
          <w:rFonts w:ascii="Times New Roman" w:hAnsi="Times New Roman"/>
          <w:sz w:val="24"/>
          <w:szCs w:val="24"/>
        </w:rPr>
        <w:t>3</w:t>
      </w:r>
      <w:r w:rsidRPr="00BE2655">
        <w:rPr>
          <w:rFonts w:ascii="Times New Roman" w:hAnsi="Times New Roman"/>
          <w:sz w:val="24"/>
          <w:szCs w:val="24"/>
        </w:rPr>
        <w:t>.</w:t>
      </w:r>
      <w:r w:rsidR="00456EB0" w:rsidRPr="00BE2655">
        <w:rPr>
          <w:rFonts w:ascii="Times New Roman" w:hAnsi="Times New Roman"/>
          <w:sz w:val="24"/>
          <w:szCs w:val="24"/>
        </w:rPr>
        <w:t>2</w:t>
      </w:r>
      <w:r w:rsidRPr="00BE2655">
        <w:rPr>
          <w:rFonts w:ascii="Times New Roman" w:hAnsi="Times New Roman"/>
          <w:sz w:val="24"/>
          <w:szCs w:val="24"/>
        </w:rPr>
        <w:t>.</w:t>
      </w:r>
      <w:r w:rsidRPr="00BE2655">
        <w:rPr>
          <w:rFonts w:ascii="Times New Roman" w:hAnsi="Times New Roman"/>
          <w:sz w:val="24"/>
          <w:szCs w:val="24"/>
        </w:rPr>
        <w:tab/>
      </w:r>
      <w:r w:rsidRPr="00FC28E8">
        <w:rPr>
          <w:rFonts w:ascii="Times New Roman" w:hAnsi="Times New Roman"/>
          <w:sz w:val="24"/>
          <w:szCs w:val="24"/>
        </w:rPr>
        <w:t>Власник особистого ключа несе відповідальність за збереження</w:t>
      </w:r>
      <w:r w:rsidRPr="00BE2655">
        <w:rPr>
          <w:rFonts w:ascii="Times New Roman" w:hAnsi="Times New Roman"/>
          <w:sz w:val="24"/>
          <w:szCs w:val="24"/>
        </w:rPr>
        <w:t xml:space="preserve"> особистого ключа і приймає всі заходи, що перешкоджають користуванню ц</w:t>
      </w:r>
      <w:r w:rsidRPr="007A2A8B">
        <w:rPr>
          <w:rFonts w:ascii="Times New Roman" w:hAnsi="Times New Roman"/>
          <w:sz w:val="24"/>
          <w:szCs w:val="24"/>
        </w:rPr>
        <w:t>им ключем сторонн</w:t>
      </w:r>
      <w:r w:rsidRPr="00FC28E8">
        <w:rPr>
          <w:rFonts w:ascii="Times New Roman" w:hAnsi="Times New Roman"/>
          <w:sz w:val="24"/>
          <w:szCs w:val="24"/>
        </w:rPr>
        <w:t>іми особами.</w:t>
      </w:r>
    </w:p>
    <w:p w14:paraId="203B1F22" w14:textId="7FFF5B2A" w:rsidR="00E52408" w:rsidRPr="00BE2655" w:rsidRDefault="001F266F" w:rsidP="004974E8">
      <w:pPr>
        <w:tabs>
          <w:tab w:val="left" w:pos="1134"/>
        </w:tabs>
        <w:spacing w:after="0" w:line="240" w:lineRule="auto"/>
        <w:ind w:firstLine="567"/>
        <w:jc w:val="both"/>
        <w:rPr>
          <w:rFonts w:ascii="Times New Roman" w:hAnsi="Times New Roman"/>
          <w:bCs/>
          <w:iCs/>
          <w:sz w:val="24"/>
          <w:szCs w:val="24"/>
        </w:rPr>
      </w:pPr>
      <w:r w:rsidRPr="00846F78">
        <w:rPr>
          <w:rFonts w:ascii="Times New Roman" w:hAnsi="Times New Roman"/>
          <w:bCs/>
          <w:iCs/>
          <w:sz w:val="24"/>
          <w:szCs w:val="24"/>
        </w:rPr>
        <w:t>2.</w:t>
      </w:r>
      <w:r w:rsidR="009629A2">
        <w:rPr>
          <w:rFonts w:ascii="Times New Roman" w:hAnsi="Times New Roman"/>
          <w:bCs/>
          <w:iCs/>
          <w:sz w:val="24"/>
          <w:szCs w:val="24"/>
        </w:rPr>
        <w:t>3</w:t>
      </w:r>
      <w:r w:rsidRPr="00846F78">
        <w:rPr>
          <w:rFonts w:ascii="Times New Roman" w:hAnsi="Times New Roman"/>
          <w:bCs/>
          <w:iCs/>
          <w:sz w:val="24"/>
          <w:szCs w:val="24"/>
        </w:rPr>
        <w:t>.3.</w:t>
      </w:r>
      <w:r w:rsidRPr="00846F78">
        <w:rPr>
          <w:rFonts w:ascii="Times New Roman" w:hAnsi="Times New Roman"/>
          <w:bCs/>
          <w:iCs/>
          <w:sz w:val="24"/>
          <w:szCs w:val="24"/>
        </w:rPr>
        <w:tab/>
        <w:t>ЕД вважається підписаним ЕП</w:t>
      </w:r>
      <w:r w:rsidR="00E52408" w:rsidRPr="00846F78">
        <w:rPr>
          <w:rFonts w:ascii="Times New Roman" w:hAnsi="Times New Roman"/>
          <w:bCs/>
          <w:iCs/>
          <w:sz w:val="24"/>
          <w:szCs w:val="24"/>
        </w:rPr>
        <w:t xml:space="preserve">, у випадку передачі документа однією Стороною іншій Стороні, якщо одна Сторона </w:t>
      </w:r>
      <w:r w:rsidR="0047471A" w:rsidRPr="00846F78">
        <w:rPr>
          <w:rFonts w:ascii="Times New Roman" w:hAnsi="Times New Roman"/>
          <w:bCs/>
          <w:iCs/>
          <w:sz w:val="24"/>
          <w:szCs w:val="24"/>
        </w:rPr>
        <w:t xml:space="preserve">підписала його своїм особистим ключем та </w:t>
      </w:r>
      <w:r w:rsidR="00E52408" w:rsidRPr="00846F78">
        <w:rPr>
          <w:rFonts w:ascii="Times New Roman" w:hAnsi="Times New Roman"/>
          <w:bCs/>
          <w:iCs/>
          <w:sz w:val="24"/>
          <w:szCs w:val="24"/>
        </w:rPr>
        <w:t xml:space="preserve">зашифрувала документ відкритим ключем іншої Сторони, а інша Сторона, що його отримала, </w:t>
      </w:r>
      <w:r w:rsidR="00E52408" w:rsidRPr="00846F78">
        <w:rPr>
          <w:rFonts w:ascii="Times New Roman" w:hAnsi="Times New Roman"/>
          <w:bCs/>
          <w:iCs/>
          <w:sz w:val="24"/>
          <w:szCs w:val="24"/>
        </w:rPr>
        <w:lastRenderedPageBreak/>
        <w:t>розшифрувала його своїм особистим ключем</w:t>
      </w:r>
      <w:r w:rsidR="00A36358">
        <w:rPr>
          <w:rFonts w:ascii="Times New Roman" w:hAnsi="Times New Roman"/>
          <w:bCs/>
          <w:iCs/>
          <w:sz w:val="24"/>
          <w:szCs w:val="24"/>
        </w:rPr>
        <w:t xml:space="preserve"> </w:t>
      </w:r>
      <w:r w:rsidR="00A36358" w:rsidRPr="00A36358">
        <w:rPr>
          <w:rFonts w:ascii="Times New Roman" w:hAnsi="Times New Roman"/>
          <w:bCs/>
          <w:iCs/>
          <w:sz w:val="24"/>
          <w:szCs w:val="24"/>
        </w:rPr>
        <w:t>та перевірила ЕП відкритим ключем, який надано першою Стороною</w:t>
      </w:r>
      <w:r w:rsidR="00E52408" w:rsidRPr="00846F78">
        <w:rPr>
          <w:rFonts w:ascii="Times New Roman" w:hAnsi="Times New Roman"/>
          <w:bCs/>
          <w:iCs/>
          <w:sz w:val="24"/>
          <w:szCs w:val="24"/>
        </w:rPr>
        <w:t>.</w:t>
      </w:r>
    </w:p>
    <w:p w14:paraId="1726229C" w14:textId="2D4F9173" w:rsidR="00735A44" w:rsidRDefault="00735A44" w:rsidP="004974E8">
      <w:pPr>
        <w:tabs>
          <w:tab w:val="left" w:pos="1134"/>
        </w:tabs>
        <w:spacing w:after="0" w:line="240" w:lineRule="auto"/>
        <w:ind w:firstLine="567"/>
        <w:jc w:val="both"/>
        <w:rPr>
          <w:rFonts w:ascii="Times New Roman" w:hAnsi="Times New Roman"/>
          <w:sz w:val="24"/>
          <w:szCs w:val="24"/>
        </w:rPr>
      </w:pPr>
      <w:r w:rsidRPr="007A2A8B">
        <w:rPr>
          <w:rFonts w:ascii="Times New Roman" w:hAnsi="Times New Roman"/>
          <w:sz w:val="24"/>
          <w:szCs w:val="24"/>
        </w:rPr>
        <w:t>2.</w:t>
      </w:r>
      <w:r w:rsidR="009629A2">
        <w:rPr>
          <w:rFonts w:ascii="Times New Roman" w:hAnsi="Times New Roman"/>
          <w:sz w:val="24"/>
          <w:szCs w:val="24"/>
        </w:rPr>
        <w:t>3</w:t>
      </w:r>
      <w:r w:rsidRPr="007A2A8B">
        <w:rPr>
          <w:rFonts w:ascii="Times New Roman" w:hAnsi="Times New Roman"/>
          <w:sz w:val="24"/>
          <w:szCs w:val="24"/>
        </w:rPr>
        <w:t>.</w:t>
      </w:r>
      <w:r w:rsidR="001F266F" w:rsidRPr="00FC28E8">
        <w:rPr>
          <w:rFonts w:ascii="Times New Roman" w:hAnsi="Times New Roman"/>
          <w:sz w:val="24"/>
          <w:szCs w:val="24"/>
        </w:rPr>
        <w:t>4</w:t>
      </w:r>
      <w:r w:rsidRPr="00FC28E8">
        <w:rPr>
          <w:rFonts w:ascii="Times New Roman" w:hAnsi="Times New Roman"/>
          <w:sz w:val="24"/>
          <w:szCs w:val="24"/>
        </w:rPr>
        <w:t>.</w:t>
      </w:r>
      <w:r w:rsidR="001F266F" w:rsidRPr="00FC28E8">
        <w:rPr>
          <w:rFonts w:ascii="Times New Roman" w:hAnsi="Times New Roman"/>
          <w:sz w:val="24"/>
          <w:szCs w:val="24"/>
        </w:rPr>
        <w:tab/>
      </w:r>
      <w:r w:rsidR="00084DA6">
        <w:rPr>
          <w:rFonts w:ascii="Times New Roman" w:hAnsi="Times New Roman"/>
          <w:sz w:val="24"/>
          <w:szCs w:val="24"/>
        </w:rPr>
        <w:t>Строк</w:t>
      </w:r>
      <w:r w:rsidRPr="00D80E29">
        <w:rPr>
          <w:rFonts w:ascii="Times New Roman" w:hAnsi="Times New Roman"/>
          <w:sz w:val="24"/>
          <w:szCs w:val="24"/>
        </w:rPr>
        <w:t xml:space="preserve"> дії кожного особистого ключа </w:t>
      </w:r>
      <w:r w:rsidR="00655F34">
        <w:rPr>
          <w:rFonts w:ascii="Times New Roman" w:hAnsi="Times New Roman"/>
          <w:sz w:val="24"/>
          <w:szCs w:val="24"/>
        </w:rPr>
        <w:t>Учасника клірингу</w:t>
      </w:r>
      <w:r w:rsidR="00655F34" w:rsidRPr="00660DD9">
        <w:rPr>
          <w:rFonts w:ascii="Times New Roman" w:hAnsi="Times New Roman"/>
          <w:sz w:val="24"/>
          <w:szCs w:val="24"/>
        </w:rPr>
        <w:t xml:space="preserve"> </w:t>
      </w:r>
      <w:r w:rsidR="00490ECA" w:rsidRPr="00D80E29">
        <w:rPr>
          <w:rFonts w:ascii="Times New Roman" w:hAnsi="Times New Roman"/>
          <w:bCs/>
          <w:iCs/>
          <w:sz w:val="24"/>
          <w:szCs w:val="24"/>
        </w:rPr>
        <w:t>/</w:t>
      </w:r>
      <w:r w:rsidR="00F714F5" w:rsidRPr="00D80E29">
        <w:rPr>
          <w:rFonts w:ascii="Times New Roman" w:hAnsi="Times New Roman"/>
          <w:sz w:val="24"/>
          <w:szCs w:val="24"/>
        </w:rPr>
        <w:t xml:space="preserve"> Розрахункового центру</w:t>
      </w:r>
      <w:r w:rsidRPr="00D80E29">
        <w:rPr>
          <w:rFonts w:ascii="Times New Roman" w:hAnsi="Times New Roman"/>
          <w:sz w:val="24"/>
          <w:szCs w:val="24"/>
        </w:rPr>
        <w:t xml:space="preserve"> </w:t>
      </w:r>
      <w:r w:rsidR="00FF5B4E">
        <w:rPr>
          <w:rFonts w:ascii="Times New Roman" w:hAnsi="Times New Roman"/>
          <w:sz w:val="24"/>
          <w:szCs w:val="24"/>
        </w:rPr>
        <w:t>становить</w:t>
      </w:r>
      <w:r w:rsidR="00655F34" w:rsidRPr="00D80E29">
        <w:rPr>
          <w:rFonts w:ascii="Times New Roman" w:hAnsi="Times New Roman"/>
          <w:sz w:val="24"/>
          <w:szCs w:val="24"/>
        </w:rPr>
        <w:t xml:space="preserve"> </w:t>
      </w:r>
      <w:r w:rsidR="005B0FDA" w:rsidRPr="00D80E29">
        <w:rPr>
          <w:rFonts w:ascii="Times New Roman" w:hAnsi="Times New Roman"/>
          <w:b/>
          <w:bCs/>
          <w:sz w:val="24"/>
          <w:szCs w:val="24"/>
        </w:rPr>
        <w:t>2 роки</w:t>
      </w:r>
      <w:r w:rsidRPr="00D80E29">
        <w:rPr>
          <w:rFonts w:ascii="Times New Roman" w:hAnsi="Times New Roman"/>
          <w:sz w:val="24"/>
          <w:szCs w:val="24"/>
        </w:rPr>
        <w:t xml:space="preserve"> з дня його генерації.</w:t>
      </w:r>
    </w:p>
    <w:p w14:paraId="2D0A8A8C" w14:textId="608BC430" w:rsidR="00EC497E" w:rsidRDefault="000B5973" w:rsidP="004974E8">
      <w:pPr>
        <w:tabs>
          <w:tab w:val="left" w:pos="1134"/>
        </w:tabs>
        <w:spacing w:after="0" w:line="240" w:lineRule="auto"/>
        <w:ind w:firstLine="567"/>
        <w:jc w:val="both"/>
        <w:rPr>
          <w:rFonts w:ascii="Times New Roman" w:hAnsi="Times New Roman"/>
          <w:iCs/>
          <w:sz w:val="24"/>
          <w:szCs w:val="24"/>
        </w:rPr>
      </w:pPr>
      <w:bookmarkStart w:id="1" w:name="_Hlk208583589"/>
      <w:r>
        <w:rPr>
          <w:rFonts w:ascii="Times New Roman" w:hAnsi="Times New Roman"/>
          <w:sz w:val="24"/>
          <w:szCs w:val="24"/>
        </w:rPr>
        <w:t>2.</w:t>
      </w:r>
      <w:r w:rsidR="001C101E">
        <w:rPr>
          <w:rFonts w:ascii="Times New Roman" w:hAnsi="Times New Roman"/>
          <w:sz w:val="24"/>
          <w:szCs w:val="24"/>
        </w:rPr>
        <w:t>3</w:t>
      </w:r>
      <w:r>
        <w:rPr>
          <w:rFonts w:ascii="Times New Roman" w:hAnsi="Times New Roman"/>
          <w:sz w:val="24"/>
          <w:szCs w:val="24"/>
        </w:rPr>
        <w:t xml:space="preserve">.5. При генерації кожного особистого ключа у ньому </w:t>
      </w:r>
      <w:r w:rsidRPr="00753A10">
        <w:rPr>
          <w:rFonts w:ascii="Times New Roman" w:hAnsi="Times New Roman"/>
          <w:sz w:val="24"/>
          <w:szCs w:val="24"/>
        </w:rPr>
        <w:t xml:space="preserve">мають бути вказані реквізити, що </w:t>
      </w:r>
      <w:r w:rsidR="00753A10" w:rsidRPr="00753A10">
        <w:rPr>
          <w:rFonts w:ascii="Times New Roman" w:hAnsi="Times New Roman"/>
          <w:sz w:val="24"/>
          <w:szCs w:val="24"/>
        </w:rPr>
        <w:t>визначені</w:t>
      </w:r>
      <w:r w:rsidR="00753A10" w:rsidRPr="00283D31">
        <w:rPr>
          <w:rFonts w:ascii="Times New Roman" w:hAnsi="Times New Roman"/>
          <w:sz w:val="24"/>
          <w:szCs w:val="24"/>
        </w:rPr>
        <w:t xml:space="preserve"> </w:t>
      </w:r>
      <w:r w:rsidR="00753A10">
        <w:rPr>
          <w:rFonts w:ascii="Times New Roman" w:hAnsi="Times New Roman"/>
          <w:sz w:val="24"/>
          <w:szCs w:val="24"/>
        </w:rPr>
        <w:t xml:space="preserve">у </w:t>
      </w:r>
      <w:r w:rsidR="00753A10" w:rsidRPr="00753A10">
        <w:rPr>
          <w:rFonts w:ascii="Times New Roman" w:hAnsi="Times New Roman"/>
          <w:sz w:val="24"/>
          <w:szCs w:val="24"/>
        </w:rPr>
        <w:t>реквізит</w:t>
      </w:r>
      <w:r w:rsidR="002056FE">
        <w:rPr>
          <w:rFonts w:ascii="Times New Roman" w:hAnsi="Times New Roman"/>
          <w:sz w:val="24"/>
          <w:szCs w:val="24"/>
        </w:rPr>
        <w:t>ах</w:t>
      </w:r>
      <w:r w:rsidR="00753A10" w:rsidRPr="00753A10">
        <w:rPr>
          <w:rFonts w:ascii="Times New Roman" w:hAnsi="Times New Roman"/>
          <w:sz w:val="24"/>
          <w:szCs w:val="24"/>
        </w:rPr>
        <w:t xml:space="preserve"> </w:t>
      </w:r>
      <w:r w:rsidR="00DE1085">
        <w:rPr>
          <w:rFonts w:ascii="Times New Roman" w:hAnsi="Times New Roman"/>
          <w:sz w:val="24"/>
          <w:szCs w:val="24"/>
        </w:rPr>
        <w:t>К</w:t>
      </w:r>
      <w:r w:rsidR="00753A10" w:rsidRPr="00753A10">
        <w:rPr>
          <w:rFonts w:ascii="Times New Roman" w:hAnsi="Times New Roman"/>
          <w:sz w:val="24"/>
          <w:szCs w:val="24"/>
        </w:rPr>
        <w:t>ористувача</w:t>
      </w:r>
      <w:r w:rsidR="002056FE">
        <w:rPr>
          <w:rFonts w:ascii="Times New Roman" w:hAnsi="Times New Roman"/>
          <w:sz w:val="24"/>
          <w:szCs w:val="24"/>
        </w:rPr>
        <w:t xml:space="preserve"> </w:t>
      </w:r>
      <w:r w:rsidR="002056FE" w:rsidRPr="00283D31">
        <w:rPr>
          <w:rFonts w:ascii="Times New Roman" w:hAnsi="Times New Roman"/>
          <w:sz w:val="24"/>
          <w:szCs w:val="24"/>
        </w:rPr>
        <w:t>як</w:t>
      </w:r>
      <w:r w:rsidR="002056FE" w:rsidRPr="00672FF1">
        <w:rPr>
          <w:rFonts w:ascii="Times New Roman" w:hAnsi="Times New Roman"/>
          <w:sz w:val="24"/>
          <w:szCs w:val="24"/>
        </w:rPr>
        <w:t xml:space="preserve"> </w:t>
      </w:r>
      <w:r w:rsidR="002056FE" w:rsidRPr="00D7375D">
        <w:rPr>
          <w:rFonts w:ascii="Times New Roman" w:hAnsi="Times New Roman"/>
          <w:b/>
          <w:bCs/>
          <w:kern w:val="2"/>
          <w:sz w:val="24"/>
          <w:szCs w:val="24"/>
        </w:rPr>
        <w:t>дані, щ</w:t>
      </w:r>
      <w:r w:rsidR="002056FE" w:rsidRPr="00D7375D">
        <w:rPr>
          <w:rFonts w:ascii="Times New Roman" w:hAnsi="Times New Roman"/>
          <w:b/>
          <w:bCs/>
          <w:kern w:val="2"/>
          <w:sz w:val="24"/>
          <w:szCs w:val="24"/>
          <w:lang w:val="ru-RU"/>
        </w:rPr>
        <w:t>о</w:t>
      </w:r>
      <w:r w:rsidR="002056FE" w:rsidRPr="00D7375D">
        <w:rPr>
          <w:rFonts w:ascii="Times New Roman" w:hAnsi="Times New Roman"/>
          <w:b/>
          <w:bCs/>
          <w:kern w:val="2"/>
          <w:sz w:val="24"/>
          <w:szCs w:val="24"/>
        </w:rPr>
        <w:t xml:space="preserve"> внесені до ключа</w:t>
      </w:r>
      <w:r w:rsidR="00EC497E">
        <w:rPr>
          <w:rFonts w:ascii="Times New Roman" w:hAnsi="Times New Roman"/>
          <w:sz w:val="24"/>
          <w:szCs w:val="24"/>
        </w:rPr>
        <w:t>,</w:t>
      </w:r>
      <w:r w:rsidR="00753A10" w:rsidRPr="00753A10">
        <w:rPr>
          <w:rFonts w:ascii="Times New Roman" w:hAnsi="Times New Roman"/>
          <w:sz w:val="24"/>
          <w:szCs w:val="24"/>
        </w:rPr>
        <w:t xml:space="preserve"> </w:t>
      </w:r>
      <w:r w:rsidR="002056FE">
        <w:rPr>
          <w:rFonts w:ascii="Times New Roman" w:hAnsi="Times New Roman"/>
          <w:sz w:val="24"/>
          <w:szCs w:val="24"/>
        </w:rPr>
        <w:t>згідно</w:t>
      </w:r>
      <w:r w:rsidR="00753A10" w:rsidRPr="00753A10">
        <w:rPr>
          <w:rFonts w:ascii="Times New Roman" w:hAnsi="Times New Roman"/>
          <w:sz w:val="24"/>
          <w:szCs w:val="24"/>
        </w:rPr>
        <w:t xml:space="preserve"> з</w:t>
      </w:r>
      <w:r w:rsidR="00753A10" w:rsidRPr="00A7182A">
        <w:rPr>
          <w:rFonts w:ascii="Times New Roman" w:hAnsi="Times New Roman"/>
          <w:kern w:val="2"/>
          <w:sz w:val="24"/>
          <w:szCs w:val="24"/>
        </w:rPr>
        <w:t>аяв</w:t>
      </w:r>
      <w:r w:rsidR="002056FE">
        <w:rPr>
          <w:rFonts w:ascii="Times New Roman" w:hAnsi="Times New Roman"/>
          <w:kern w:val="2"/>
          <w:sz w:val="24"/>
          <w:szCs w:val="24"/>
        </w:rPr>
        <w:t>и</w:t>
      </w:r>
      <w:r w:rsidR="00753A10" w:rsidRPr="00A7182A">
        <w:rPr>
          <w:rFonts w:ascii="Times New Roman" w:hAnsi="Times New Roman"/>
          <w:kern w:val="2"/>
          <w:sz w:val="24"/>
          <w:szCs w:val="24"/>
        </w:rPr>
        <w:t xml:space="preserve"> на підключення до </w:t>
      </w:r>
      <w:r w:rsidR="00753A10" w:rsidRPr="00A7182A">
        <w:rPr>
          <w:rFonts w:ascii="Times New Roman" w:hAnsi="Times New Roman"/>
          <w:iCs/>
          <w:sz w:val="24"/>
          <w:szCs w:val="24"/>
        </w:rPr>
        <w:t xml:space="preserve">Системи електронного документообігу з </w:t>
      </w:r>
      <w:r w:rsidR="00DE1085">
        <w:rPr>
          <w:rFonts w:ascii="Times New Roman" w:hAnsi="Times New Roman"/>
          <w:iCs/>
          <w:sz w:val="24"/>
          <w:szCs w:val="24"/>
        </w:rPr>
        <w:t>у</w:t>
      </w:r>
      <w:r w:rsidR="00753A10" w:rsidRPr="00A7182A">
        <w:rPr>
          <w:rFonts w:ascii="Times New Roman" w:hAnsi="Times New Roman"/>
          <w:sz w:val="24"/>
          <w:szCs w:val="24"/>
        </w:rPr>
        <w:t xml:space="preserve">часниками клірингу </w:t>
      </w:r>
      <w:r w:rsidR="00753A10" w:rsidRPr="00E97D3B">
        <w:rPr>
          <w:rFonts w:ascii="Times New Roman" w:hAnsi="Times New Roman"/>
          <w:iCs/>
          <w:sz w:val="24"/>
          <w:szCs w:val="24"/>
          <w:lang w:val="ru-RU"/>
        </w:rPr>
        <w:t>(</w:t>
      </w:r>
      <w:r w:rsidR="00753A10" w:rsidRPr="00753A10">
        <w:rPr>
          <w:rFonts w:ascii="Times New Roman" w:hAnsi="Times New Roman"/>
          <w:iCs/>
          <w:sz w:val="24"/>
          <w:szCs w:val="24"/>
        </w:rPr>
        <w:t>Додаток 1 до цього Положення</w:t>
      </w:r>
      <w:r w:rsidR="00753A10" w:rsidRPr="00E97D3B">
        <w:rPr>
          <w:rFonts w:ascii="Times New Roman" w:hAnsi="Times New Roman"/>
          <w:iCs/>
          <w:sz w:val="24"/>
          <w:szCs w:val="24"/>
          <w:lang w:val="ru-RU"/>
        </w:rPr>
        <w:t>)</w:t>
      </w:r>
      <w:r w:rsidR="00753A10" w:rsidRPr="00753A10">
        <w:rPr>
          <w:rFonts w:ascii="Times New Roman" w:hAnsi="Times New Roman"/>
          <w:iCs/>
          <w:sz w:val="24"/>
          <w:szCs w:val="24"/>
        </w:rPr>
        <w:t>.</w:t>
      </w:r>
      <w:r w:rsidR="00EC497E">
        <w:rPr>
          <w:rFonts w:ascii="Times New Roman" w:hAnsi="Times New Roman"/>
          <w:iCs/>
          <w:sz w:val="24"/>
          <w:szCs w:val="24"/>
        </w:rPr>
        <w:t xml:space="preserve"> Загальний вигляд полів</w:t>
      </w:r>
      <w:r w:rsidR="00D94532">
        <w:rPr>
          <w:rFonts w:ascii="Times New Roman" w:hAnsi="Times New Roman"/>
          <w:iCs/>
          <w:sz w:val="24"/>
          <w:szCs w:val="24"/>
        </w:rPr>
        <w:t>,</w:t>
      </w:r>
      <w:r w:rsidR="00EC497E">
        <w:rPr>
          <w:rFonts w:ascii="Times New Roman" w:hAnsi="Times New Roman"/>
          <w:iCs/>
          <w:sz w:val="24"/>
          <w:szCs w:val="24"/>
        </w:rPr>
        <w:t xml:space="preserve"> що заповнюються у ключі:</w:t>
      </w:r>
    </w:p>
    <w:p w14:paraId="0871E877" w14:textId="50470595" w:rsidR="00753A10" w:rsidRDefault="00EC497E" w:rsidP="004974E8">
      <w:pPr>
        <w:numPr>
          <w:ilvl w:val="0"/>
          <w:numId w:val="38"/>
        </w:numPr>
        <w:tabs>
          <w:tab w:val="left" w:pos="1134"/>
        </w:tabs>
        <w:spacing w:after="0" w:line="240" w:lineRule="auto"/>
        <w:ind w:left="0" w:firstLine="567"/>
        <w:jc w:val="both"/>
        <w:rPr>
          <w:rFonts w:ascii="Times New Roman" w:hAnsi="Times New Roman"/>
          <w:kern w:val="2"/>
          <w:sz w:val="24"/>
          <w:szCs w:val="24"/>
        </w:rPr>
      </w:pPr>
      <w:r>
        <w:rPr>
          <w:rFonts w:ascii="Times New Roman" w:hAnsi="Times New Roman"/>
          <w:kern w:val="2"/>
          <w:sz w:val="24"/>
          <w:szCs w:val="24"/>
        </w:rPr>
        <w:t xml:space="preserve">перше поле - </w:t>
      </w:r>
      <w:r w:rsidRPr="009D22AF">
        <w:rPr>
          <w:rFonts w:ascii="Times New Roman" w:hAnsi="Times New Roman"/>
          <w:b/>
          <w:bCs/>
          <w:kern w:val="2"/>
          <w:sz w:val="24"/>
          <w:szCs w:val="24"/>
        </w:rPr>
        <w:t xml:space="preserve">Прізвище </w:t>
      </w:r>
      <w:r w:rsidR="00C259AE">
        <w:rPr>
          <w:rFonts w:ascii="Times New Roman" w:hAnsi="Times New Roman"/>
          <w:b/>
          <w:bCs/>
          <w:kern w:val="2"/>
          <w:sz w:val="24"/>
          <w:szCs w:val="24"/>
        </w:rPr>
        <w:t>і</w:t>
      </w:r>
      <w:r w:rsidRPr="009D22AF">
        <w:rPr>
          <w:rFonts w:ascii="Times New Roman" w:hAnsi="Times New Roman"/>
          <w:b/>
          <w:bCs/>
          <w:kern w:val="2"/>
          <w:sz w:val="24"/>
          <w:szCs w:val="24"/>
        </w:rPr>
        <w:t>м'я</w:t>
      </w:r>
      <w:r>
        <w:rPr>
          <w:rFonts w:ascii="Times New Roman" w:hAnsi="Times New Roman"/>
          <w:kern w:val="2"/>
          <w:sz w:val="24"/>
          <w:szCs w:val="24"/>
        </w:rPr>
        <w:t xml:space="preserve"> (латиницею)</w:t>
      </w:r>
      <w:r w:rsidR="00AC5772">
        <w:rPr>
          <w:rFonts w:ascii="Times New Roman" w:hAnsi="Times New Roman"/>
          <w:kern w:val="2"/>
          <w:sz w:val="24"/>
          <w:szCs w:val="24"/>
          <w:lang w:val="ru-RU"/>
        </w:rPr>
        <w:t xml:space="preserve"> </w:t>
      </w:r>
      <w:r w:rsidR="00C4066A">
        <w:rPr>
          <w:rFonts w:ascii="Times New Roman" w:hAnsi="Times New Roman"/>
          <w:b/>
          <w:bCs/>
          <w:kern w:val="2"/>
          <w:sz w:val="24"/>
          <w:szCs w:val="24"/>
        </w:rPr>
        <w:t>Є</w:t>
      </w:r>
      <w:r w:rsidRPr="009D22AF">
        <w:rPr>
          <w:rFonts w:ascii="Times New Roman" w:hAnsi="Times New Roman"/>
          <w:b/>
          <w:bCs/>
          <w:kern w:val="2"/>
          <w:sz w:val="24"/>
          <w:szCs w:val="24"/>
        </w:rPr>
        <w:t>ДРПОУ</w:t>
      </w:r>
      <w:r w:rsidR="004733E2">
        <w:rPr>
          <w:rFonts w:ascii="Times New Roman" w:hAnsi="Times New Roman"/>
          <w:b/>
          <w:bCs/>
          <w:kern w:val="2"/>
          <w:sz w:val="24"/>
          <w:szCs w:val="24"/>
          <w:lang w:val="ru-RU"/>
        </w:rPr>
        <w:t xml:space="preserve"> </w:t>
      </w:r>
      <w:r>
        <w:rPr>
          <w:rFonts w:ascii="Times New Roman" w:hAnsi="Times New Roman"/>
          <w:kern w:val="2"/>
          <w:sz w:val="24"/>
          <w:szCs w:val="24"/>
        </w:rPr>
        <w:t>(8 цифр)</w:t>
      </w:r>
      <w:r w:rsidR="00AC5772">
        <w:rPr>
          <w:rFonts w:ascii="Times New Roman" w:hAnsi="Times New Roman"/>
          <w:kern w:val="2"/>
          <w:sz w:val="24"/>
          <w:szCs w:val="24"/>
          <w:lang w:val="ru-RU"/>
        </w:rPr>
        <w:t xml:space="preserve">. </w:t>
      </w:r>
      <w:proofErr w:type="spellStart"/>
      <w:r w:rsidR="00997B20">
        <w:rPr>
          <w:rFonts w:ascii="Times New Roman" w:hAnsi="Times New Roman"/>
          <w:kern w:val="2"/>
          <w:sz w:val="24"/>
          <w:szCs w:val="24"/>
          <w:lang w:val="ru-RU"/>
        </w:rPr>
        <w:t>Реквізити</w:t>
      </w:r>
      <w:proofErr w:type="spellEnd"/>
      <w:r w:rsidR="00997B20">
        <w:rPr>
          <w:rFonts w:ascii="Times New Roman" w:hAnsi="Times New Roman"/>
          <w:kern w:val="2"/>
          <w:sz w:val="24"/>
          <w:szCs w:val="24"/>
          <w:lang w:val="ru-RU"/>
        </w:rPr>
        <w:t xml:space="preserve">: </w:t>
      </w:r>
      <w:proofErr w:type="spellStart"/>
      <w:r w:rsidR="00AC5772" w:rsidRPr="00AC5772">
        <w:rPr>
          <w:rFonts w:ascii="Times New Roman" w:hAnsi="Times New Roman"/>
          <w:kern w:val="2"/>
          <w:sz w:val="24"/>
          <w:szCs w:val="24"/>
          <w:lang w:val="ru-RU"/>
        </w:rPr>
        <w:t>Прізвище</w:t>
      </w:r>
      <w:proofErr w:type="spellEnd"/>
      <w:r w:rsidR="00AC5772" w:rsidRPr="00AC5772">
        <w:rPr>
          <w:rFonts w:ascii="Times New Roman" w:hAnsi="Times New Roman"/>
          <w:kern w:val="2"/>
          <w:sz w:val="24"/>
          <w:szCs w:val="24"/>
          <w:lang w:val="ru-RU"/>
        </w:rPr>
        <w:t xml:space="preserve">, </w:t>
      </w:r>
      <w:proofErr w:type="spellStart"/>
      <w:r w:rsidR="00C259AE">
        <w:rPr>
          <w:rFonts w:ascii="Times New Roman" w:hAnsi="Times New Roman"/>
          <w:kern w:val="2"/>
          <w:sz w:val="24"/>
          <w:szCs w:val="24"/>
          <w:lang w:val="ru-RU"/>
        </w:rPr>
        <w:t>і</w:t>
      </w:r>
      <w:r w:rsidR="00AC5772" w:rsidRPr="00AC5772">
        <w:rPr>
          <w:rFonts w:ascii="Times New Roman" w:hAnsi="Times New Roman"/>
          <w:kern w:val="2"/>
          <w:sz w:val="24"/>
          <w:szCs w:val="24"/>
          <w:lang w:val="ru-RU"/>
        </w:rPr>
        <w:t>м</w:t>
      </w:r>
      <w:proofErr w:type="spellEnd"/>
      <w:r w:rsidR="00AC5772" w:rsidRPr="009D22AF">
        <w:rPr>
          <w:rFonts w:ascii="Times New Roman" w:hAnsi="Times New Roman"/>
          <w:kern w:val="2"/>
          <w:sz w:val="24"/>
          <w:szCs w:val="24"/>
        </w:rPr>
        <w:t>'я, ЄДРПОУ відокремлюються пробілом</w:t>
      </w:r>
      <w:r w:rsidRPr="00AC5772">
        <w:rPr>
          <w:rFonts w:ascii="Times New Roman" w:hAnsi="Times New Roman"/>
          <w:kern w:val="2"/>
          <w:sz w:val="24"/>
          <w:szCs w:val="24"/>
        </w:rPr>
        <w:t>;</w:t>
      </w:r>
    </w:p>
    <w:p w14:paraId="14EFDB46" w14:textId="77777777" w:rsidR="00EC497E" w:rsidRPr="00EC497E" w:rsidRDefault="00EC497E" w:rsidP="004974E8">
      <w:pPr>
        <w:numPr>
          <w:ilvl w:val="0"/>
          <w:numId w:val="38"/>
        </w:numPr>
        <w:tabs>
          <w:tab w:val="left" w:pos="1134"/>
        </w:tabs>
        <w:spacing w:after="0" w:line="240" w:lineRule="auto"/>
        <w:ind w:left="0" w:firstLine="567"/>
        <w:jc w:val="both"/>
        <w:rPr>
          <w:rFonts w:ascii="Times New Roman" w:hAnsi="Times New Roman"/>
          <w:kern w:val="2"/>
          <w:sz w:val="24"/>
          <w:szCs w:val="24"/>
        </w:rPr>
      </w:pPr>
      <w:r>
        <w:rPr>
          <w:rFonts w:ascii="Times New Roman" w:hAnsi="Times New Roman"/>
          <w:kern w:val="2"/>
          <w:sz w:val="24"/>
          <w:szCs w:val="24"/>
        </w:rPr>
        <w:t xml:space="preserve">друге поле – </w:t>
      </w:r>
      <w:r w:rsidRPr="009D22AF">
        <w:rPr>
          <w:rFonts w:ascii="Times New Roman" w:hAnsi="Times New Roman"/>
          <w:b/>
          <w:bCs/>
          <w:kern w:val="2"/>
          <w:sz w:val="24"/>
          <w:szCs w:val="24"/>
        </w:rPr>
        <w:t>E-</w:t>
      </w:r>
      <w:proofErr w:type="spellStart"/>
      <w:r w:rsidRPr="009D22AF">
        <w:rPr>
          <w:rFonts w:ascii="Times New Roman" w:hAnsi="Times New Roman"/>
          <w:b/>
          <w:bCs/>
          <w:kern w:val="2"/>
          <w:sz w:val="24"/>
          <w:szCs w:val="24"/>
        </w:rPr>
        <w:t>Mail</w:t>
      </w:r>
      <w:proofErr w:type="spellEnd"/>
      <w:r w:rsidRPr="009D22AF">
        <w:rPr>
          <w:rFonts w:ascii="Times New Roman" w:hAnsi="Times New Roman"/>
          <w:kern w:val="2"/>
          <w:sz w:val="24"/>
          <w:szCs w:val="24"/>
        </w:rPr>
        <w:t>.</w:t>
      </w:r>
    </w:p>
    <w:bookmarkEnd w:id="1"/>
    <w:p w14:paraId="50BBCF31" w14:textId="21E4E5A0" w:rsidR="00814380" w:rsidRPr="00BE2655" w:rsidRDefault="00814380" w:rsidP="004974E8">
      <w:pPr>
        <w:tabs>
          <w:tab w:val="left" w:pos="1134"/>
          <w:tab w:val="left" w:pos="1276"/>
        </w:tabs>
        <w:spacing w:after="0" w:line="240" w:lineRule="auto"/>
        <w:ind w:firstLine="567"/>
        <w:jc w:val="both"/>
        <w:rPr>
          <w:rFonts w:ascii="Times New Roman" w:hAnsi="Times New Roman"/>
          <w:bCs/>
          <w:iCs/>
          <w:sz w:val="24"/>
          <w:szCs w:val="24"/>
        </w:rPr>
      </w:pPr>
      <w:r w:rsidRPr="00D80E29">
        <w:rPr>
          <w:rFonts w:ascii="Times New Roman" w:hAnsi="Times New Roman"/>
          <w:sz w:val="24"/>
          <w:szCs w:val="24"/>
        </w:rPr>
        <w:t>2.</w:t>
      </w:r>
      <w:r w:rsidR="001C101E">
        <w:rPr>
          <w:rFonts w:ascii="Times New Roman" w:hAnsi="Times New Roman"/>
          <w:sz w:val="24"/>
          <w:szCs w:val="24"/>
        </w:rPr>
        <w:t>3</w:t>
      </w:r>
      <w:r w:rsidRPr="00D80E29">
        <w:rPr>
          <w:rFonts w:ascii="Times New Roman" w:hAnsi="Times New Roman"/>
          <w:sz w:val="24"/>
          <w:szCs w:val="24"/>
        </w:rPr>
        <w:t>.</w:t>
      </w:r>
      <w:r w:rsidR="000B5973">
        <w:rPr>
          <w:rFonts w:ascii="Times New Roman" w:hAnsi="Times New Roman"/>
          <w:sz w:val="24"/>
          <w:szCs w:val="24"/>
        </w:rPr>
        <w:t>6</w:t>
      </w:r>
      <w:r w:rsidRPr="00D80E29">
        <w:rPr>
          <w:rFonts w:ascii="Times New Roman" w:hAnsi="Times New Roman"/>
          <w:sz w:val="24"/>
          <w:szCs w:val="24"/>
        </w:rPr>
        <w:t>.</w:t>
      </w:r>
      <w:r w:rsidR="00B65487">
        <w:rPr>
          <w:rFonts w:ascii="Times New Roman" w:hAnsi="Times New Roman"/>
          <w:bCs/>
          <w:iCs/>
          <w:sz w:val="24"/>
          <w:szCs w:val="24"/>
        </w:rPr>
        <w:tab/>
      </w:r>
      <w:r w:rsidR="00490ECA" w:rsidRPr="00D80E29">
        <w:rPr>
          <w:rFonts w:ascii="Times New Roman" w:hAnsi="Times New Roman"/>
          <w:bCs/>
          <w:iCs/>
          <w:sz w:val="24"/>
          <w:szCs w:val="24"/>
        </w:rPr>
        <w:t xml:space="preserve">Використання </w:t>
      </w:r>
      <w:r w:rsidRPr="00D80E29">
        <w:rPr>
          <w:rFonts w:ascii="Times New Roman" w:hAnsi="Times New Roman"/>
          <w:bCs/>
          <w:iCs/>
          <w:sz w:val="24"/>
          <w:szCs w:val="24"/>
        </w:rPr>
        <w:t>в Системі відкрит</w:t>
      </w:r>
      <w:r w:rsidR="0058645B">
        <w:rPr>
          <w:rFonts w:ascii="Times New Roman" w:hAnsi="Times New Roman"/>
          <w:bCs/>
          <w:iCs/>
          <w:sz w:val="24"/>
          <w:szCs w:val="24"/>
        </w:rPr>
        <w:t>ого</w:t>
      </w:r>
      <w:r w:rsidRPr="00D80E29">
        <w:rPr>
          <w:rFonts w:ascii="Times New Roman" w:hAnsi="Times New Roman"/>
          <w:bCs/>
          <w:iCs/>
          <w:sz w:val="24"/>
          <w:szCs w:val="24"/>
        </w:rPr>
        <w:t xml:space="preserve"> ключ</w:t>
      </w:r>
      <w:r w:rsidR="0058645B">
        <w:rPr>
          <w:rFonts w:ascii="Times New Roman" w:hAnsi="Times New Roman"/>
          <w:bCs/>
          <w:iCs/>
          <w:sz w:val="24"/>
          <w:szCs w:val="24"/>
        </w:rPr>
        <w:t>а</w:t>
      </w:r>
      <w:r w:rsidRPr="00D80E29">
        <w:rPr>
          <w:rFonts w:ascii="Times New Roman" w:hAnsi="Times New Roman"/>
          <w:bCs/>
          <w:iCs/>
          <w:sz w:val="24"/>
          <w:szCs w:val="24"/>
        </w:rPr>
        <w:t xml:space="preserve"> Користувач</w:t>
      </w:r>
      <w:r w:rsidR="0058645B">
        <w:rPr>
          <w:rFonts w:ascii="Times New Roman" w:hAnsi="Times New Roman"/>
          <w:bCs/>
          <w:iCs/>
          <w:sz w:val="24"/>
          <w:szCs w:val="24"/>
        </w:rPr>
        <w:t>а</w:t>
      </w:r>
      <w:r w:rsidRPr="00D80E29">
        <w:rPr>
          <w:rFonts w:ascii="Times New Roman" w:hAnsi="Times New Roman"/>
          <w:bCs/>
          <w:iCs/>
          <w:sz w:val="24"/>
          <w:szCs w:val="24"/>
        </w:rPr>
        <w:t xml:space="preserve"> </w:t>
      </w:r>
      <w:r w:rsidR="00655F34">
        <w:rPr>
          <w:rFonts w:ascii="Times New Roman" w:hAnsi="Times New Roman"/>
          <w:sz w:val="24"/>
          <w:szCs w:val="24"/>
        </w:rPr>
        <w:t>Учасника клірингу</w:t>
      </w:r>
      <w:r w:rsidR="00655F34" w:rsidRPr="00660DD9">
        <w:rPr>
          <w:rFonts w:ascii="Times New Roman" w:hAnsi="Times New Roman"/>
          <w:sz w:val="24"/>
          <w:szCs w:val="24"/>
        </w:rPr>
        <w:t xml:space="preserve"> </w:t>
      </w:r>
      <w:r w:rsidR="00490ECA" w:rsidRPr="00D80E29">
        <w:rPr>
          <w:rFonts w:ascii="Times New Roman" w:hAnsi="Times New Roman"/>
          <w:bCs/>
          <w:iCs/>
          <w:sz w:val="24"/>
          <w:szCs w:val="24"/>
        </w:rPr>
        <w:t>/</w:t>
      </w:r>
      <w:r w:rsidRPr="00D80E29">
        <w:rPr>
          <w:rFonts w:ascii="Times New Roman" w:hAnsi="Times New Roman"/>
          <w:bCs/>
          <w:iCs/>
          <w:sz w:val="24"/>
          <w:szCs w:val="24"/>
        </w:rPr>
        <w:t xml:space="preserve"> </w:t>
      </w:r>
      <w:r w:rsidR="00490ECA" w:rsidRPr="00BE2655">
        <w:rPr>
          <w:rFonts w:ascii="Times New Roman" w:hAnsi="Times New Roman"/>
          <w:sz w:val="24"/>
          <w:szCs w:val="24"/>
        </w:rPr>
        <w:t xml:space="preserve">Розрахункового центру </w:t>
      </w:r>
      <w:r w:rsidR="00490ECA" w:rsidRPr="00BE2655">
        <w:rPr>
          <w:rFonts w:ascii="Times New Roman" w:hAnsi="Times New Roman"/>
          <w:bCs/>
          <w:iCs/>
          <w:sz w:val="24"/>
          <w:szCs w:val="24"/>
        </w:rPr>
        <w:t xml:space="preserve">припиняється </w:t>
      </w:r>
      <w:r w:rsidRPr="00BE2655">
        <w:rPr>
          <w:rFonts w:ascii="Times New Roman" w:hAnsi="Times New Roman"/>
          <w:bCs/>
          <w:iCs/>
          <w:sz w:val="24"/>
          <w:szCs w:val="24"/>
        </w:rPr>
        <w:t>у випадку:</w:t>
      </w:r>
    </w:p>
    <w:p w14:paraId="50085E92" w14:textId="654A002B" w:rsidR="00490ECA" w:rsidRPr="00D80E29" w:rsidRDefault="00490ECA" w:rsidP="004974E8">
      <w:pPr>
        <w:tabs>
          <w:tab w:val="left" w:pos="1134"/>
        </w:tabs>
        <w:spacing w:after="0" w:line="240" w:lineRule="auto"/>
        <w:ind w:firstLine="567"/>
        <w:jc w:val="both"/>
        <w:rPr>
          <w:rFonts w:ascii="Times New Roman" w:hAnsi="Times New Roman"/>
          <w:sz w:val="24"/>
          <w:szCs w:val="24"/>
        </w:rPr>
      </w:pPr>
      <w:r w:rsidRPr="007A2A8B">
        <w:rPr>
          <w:rFonts w:ascii="Times New Roman" w:hAnsi="Times New Roman"/>
          <w:sz w:val="24"/>
          <w:szCs w:val="24"/>
        </w:rPr>
        <w:t>2.</w:t>
      </w:r>
      <w:r w:rsidR="001C101E">
        <w:rPr>
          <w:rFonts w:ascii="Times New Roman" w:hAnsi="Times New Roman"/>
          <w:sz w:val="24"/>
          <w:szCs w:val="24"/>
        </w:rPr>
        <w:t>3</w:t>
      </w:r>
      <w:r w:rsidRPr="007A2A8B">
        <w:rPr>
          <w:rFonts w:ascii="Times New Roman" w:hAnsi="Times New Roman"/>
          <w:sz w:val="24"/>
          <w:szCs w:val="24"/>
        </w:rPr>
        <w:t>.</w:t>
      </w:r>
      <w:r w:rsidR="000B5973">
        <w:rPr>
          <w:rFonts w:ascii="Times New Roman" w:hAnsi="Times New Roman"/>
          <w:sz w:val="24"/>
          <w:szCs w:val="24"/>
        </w:rPr>
        <w:t>6</w:t>
      </w:r>
      <w:r w:rsidRPr="007A2A8B">
        <w:rPr>
          <w:rFonts w:ascii="Times New Roman" w:hAnsi="Times New Roman"/>
          <w:sz w:val="24"/>
          <w:szCs w:val="24"/>
        </w:rPr>
        <w:t>.1.</w:t>
      </w:r>
      <w:r w:rsidR="00B65487">
        <w:rPr>
          <w:rFonts w:ascii="Times New Roman" w:hAnsi="Times New Roman"/>
          <w:sz w:val="24"/>
          <w:szCs w:val="24"/>
        </w:rPr>
        <w:tab/>
      </w:r>
      <w:r w:rsidRPr="00FC28E8">
        <w:rPr>
          <w:rFonts w:ascii="Times New Roman" w:hAnsi="Times New Roman"/>
          <w:sz w:val="24"/>
          <w:szCs w:val="24"/>
        </w:rPr>
        <w:t>К</w:t>
      </w:r>
      <w:r w:rsidRPr="00D80E29">
        <w:rPr>
          <w:rFonts w:ascii="Times New Roman" w:hAnsi="Times New Roman"/>
          <w:bCs/>
          <w:iCs/>
          <w:sz w:val="24"/>
          <w:szCs w:val="24"/>
        </w:rPr>
        <w:t>омпрометації особист</w:t>
      </w:r>
      <w:r w:rsidR="00655F34">
        <w:rPr>
          <w:rFonts w:ascii="Times New Roman" w:hAnsi="Times New Roman"/>
          <w:bCs/>
          <w:iCs/>
          <w:sz w:val="24"/>
          <w:szCs w:val="24"/>
        </w:rPr>
        <w:t>их</w:t>
      </w:r>
      <w:r w:rsidRPr="00D80E29">
        <w:rPr>
          <w:rFonts w:ascii="Times New Roman" w:hAnsi="Times New Roman"/>
          <w:bCs/>
          <w:iCs/>
          <w:sz w:val="24"/>
          <w:szCs w:val="24"/>
        </w:rPr>
        <w:t xml:space="preserve"> ключ</w:t>
      </w:r>
      <w:r w:rsidR="00655F34">
        <w:rPr>
          <w:rFonts w:ascii="Times New Roman" w:hAnsi="Times New Roman"/>
          <w:bCs/>
          <w:iCs/>
          <w:sz w:val="24"/>
          <w:szCs w:val="24"/>
        </w:rPr>
        <w:t>і</w:t>
      </w:r>
      <w:r w:rsidR="00D34CA7">
        <w:rPr>
          <w:rFonts w:ascii="Times New Roman" w:hAnsi="Times New Roman"/>
          <w:bCs/>
          <w:iCs/>
          <w:sz w:val="24"/>
          <w:szCs w:val="24"/>
        </w:rPr>
        <w:t>в</w:t>
      </w:r>
      <w:r w:rsidR="00720956">
        <w:rPr>
          <w:rFonts w:ascii="Times New Roman" w:hAnsi="Times New Roman"/>
          <w:bCs/>
          <w:iCs/>
          <w:sz w:val="24"/>
          <w:szCs w:val="24"/>
        </w:rPr>
        <w:t>.</w:t>
      </w:r>
      <w:r w:rsidRPr="00D80E29">
        <w:rPr>
          <w:rFonts w:ascii="Times New Roman" w:hAnsi="Times New Roman"/>
          <w:bCs/>
          <w:iCs/>
          <w:sz w:val="24"/>
          <w:szCs w:val="24"/>
        </w:rPr>
        <w:t xml:space="preserve"> </w:t>
      </w:r>
      <w:r w:rsidR="00720956">
        <w:rPr>
          <w:rFonts w:ascii="Times New Roman" w:hAnsi="Times New Roman"/>
          <w:bCs/>
          <w:iCs/>
          <w:sz w:val="24"/>
          <w:szCs w:val="24"/>
        </w:rPr>
        <w:t>В</w:t>
      </w:r>
      <w:r w:rsidR="00FE1971" w:rsidRPr="00C86E68">
        <w:rPr>
          <w:rFonts w:ascii="Times New Roman" w:hAnsi="Times New Roman"/>
          <w:bCs/>
          <w:iCs/>
          <w:sz w:val="24"/>
          <w:szCs w:val="24"/>
        </w:rPr>
        <w:t>икористання припиняється з моменту отримання повідомлення про компрометацію</w:t>
      </w:r>
      <w:r w:rsidR="00FE1971" w:rsidRPr="00387608">
        <w:rPr>
          <w:rFonts w:ascii="Times New Roman" w:hAnsi="Times New Roman"/>
          <w:bCs/>
          <w:iCs/>
          <w:sz w:val="24"/>
          <w:szCs w:val="24"/>
        </w:rPr>
        <w:t xml:space="preserve"> </w:t>
      </w:r>
      <w:r w:rsidR="00FE1971">
        <w:rPr>
          <w:rFonts w:ascii="Times New Roman" w:hAnsi="Times New Roman"/>
          <w:bCs/>
          <w:iCs/>
          <w:sz w:val="24"/>
          <w:szCs w:val="24"/>
        </w:rPr>
        <w:t xml:space="preserve">та </w:t>
      </w:r>
      <w:r w:rsidR="004D29E3">
        <w:rPr>
          <w:rFonts w:ascii="Times New Roman" w:hAnsi="Times New Roman"/>
          <w:bCs/>
          <w:iCs/>
          <w:sz w:val="24"/>
          <w:szCs w:val="24"/>
        </w:rPr>
        <w:t xml:space="preserve">відповідно </w:t>
      </w:r>
      <w:r w:rsidR="00FE1971">
        <w:rPr>
          <w:rFonts w:ascii="Times New Roman" w:hAnsi="Times New Roman"/>
          <w:bCs/>
          <w:iCs/>
          <w:sz w:val="24"/>
          <w:szCs w:val="24"/>
        </w:rPr>
        <w:t xml:space="preserve">виконуються дії </w:t>
      </w:r>
      <w:r w:rsidRPr="00D80E29">
        <w:rPr>
          <w:rFonts w:ascii="Times New Roman" w:hAnsi="Times New Roman"/>
          <w:bCs/>
          <w:iCs/>
          <w:sz w:val="24"/>
          <w:szCs w:val="24"/>
        </w:rPr>
        <w:t>згідно п. 3.2. цього Положення.</w:t>
      </w:r>
    </w:p>
    <w:p w14:paraId="6C20E3B9" w14:textId="573C0A5A" w:rsidR="00490ECA" w:rsidRPr="00D80E29" w:rsidRDefault="00814380" w:rsidP="004974E8">
      <w:pPr>
        <w:tabs>
          <w:tab w:val="left" w:pos="1134"/>
        </w:tabs>
        <w:spacing w:after="0" w:line="240" w:lineRule="auto"/>
        <w:ind w:firstLine="567"/>
        <w:jc w:val="both"/>
        <w:rPr>
          <w:rFonts w:ascii="Times New Roman" w:hAnsi="Times New Roman"/>
          <w:sz w:val="24"/>
          <w:szCs w:val="24"/>
        </w:rPr>
      </w:pPr>
      <w:r w:rsidRPr="00D80E29">
        <w:rPr>
          <w:rFonts w:ascii="Times New Roman" w:hAnsi="Times New Roman"/>
          <w:sz w:val="24"/>
          <w:szCs w:val="24"/>
        </w:rPr>
        <w:t>2.</w:t>
      </w:r>
      <w:r w:rsidR="001C101E">
        <w:rPr>
          <w:rFonts w:ascii="Times New Roman" w:hAnsi="Times New Roman"/>
          <w:sz w:val="24"/>
          <w:szCs w:val="24"/>
        </w:rPr>
        <w:t>3</w:t>
      </w:r>
      <w:r w:rsidRPr="00D80E29">
        <w:rPr>
          <w:rFonts w:ascii="Times New Roman" w:hAnsi="Times New Roman"/>
          <w:sz w:val="24"/>
          <w:szCs w:val="24"/>
        </w:rPr>
        <w:t>.</w:t>
      </w:r>
      <w:r w:rsidR="000B5973">
        <w:rPr>
          <w:rFonts w:ascii="Times New Roman" w:hAnsi="Times New Roman"/>
          <w:sz w:val="24"/>
          <w:szCs w:val="24"/>
        </w:rPr>
        <w:t>6</w:t>
      </w:r>
      <w:r w:rsidRPr="00D80E29">
        <w:rPr>
          <w:rFonts w:ascii="Times New Roman" w:hAnsi="Times New Roman"/>
          <w:sz w:val="24"/>
          <w:szCs w:val="24"/>
        </w:rPr>
        <w:t>.</w:t>
      </w:r>
      <w:r w:rsidR="00BD7ED5">
        <w:rPr>
          <w:rFonts w:ascii="Times New Roman" w:hAnsi="Times New Roman"/>
          <w:sz w:val="24"/>
          <w:szCs w:val="24"/>
        </w:rPr>
        <w:t>2</w:t>
      </w:r>
      <w:r w:rsidRPr="00D80E29">
        <w:rPr>
          <w:rFonts w:ascii="Times New Roman" w:hAnsi="Times New Roman"/>
          <w:sz w:val="24"/>
          <w:szCs w:val="24"/>
        </w:rPr>
        <w:t>.</w:t>
      </w:r>
      <w:r w:rsidR="00B65487">
        <w:rPr>
          <w:rFonts w:ascii="Times New Roman" w:hAnsi="Times New Roman"/>
          <w:sz w:val="24"/>
          <w:szCs w:val="24"/>
        </w:rPr>
        <w:tab/>
      </w:r>
      <w:r w:rsidRPr="00D80E29">
        <w:rPr>
          <w:rFonts w:ascii="Times New Roman" w:hAnsi="Times New Roman"/>
          <w:sz w:val="24"/>
          <w:szCs w:val="24"/>
        </w:rPr>
        <w:t xml:space="preserve">Коли </w:t>
      </w:r>
      <w:r w:rsidR="00084DA6">
        <w:rPr>
          <w:rFonts w:ascii="Times New Roman" w:hAnsi="Times New Roman"/>
          <w:sz w:val="24"/>
          <w:szCs w:val="24"/>
        </w:rPr>
        <w:t>строк</w:t>
      </w:r>
      <w:r w:rsidRPr="00D80E29">
        <w:rPr>
          <w:rFonts w:ascii="Times New Roman" w:hAnsi="Times New Roman"/>
          <w:sz w:val="24"/>
          <w:szCs w:val="24"/>
        </w:rPr>
        <w:t xml:space="preserve"> дії особистого ключа </w:t>
      </w:r>
      <w:r w:rsidR="00490ECA" w:rsidRPr="00D80E29">
        <w:rPr>
          <w:rFonts w:ascii="Times New Roman" w:hAnsi="Times New Roman"/>
          <w:sz w:val="24"/>
          <w:szCs w:val="24"/>
        </w:rPr>
        <w:t>перевищ</w:t>
      </w:r>
      <w:r w:rsidR="00B007AD" w:rsidRPr="00D80E29">
        <w:rPr>
          <w:rFonts w:ascii="Times New Roman" w:hAnsi="Times New Roman"/>
          <w:sz w:val="24"/>
          <w:szCs w:val="24"/>
        </w:rPr>
        <w:t>и</w:t>
      </w:r>
      <w:r w:rsidR="00490ECA" w:rsidRPr="00D80E29">
        <w:rPr>
          <w:rFonts w:ascii="Times New Roman" w:hAnsi="Times New Roman"/>
          <w:sz w:val="24"/>
          <w:szCs w:val="24"/>
        </w:rPr>
        <w:t>в</w:t>
      </w:r>
      <w:r w:rsidRPr="00D80E29">
        <w:rPr>
          <w:rFonts w:ascii="Times New Roman" w:hAnsi="Times New Roman"/>
          <w:sz w:val="24"/>
          <w:szCs w:val="24"/>
        </w:rPr>
        <w:t xml:space="preserve"> </w:t>
      </w:r>
      <w:r w:rsidR="005B0FDA" w:rsidRPr="003B0252">
        <w:rPr>
          <w:rFonts w:ascii="Times New Roman" w:hAnsi="Times New Roman"/>
          <w:bCs/>
          <w:sz w:val="24"/>
          <w:szCs w:val="24"/>
        </w:rPr>
        <w:t>2 роки</w:t>
      </w:r>
      <w:r w:rsidRPr="00D80E29">
        <w:rPr>
          <w:rFonts w:ascii="Times New Roman" w:hAnsi="Times New Roman"/>
          <w:sz w:val="24"/>
          <w:szCs w:val="24"/>
        </w:rPr>
        <w:t xml:space="preserve"> з дня його генерації</w:t>
      </w:r>
      <w:r w:rsidR="00490ECA" w:rsidRPr="00D80E29">
        <w:rPr>
          <w:rFonts w:ascii="Times New Roman" w:hAnsi="Times New Roman"/>
          <w:sz w:val="24"/>
          <w:szCs w:val="24"/>
        </w:rPr>
        <w:t>.</w:t>
      </w:r>
      <w:r w:rsidR="00451661">
        <w:rPr>
          <w:rFonts w:ascii="Times New Roman" w:hAnsi="Times New Roman"/>
          <w:sz w:val="24"/>
          <w:szCs w:val="24"/>
        </w:rPr>
        <w:t xml:space="preserve"> </w:t>
      </w:r>
      <w:r w:rsidR="00451661" w:rsidRPr="00A76D30">
        <w:rPr>
          <w:rFonts w:ascii="Times New Roman" w:hAnsi="Times New Roman"/>
          <w:iCs/>
          <w:sz w:val="24"/>
          <w:szCs w:val="24"/>
        </w:rPr>
        <w:t>У</w:t>
      </w:r>
      <w:r w:rsidR="00451661" w:rsidRPr="00C86E68">
        <w:rPr>
          <w:rFonts w:ascii="Times New Roman" w:hAnsi="Times New Roman"/>
          <w:iCs/>
          <w:sz w:val="24"/>
          <w:szCs w:val="24"/>
        </w:rPr>
        <w:t xml:space="preserve"> разі </w:t>
      </w:r>
      <w:r w:rsidR="00A8784A">
        <w:rPr>
          <w:rFonts w:ascii="Times New Roman" w:hAnsi="Times New Roman"/>
          <w:iCs/>
          <w:sz w:val="24"/>
          <w:szCs w:val="24"/>
        </w:rPr>
        <w:t>закінчення строку дії</w:t>
      </w:r>
      <w:r w:rsidR="00451661" w:rsidRPr="00C86E68">
        <w:rPr>
          <w:rFonts w:ascii="Times New Roman" w:hAnsi="Times New Roman"/>
          <w:iCs/>
          <w:sz w:val="24"/>
          <w:szCs w:val="24"/>
        </w:rPr>
        <w:t xml:space="preserve"> використання особистого ключа одразу має бути припинено</w:t>
      </w:r>
      <w:r w:rsidR="00451661" w:rsidRPr="00A76D30">
        <w:rPr>
          <w:rFonts w:ascii="Times New Roman" w:hAnsi="Times New Roman"/>
          <w:iCs/>
          <w:sz w:val="24"/>
          <w:szCs w:val="24"/>
        </w:rPr>
        <w:t>.</w:t>
      </w:r>
    </w:p>
    <w:p w14:paraId="44CD247F" w14:textId="714CF601" w:rsidR="00814380" w:rsidRDefault="00490ECA"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sz w:val="24"/>
          <w:szCs w:val="24"/>
        </w:rPr>
        <w:t>2.</w:t>
      </w:r>
      <w:r w:rsidR="001C101E">
        <w:rPr>
          <w:rFonts w:ascii="Times New Roman" w:hAnsi="Times New Roman"/>
          <w:sz w:val="24"/>
          <w:szCs w:val="24"/>
        </w:rPr>
        <w:t>3</w:t>
      </w:r>
      <w:r w:rsidRPr="00D80E29">
        <w:rPr>
          <w:rFonts w:ascii="Times New Roman" w:hAnsi="Times New Roman"/>
          <w:sz w:val="24"/>
          <w:szCs w:val="24"/>
        </w:rPr>
        <w:t>.</w:t>
      </w:r>
      <w:r w:rsidR="000B5973">
        <w:rPr>
          <w:rFonts w:ascii="Times New Roman" w:hAnsi="Times New Roman"/>
          <w:sz w:val="24"/>
          <w:szCs w:val="24"/>
        </w:rPr>
        <w:t>6</w:t>
      </w:r>
      <w:r w:rsidRPr="00D80E29">
        <w:rPr>
          <w:rFonts w:ascii="Times New Roman" w:hAnsi="Times New Roman"/>
          <w:sz w:val="24"/>
          <w:szCs w:val="24"/>
        </w:rPr>
        <w:t>.</w:t>
      </w:r>
      <w:r w:rsidR="00BD7ED5">
        <w:rPr>
          <w:rFonts w:ascii="Times New Roman" w:hAnsi="Times New Roman"/>
          <w:sz w:val="24"/>
          <w:szCs w:val="24"/>
        </w:rPr>
        <w:t>3</w:t>
      </w:r>
      <w:r w:rsidRPr="00D80E29">
        <w:rPr>
          <w:rFonts w:ascii="Times New Roman" w:hAnsi="Times New Roman"/>
          <w:sz w:val="24"/>
          <w:szCs w:val="24"/>
        </w:rPr>
        <w:t>.</w:t>
      </w:r>
      <w:r w:rsidR="00B65487">
        <w:rPr>
          <w:rFonts w:ascii="Times New Roman" w:hAnsi="Times New Roman"/>
          <w:sz w:val="24"/>
          <w:szCs w:val="24"/>
        </w:rPr>
        <w:tab/>
      </w:r>
      <w:r w:rsidRPr="00D80E29">
        <w:rPr>
          <w:rFonts w:ascii="Times New Roman" w:hAnsi="Times New Roman"/>
          <w:sz w:val="24"/>
          <w:szCs w:val="24"/>
        </w:rPr>
        <w:t>З</w:t>
      </w:r>
      <w:r w:rsidR="00814380" w:rsidRPr="00D80E29">
        <w:rPr>
          <w:rFonts w:ascii="Times New Roman" w:hAnsi="Times New Roman"/>
          <w:bCs/>
          <w:iCs/>
          <w:sz w:val="24"/>
          <w:szCs w:val="24"/>
        </w:rPr>
        <w:t xml:space="preserve">міни найменування </w:t>
      </w:r>
      <w:r w:rsidR="00655F34">
        <w:rPr>
          <w:rFonts w:ascii="Times New Roman" w:hAnsi="Times New Roman"/>
          <w:sz w:val="24"/>
          <w:szCs w:val="24"/>
        </w:rPr>
        <w:t>Учасника клірингу</w:t>
      </w:r>
      <w:r w:rsidR="00655F34" w:rsidRPr="00660DD9">
        <w:rPr>
          <w:rFonts w:ascii="Times New Roman" w:hAnsi="Times New Roman"/>
          <w:sz w:val="24"/>
          <w:szCs w:val="24"/>
        </w:rPr>
        <w:t xml:space="preserve"> </w:t>
      </w:r>
      <w:r w:rsidRPr="00D80E29">
        <w:rPr>
          <w:rFonts w:ascii="Times New Roman" w:hAnsi="Times New Roman"/>
          <w:bCs/>
          <w:iCs/>
          <w:sz w:val="24"/>
          <w:szCs w:val="24"/>
        </w:rPr>
        <w:t xml:space="preserve">/ </w:t>
      </w:r>
      <w:r w:rsidRPr="00BE2655">
        <w:rPr>
          <w:rFonts w:ascii="Times New Roman" w:hAnsi="Times New Roman"/>
          <w:sz w:val="24"/>
          <w:szCs w:val="24"/>
        </w:rPr>
        <w:t>Розрахункового центру</w:t>
      </w:r>
      <w:r w:rsidR="00814380" w:rsidRPr="00BE2655">
        <w:rPr>
          <w:rFonts w:ascii="Times New Roman" w:hAnsi="Times New Roman"/>
          <w:bCs/>
          <w:iCs/>
          <w:sz w:val="24"/>
          <w:szCs w:val="24"/>
        </w:rPr>
        <w:t xml:space="preserve"> у день </w:t>
      </w:r>
      <w:r w:rsidR="00F13E5A" w:rsidRPr="00FC28E8">
        <w:rPr>
          <w:rFonts w:ascii="Times New Roman" w:hAnsi="Times New Roman"/>
          <w:bCs/>
          <w:iCs/>
          <w:sz w:val="24"/>
          <w:szCs w:val="24"/>
        </w:rPr>
        <w:t>отримання Розрахунковим центром</w:t>
      </w:r>
      <w:r w:rsidR="00637D69">
        <w:rPr>
          <w:rFonts w:ascii="Times New Roman" w:hAnsi="Times New Roman"/>
          <w:bCs/>
          <w:iCs/>
          <w:sz w:val="24"/>
          <w:szCs w:val="24"/>
        </w:rPr>
        <w:t xml:space="preserve"> / Учасником клірингу</w:t>
      </w:r>
      <w:r w:rsidR="00F13E5A" w:rsidRPr="00FC28E8">
        <w:rPr>
          <w:rFonts w:ascii="Times New Roman" w:hAnsi="Times New Roman"/>
          <w:bCs/>
          <w:iCs/>
          <w:sz w:val="24"/>
          <w:szCs w:val="24"/>
        </w:rPr>
        <w:t xml:space="preserve"> інформації про виникнення </w:t>
      </w:r>
      <w:r w:rsidR="00814380" w:rsidRPr="00D80E29">
        <w:rPr>
          <w:rFonts w:ascii="Times New Roman" w:hAnsi="Times New Roman"/>
          <w:bCs/>
          <w:iCs/>
          <w:sz w:val="24"/>
          <w:szCs w:val="24"/>
        </w:rPr>
        <w:t>відповідних змін.</w:t>
      </w:r>
    </w:p>
    <w:p w14:paraId="273D4866" w14:textId="4D542037" w:rsidR="00637D69" w:rsidRPr="00D80E29" w:rsidRDefault="00637D69"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sz w:val="24"/>
          <w:szCs w:val="24"/>
        </w:rPr>
        <w:t>2.</w:t>
      </w:r>
      <w:r w:rsidR="001C101E">
        <w:rPr>
          <w:rFonts w:ascii="Times New Roman" w:hAnsi="Times New Roman"/>
          <w:sz w:val="24"/>
          <w:szCs w:val="24"/>
        </w:rPr>
        <w:t>3</w:t>
      </w:r>
      <w:r w:rsidRPr="00D80E29">
        <w:rPr>
          <w:rFonts w:ascii="Times New Roman" w:hAnsi="Times New Roman"/>
          <w:sz w:val="24"/>
          <w:szCs w:val="24"/>
        </w:rPr>
        <w:t>.</w:t>
      </w:r>
      <w:r>
        <w:rPr>
          <w:rFonts w:ascii="Times New Roman" w:hAnsi="Times New Roman"/>
          <w:sz w:val="24"/>
          <w:szCs w:val="24"/>
        </w:rPr>
        <w:t>6</w:t>
      </w:r>
      <w:r w:rsidRPr="00D80E29">
        <w:rPr>
          <w:rFonts w:ascii="Times New Roman" w:hAnsi="Times New Roman"/>
          <w:sz w:val="24"/>
          <w:szCs w:val="24"/>
        </w:rPr>
        <w:t>.</w:t>
      </w:r>
      <w:r w:rsidR="00BD7ED5">
        <w:rPr>
          <w:rFonts w:ascii="Times New Roman" w:hAnsi="Times New Roman"/>
          <w:sz w:val="24"/>
          <w:szCs w:val="24"/>
        </w:rPr>
        <w:t>4</w:t>
      </w:r>
      <w:r w:rsidRPr="00D80E29">
        <w:rPr>
          <w:rFonts w:ascii="Times New Roman" w:hAnsi="Times New Roman"/>
          <w:sz w:val="24"/>
          <w:szCs w:val="24"/>
        </w:rPr>
        <w:t>.</w:t>
      </w:r>
      <w:r>
        <w:rPr>
          <w:rFonts w:ascii="Times New Roman" w:hAnsi="Times New Roman"/>
          <w:sz w:val="24"/>
          <w:szCs w:val="24"/>
        </w:rPr>
        <w:tab/>
      </w:r>
      <w:r w:rsidRPr="00C86E68">
        <w:rPr>
          <w:rFonts w:ascii="Times New Roman" w:hAnsi="Times New Roman"/>
          <w:iCs/>
          <w:sz w:val="24"/>
          <w:szCs w:val="24"/>
        </w:rPr>
        <w:t xml:space="preserve">Зміни прізвища / імені, або припинення / закінчення строку повноважень Користувача </w:t>
      </w:r>
      <w:r>
        <w:rPr>
          <w:rFonts w:ascii="Times New Roman" w:hAnsi="Times New Roman"/>
          <w:iCs/>
          <w:sz w:val="24"/>
          <w:szCs w:val="24"/>
        </w:rPr>
        <w:t>Учасника клірингу</w:t>
      </w:r>
      <w:r w:rsidRPr="00C86E68">
        <w:rPr>
          <w:rFonts w:ascii="Times New Roman" w:hAnsi="Times New Roman"/>
          <w:iCs/>
          <w:sz w:val="24"/>
          <w:szCs w:val="24"/>
        </w:rPr>
        <w:t xml:space="preserve"> / Розрахункового центру – використання припиняється у день отримання Розрахунковим центром / </w:t>
      </w:r>
      <w:r>
        <w:rPr>
          <w:rFonts w:ascii="Times New Roman" w:hAnsi="Times New Roman"/>
          <w:iCs/>
          <w:sz w:val="24"/>
          <w:szCs w:val="24"/>
        </w:rPr>
        <w:t>Учасником клірингу</w:t>
      </w:r>
      <w:r w:rsidRPr="00C86E68">
        <w:rPr>
          <w:rFonts w:ascii="Times New Roman" w:hAnsi="Times New Roman"/>
          <w:iCs/>
          <w:sz w:val="24"/>
          <w:szCs w:val="24"/>
        </w:rPr>
        <w:t xml:space="preserve"> інформації про виникнення відповідних змін</w:t>
      </w:r>
      <w:r w:rsidR="00111791">
        <w:rPr>
          <w:rFonts w:ascii="Times New Roman" w:hAnsi="Times New Roman"/>
          <w:iCs/>
          <w:sz w:val="24"/>
          <w:szCs w:val="24"/>
        </w:rPr>
        <w:t xml:space="preserve"> </w:t>
      </w:r>
      <w:r w:rsidR="00111791">
        <w:rPr>
          <w:rFonts w:ascii="Times New Roman" w:hAnsi="Times New Roman"/>
          <w:bCs/>
          <w:iCs/>
          <w:sz w:val="24"/>
          <w:szCs w:val="24"/>
        </w:rPr>
        <w:t>або в день припинення / закінчення строку повноважень Користувача</w:t>
      </w:r>
      <w:r w:rsidR="00111791" w:rsidRPr="00D80E29">
        <w:rPr>
          <w:rFonts w:ascii="Times New Roman" w:hAnsi="Times New Roman"/>
          <w:bCs/>
          <w:iCs/>
          <w:sz w:val="24"/>
          <w:szCs w:val="24"/>
        </w:rPr>
        <w:t xml:space="preserve"> </w:t>
      </w:r>
      <w:r w:rsidR="00111791">
        <w:rPr>
          <w:rFonts w:ascii="Times New Roman" w:hAnsi="Times New Roman"/>
          <w:iCs/>
          <w:sz w:val="24"/>
          <w:szCs w:val="24"/>
        </w:rPr>
        <w:t>Учасника клірингу</w:t>
      </w:r>
      <w:r w:rsidR="00111791" w:rsidRPr="00D80E29">
        <w:rPr>
          <w:rFonts w:ascii="Times New Roman" w:hAnsi="Times New Roman"/>
          <w:bCs/>
          <w:iCs/>
          <w:sz w:val="24"/>
          <w:szCs w:val="24"/>
        </w:rPr>
        <w:t xml:space="preserve"> / </w:t>
      </w:r>
      <w:r w:rsidR="00111791" w:rsidRPr="00BE2655">
        <w:rPr>
          <w:rFonts w:ascii="Times New Roman" w:hAnsi="Times New Roman"/>
          <w:sz w:val="24"/>
          <w:szCs w:val="24"/>
        </w:rPr>
        <w:t>Розрахункового центру</w:t>
      </w:r>
      <w:r w:rsidR="00111791">
        <w:rPr>
          <w:rFonts w:ascii="Times New Roman" w:hAnsi="Times New Roman"/>
          <w:sz w:val="24"/>
          <w:szCs w:val="24"/>
        </w:rPr>
        <w:t>, якщо в цей день</w:t>
      </w:r>
      <w:r w:rsidR="00111791" w:rsidRPr="006619B9">
        <w:rPr>
          <w:rFonts w:ascii="Times New Roman" w:hAnsi="Times New Roman"/>
          <w:bCs/>
          <w:iCs/>
          <w:sz w:val="24"/>
          <w:szCs w:val="24"/>
        </w:rPr>
        <w:t xml:space="preserve"> </w:t>
      </w:r>
      <w:r w:rsidR="00111791">
        <w:rPr>
          <w:rFonts w:ascii="Times New Roman" w:hAnsi="Times New Roman"/>
          <w:bCs/>
          <w:iCs/>
          <w:sz w:val="24"/>
          <w:szCs w:val="24"/>
        </w:rPr>
        <w:t xml:space="preserve">у </w:t>
      </w:r>
      <w:r w:rsidR="00111791" w:rsidRPr="00FC28E8">
        <w:rPr>
          <w:rFonts w:ascii="Times New Roman" w:hAnsi="Times New Roman"/>
          <w:bCs/>
          <w:iCs/>
          <w:sz w:val="24"/>
          <w:szCs w:val="24"/>
        </w:rPr>
        <w:t>Розрахунков</w:t>
      </w:r>
      <w:r w:rsidR="00111791">
        <w:rPr>
          <w:rFonts w:ascii="Times New Roman" w:hAnsi="Times New Roman"/>
          <w:bCs/>
          <w:iCs/>
          <w:sz w:val="24"/>
          <w:szCs w:val="24"/>
        </w:rPr>
        <w:t>ого</w:t>
      </w:r>
      <w:r w:rsidR="00111791" w:rsidRPr="00FC28E8">
        <w:rPr>
          <w:rFonts w:ascii="Times New Roman" w:hAnsi="Times New Roman"/>
          <w:bCs/>
          <w:iCs/>
          <w:sz w:val="24"/>
          <w:szCs w:val="24"/>
        </w:rPr>
        <w:t xml:space="preserve"> центр</w:t>
      </w:r>
      <w:r w:rsidR="00111791">
        <w:rPr>
          <w:rFonts w:ascii="Times New Roman" w:hAnsi="Times New Roman"/>
          <w:bCs/>
          <w:iCs/>
          <w:sz w:val="24"/>
          <w:szCs w:val="24"/>
        </w:rPr>
        <w:t>у</w:t>
      </w:r>
      <w:r w:rsidR="00111791" w:rsidRPr="00FC28E8">
        <w:rPr>
          <w:rFonts w:ascii="Times New Roman" w:hAnsi="Times New Roman"/>
          <w:bCs/>
          <w:iCs/>
          <w:sz w:val="24"/>
          <w:szCs w:val="24"/>
        </w:rPr>
        <w:t xml:space="preserve"> </w:t>
      </w:r>
      <w:r w:rsidR="00111791">
        <w:rPr>
          <w:rFonts w:ascii="Times New Roman" w:hAnsi="Times New Roman"/>
          <w:bCs/>
          <w:iCs/>
          <w:sz w:val="24"/>
          <w:szCs w:val="24"/>
        </w:rPr>
        <w:t xml:space="preserve">/ </w:t>
      </w:r>
      <w:r w:rsidR="00111791">
        <w:rPr>
          <w:rFonts w:ascii="Times New Roman" w:hAnsi="Times New Roman"/>
          <w:iCs/>
          <w:sz w:val="24"/>
          <w:szCs w:val="24"/>
        </w:rPr>
        <w:t>Учасника клірингу</w:t>
      </w:r>
      <w:r w:rsidR="00111791">
        <w:rPr>
          <w:rFonts w:ascii="Times New Roman" w:hAnsi="Times New Roman"/>
          <w:sz w:val="24"/>
          <w:szCs w:val="24"/>
        </w:rPr>
        <w:t xml:space="preserve"> є відповідна інформація про припинення / закінчення строку </w:t>
      </w:r>
      <w:r w:rsidR="00111791">
        <w:rPr>
          <w:rFonts w:ascii="Times New Roman" w:hAnsi="Times New Roman"/>
          <w:bCs/>
          <w:iCs/>
          <w:sz w:val="24"/>
          <w:szCs w:val="24"/>
        </w:rPr>
        <w:t>повноважень</w:t>
      </w:r>
      <w:r w:rsidR="00111791" w:rsidRPr="00D80E29">
        <w:rPr>
          <w:rFonts w:ascii="Times New Roman" w:hAnsi="Times New Roman"/>
          <w:bCs/>
          <w:iCs/>
          <w:sz w:val="24"/>
          <w:szCs w:val="24"/>
        </w:rPr>
        <w:t xml:space="preserve"> </w:t>
      </w:r>
      <w:r w:rsidR="00111791">
        <w:rPr>
          <w:rFonts w:ascii="Times New Roman" w:hAnsi="Times New Roman"/>
          <w:bCs/>
          <w:iCs/>
          <w:sz w:val="24"/>
          <w:szCs w:val="24"/>
        </w:rPr>
        <w:t>Користувача</w:t>
      </w:r>
      <w:r w:rsidRPr="00C86E68">
        <w:rPr>
          <w:rFonts w:ascii="Times New Roman" w:hAnsi="Times New Roman"/>
          <w:iCs/>
          <w:sz w:val="24"/>
          <w:szCs w:val="24"/>
        </w:rPr>
        <w:t>.</w:t>
      </w:r>
    </w:p>
    <w:p w14:paraId="0CFDF262" w14:textId="2FEC8AA3" w:rsidR="00456EB0" w:rsidRPr="00D80E29" w:rsidRDefault="00456EB0" w:rsidP="004974E8">
      <w:pPr>
        <w:tabs>
          <w:tab w:val="left" w:pos="1134"/>
        </w:tabs>
        <w:spacing w:after="0" w:line="240" w:lineRule="auto"/>
        <w:ind w:firstLine="567"/>
        <w:jc w:val="both"/>
        <w:rPr>
          <w:rFonts w:ascii="Times New Roman" w:hAnsi="Times New Roman"/>
          <w:sz w:val="24"/>
          <w:szCs w:val="24"/>
        </w:rPr>
      </w:pPr>
      <w:r w:rsidRPr="00D80E29">
        <w:rPr>
          <w:rFonts w:ascii="Times New Roman" w:hAnsi="Times New Roman"/>
          <w:sz w:val="24"/>
          <w:szCs w:val="24"/>
        </w:rPr>
        <w:t>2.</w:t>
      </w:r>
      <w:r w:rsidR="001C101E">
        <w:rPr>
          <w:rFonts w:ascii="Times New Roman" w:hAnsi="Times New Roman"/>
          <w:sz w:val="24"/>
          <w:szCs w:val="24"/>
        </w:rPr>
        <w:t>3</w:t>
      </w:r>
      <w:r w:rsidRPr="00D80E29">
        <w:rPr>
          <w:rFonts w:ascii="Times New Roman" w:hAnsi="Times New Roman"/>
          <w:sz w:val="24"/>
          <w:szCs w:val="24"/>
        </w:rPr>
        <w:t>.</w:t>
      </w:r>
      <w:r w:rsidR="000B5973">
        <w:rPr>
          <w:rFonts w:ascii="Times New Roman" w:hAnsi="Times New Roman"/>
          <w:sz w:val="24"/>
          <w:szCs w:val="24"/>
        </w:rPr>
        <w:t>7</w:t>
      </w:r>
      <w:r w:rsidRPr="00D80E29">
        <w:rPr>
          <w:rFonts w:ascii="Times New Roman" w:hAnsi="Times New Roman"/>
          <w:sz w:val="24"/>
          <w:szCs w:val="24"/>
        </w:rPr>
        <w:t>.</w:t>
      </w:r>
      <w:r w:rsidRPr="00D80E29">
        <w:rPr>
          <w:rFonts w:ascii="Times New Roman" w:hAnsi="Times New Roman"/>
          <w:sz w:val="24"/>
          <w:szCs w:val="24"/>
        </w:rPr>
        <w:tab/>
        <w:t xml:space="preserve">Власник особистого ключа при його плановій </w:t>
      </w:r>
      <w:proofErr w:type="spellStart"/>
      <w:r w:rsidRPr="00D80E29">
        <w:rPr>
          <w:rFonts w:ascii="Times New Roman" w:hAnsi="Times New Roman"/>
          <w:sz w:val="24"/>
          <w:szCs w:val="24"/>
        </w:rPr>
        <w:t>перегенерації</w:t>
      </w:r>
      <w:proofErr w:type="spellEnd"/>
      <w:r w:rsidRPr="00D80E29">
        <w:rPr>
          <w:rFonts w:ascii="Times New Roman" w:hAnsi="Times New Roman"/>
          <w:sz w:val="24"/>
          <w:szCs w:val="24"/>
        </w:rPr>
        <w:t xml:space="preserve"> несе відповідальність за своєчасне (за 3</w:t>
      </w:r>
      <w:r w:rsidR="00451022">
        <w:rPr>
          <w:rFonts w:ascii="Times New Roman" w:hAnsi="Times New Roman"/>
          <w:sz w:val="24"/>
          <w:szCs w:val="24"/>
        </w:rPr>
        <w:t xml:space="preserve"> (три)</w:t>
      </w:r>
      <w:r w:rsidRPr="00D80E29">
        <w:rPr>
          <w:rFonts w:ascii="Times New Roman" w:hAnsi="Times New Roman"/>
          <w:sz w:val="24"/>
          <w:szCs w:val="24"/>
        </w:rPr>
        <w:t xml:space="preserve"> робоч</w:t>
      </w:r>
      <w:r w:rsidR="00603EE4">
        <w:rPr>
          <w:rFonts w:ascii="Times New Roman" w:hAnsi="Times New Roman"/>
          <w:sz w:val="24"/>
          <w:szCs w:val="24"/>
        </w:rPr>
        <w:t>их</w:t>
      </w:r>
      <w:r w:rsidRPr="00D80E29">
        <w:rPr>
          <w:rFonts w:ascii="Times New Roman" w:hAnsi="Times New Roman"/>
          <w:sz w:val="24"/>
          <w:szCs w:val="24"/>
        </w:rPr>
        <w:t xml:space="preserve"> дні до його використання в Системі) надання </w:t>
      </w:r>
      <w:r w:rsidR="00D904F9" w:rsidRPr="00D80E29">
        <w:rPr>
          <w:rFonts w:ascii="Times New Roman" w:hAnsi="Times New Roman"/>
          <w:sz w:val="24"/>
          <w:szCs w:val="24"/>
        </w:rPr>
        <w:t xml:space="preserve">іншій </w:t>
      </w:r>
      <w:r w:rsidR="00655F34">
        <w:rPr>
          <w:rFonts w:ascii="Times New Roman" w:hAnsi="Times New Roman"/>
          <w:sz w:val="24"/>
          <w:szCs w:val="24"/>
        </w:rPr>
        <w:t>С</w:t>
      </w:r>
      <w:r w:rsidR="00D904F9" w:rsidRPr="00D80E29">
        <w:rPr>
          <w:rFonts w:ascii="Times New Roman" w:hAnsi="Times New Roman"/>
          <w:sz w:val="24"/>
          <w:szCs w:val="24"/>
        </w:rPr>
        <w:t xml:space="preserve">тороні </w:t>
      </w:r>
      <w:r w:rsidRPr="00D80E29">
        <w:rPr>
          <w:rFonts w:ascii="Times New Roman" w:hAnsi="Times New Roman"/>
          <w:sz w:val="24"/>
          <w:szCs w:val="24"/>
        </w:rPr>
        <w:t xml:space="preserve">нового відкритого ключа, що </w:t>
      </w:r>
      <w:r w:rsidR="00D904F9" w:rsidRPr="00D80E29">
        <w:rPr>
          <w:rFonts w:ascii="Times New Roman" w:hAnsi="Times New Roman"/>
          <w:sz w:val="24"/>
          <w:szCs w:val="24"/>
        </w:rPr>
        <w:t>з</w:t>
      </w:r>
      <w:r w:rsidRPr="00D80E29">
        <w:rPr>
          <w:rFonts w:ascii="Times New Roman" w:hAnsi="Times New Roman"/>
          <w:sz w:val="24"/>
          <w:szCs w:val="24"/>
        </w:rPr>
        <w:t>генеровано</w:t>
      </w:r>
      <w:r w:rsidR="00FF4F55" w:rsidRPr="00D80E29">
        <w:rPr>
          <w:rFonts w:ascii="Times New Roman" w:hAnsi="Times New Roman"/>
          <w:sz w:val="24"/>
          <w:szCs w:val="24"/>
        </w:rPr>
        <w:t>.</w:t>
      </w:r>
    </w:p>
    <w:p w14:paraId="05484FB4" w14:textId="042DB4D7" w:rsidR="00F714F5" w:rsidRPr="00D80E29" w:rsidRDefault="0044532E"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2.</w:t>
      </w:r>
      <w:r w:rsidR="001C101E">
        <w:rPr>
          <w:rFonts w:ascii="Times New Roman" w:hAnsi="Times New Roman"/>
          <w:bCs/>
          <w:iCs/>
          <w:sz w:val="24"/>
          <w:szCs w:val="24"/>
        </w:rPr>
        <w:t>3</w:t>
      </w:r>
      <w:r w:rsidRPr="00D80E29">
        <w:rPr>
          <w:rFonts w:ascii="Times New Roman" w:hAnsi="Times New Roman"/>
          <w:bCs/>
          <w:iCs/>
          <w:sz w:val="24"/>
          <w:szCs w:val="24"/>
        </w:rPr>
        <w:t>.</w:t>
      </w:r>
      <w:r w:rsidR="000B5973">
        <w:rPr>
          <w:rFonts w:ascii="Times New Roman" w:hAnsi="Times New Roman"/>
          <w:bCs/>
          <w:iCs/>
          <w:sz w:val="24"/>
          <w:szCs w:val="24"/>
        </w:rPr>
        <w:t>8</w:t>
      </w:r>
      <w:r w:rsidRPr="00D80E29">
        <w:rPr>
          <w:rFonts w:ascii="Times New Roman" w:hAnsi="Times New Roman"/>
          <w:bCs/>
          <w:iCs/>
          <w:sz w:val="24"/>
          <w:szCs w:val="24"/>
        </w:rPr>
        <w:t>.</w:t>
      </w:r>
      <w:r w:rsidR="001F266F" w:rsidRPr="00D80E29">
        <w:rPr>
          <w:rFonts w:ascii="Times New Roman" w:hAnsi="Times New Roman"/>
          <w:bCs/>
          <w:iCs/>
          <w:sz w:val="24"/>
          <w:szCs w:val="24"/>
        </w:rPr>
        <w:tab/>
      </w:r>
      <w:r w:rsidRPr="00D80E29">
        <w:rPr>
          <w:rFonts w:ascii="Times New Roman" w:hAnsi="Times New Roman"/>
          <w:bCs/>
          <w:iCs/>
          <w:sz w:val="24"/>
          <w:szCs w:val="24"/>
        </w:rPr>
        <w:t xml:space="preserve">В разі необхідності перейти на </w:t>
      </w:r>
      <w:r w:rsidR="001F266F" w:rsidRPr="00D80E29">
        <w:rPr>
          <w:rFonts w:ascii="Times New Roman" w:hAnsi="Times New Roman"/>
          <w:bCs/>
          <w:iCs/>
          <w:sz w:val="24"/>
          <w:szCs w:val="24"/>
        </w:rPr>
        <w:t>використання іншої пари відкритий /</w:t>
      </w:r>
      <w:r w:rsidRPr="00D80E29">
        <w:rPr>
          <w:rFonts w:ascii="Times New Roman" w:hAnsi="Times New Roman"/>
          <w:bCs/>
          <w:iCs/>
          <w:sz w:val="24"/>
          <w:szCs w:val="24"/>
        </w:rPr>
        <w:t xml:space="preserve"> особисти</w:t>
      </w:r>
      <w:r w:rsidR="001F266F" w:rsidRPr="00D80E29">
        <w:rPr>
          <w:rFonts w:ascii="Times New Roman" w:hAnsi="Times New Roman"/>
          <w:bCs/>
          <w:iCs/>
          <w:sz w:val="24"/>
          <w:szCs w:val="24"/>
        </w:rPr>
        <w:t>й</w:t>
      </w:r>
      <w:r w:rsidR="002B1E1E">
        <w:rPr>
          <w:rFonts w:ascii="Times New Roman" w:hAnsi="Times New Roman"/>
          <w:bCs/>
          <w:iCs/>
          <w:sz w:val="24"/>
          <w:szCs w:val="24"/>
        </w:rPr>
        <w:t xml:space="preserve"> </w:t>
      </w:r>
      <w:r w:rsidRPr="00D80E29">
        <w:rPr>
          <w:rFonts w:ascii="Times New Roman" w:hAnsi="Times New Roman"/>
          <w:bCs/>
          <w:iCs/>
          <w:sz w:val="24"/>
          <w:szCs w:val="24"/>
        </w:rPr>
        <w:t>ключ</w:t>
      </w:r>
      <w:r w:rsidR="001F266F" w:rsidRPr="00D80E29">
        <w:rPr>
          <w:rFonts w:ascii="Times New Roman" w:hAnsi="Times New Roman"/>
          <w:bCs/>
          <w:iCs/>
          <w:sz w:val="24"/>
          <w:szCs w:val="24"/>
        </w:rPr>
        <w:t xml:space="preserve"> одна </w:t>
      </w:r>
      <w:r w:rsidR="00BC2126" w:rsidRPr="00D80E29">
        <w:rPr>
          <w:rFonts w:ascii="Times New Roman" w:hAnsi="Times New Roman"/>
          <w:bCs/>
          <w:iCs/>
          <w:sz w:val="24"/>
          <w:szCs w:val="24"/>
        </w:rPr>
        <w:t>С</w:t>
      </w:r>
      <w:r w:rsidR="001F266F" w:rsidRPr="00D80E29">
        <w:rPr>
          <w:rFonts w:ascii="Times New Roman" w:hAnsi="Times New Roman"/>
          <w:bCs/>
          <w:iCs/>
          <w:sz w:val="24"/>
          <w:szCs w:val="24"/>
        </w:rPr>
        <w:t xml:space="preserve">торона </w:t>
      </w:r>
      <w:r w:rsidRPr="00D80E29">
        <w:rPr>
          <w:rFonts w:ascii="Times New Roman" w:hAnsi="Times New Roman"/>
          <w:bCs/>
          <w:iCs/>
          <w:sz w:val="24"/>
          <w:szCs w:val="24"/>
        </w:rPr>
        <w:t>повинн</w:t>
      </w:r>
      <w:r w:rsidR="001F266F" w:rsidRPr="00D80E29">
        <w:rPr>
          <w:rFonts w:ascii="Times New Roman" w:hAnsi="Times New Roman"/>
          <w:bCs/>
          <w:iCs/>
          <w:sz w:val="24"/>
          <w:szCs w:val="24"/>
        </w:rPr>
        <w:t>а</w:t>
      </w:r>
      <w:r w:rsidRPr="00D80E29">
        <w:rPr>
          <w:rFonts w:ascii="Times New Roman" w:hAnsi="Times New Roman"/>
          <w:bCs/>
          <w:iCs/>
          <w:sz w:val="24"/>
          <w:szCs w:val="24"/>
        </w:rPr>
        <w:t xml:space="preserve"> до початку такого використання повідомити про це </w:t>
      </w:r>
      <w:r w:rsidR="00DD2FF6">
        <w:rPr>
          <w:rFonts w:ascii="Times New Roman" w:hAnsi="Times New Roman"/>
          <w:bCs/>
          <w:iCs/>
          <w:sz w:val="24"/>
          <w:szCs w:val="24"/>
        </w:rPr>
        <w:t>іншу</w:t>
      </w:r>
      <w:r w:rsidR="00DD2FF6" w:rsidRPr="00D80E29">
        <w:rPr>
          <w:rFonts w:ascii="Times New Roman" w:hAnsi="Times New Roman"/>
          <w:bCs/>
          <w:iCs/>
          <w:sz w:val="24"/>
          <w:szCs w:val="24"/>
        </w:rPr>
        <w:t xml:space="preserve"> </w:t>
      </w:r>
      <w:r w:rsidR="00BC2126" w:rsidRPr="00D80E29">
        <w:rPr>
          <w:rFonts w:ascii="Times New Roman" w:hAnsi="Times New Roman"/>
          <w:bCs/>
          <w:iCs/>
          <w:sz w:val="24"/>
          <w:szCs w:val="24"/>
        </w:rPr>
        <w:t>С</w:t>
      </w:r>
      <w:r w:rsidR="001F266F" w:rsidRPr="00D80E29">
        <w:rPr>
          <w:rFonts w:ascii="Times New Roman" w:hAnsi="Times New Roman"/>
          <w:bCs/>
          <w:iCs/>
          <w:sz w:val="24"/>
          <w:szCs w:val="24"/>
        </w:rPr>
        <w:t>торону</w:t>
      </w:r>
      <w:r w:rsidRPr="00D80E29">
        <w:rPr>
          <w:rFonts w:ascii="Times New Roman" w:hAnsi="Times New Roman"/>
          <w:bCs/>
          <w:iCs/>
          <w:sz w:val="24"/>
          <w:szCs w:val="24"/>
        </w:rPr>
        <w:t>.</w:t>
      </w:r>
    </w:p>
    <w:p w14:paraId="46888907" w14:textId="77777777" w:rsidR="00FE1971" w:rsidRPr="00BE2655" w:rsidRDefault="00FE1971" w:rsidP="00B40F66">
      <w:pPr>
        <w:tabs>
          <w:tab w:val="left" w:pos="851"/>
          <w:tab w:val="left" w:pos="1276"/>
        </w:tabs>
        <w:spacing w:after="0" w:line="240" w:lineRule="auto"/>
        <w:ind w:firstLine="567"/>
        <w:jc w:val="both"/>
        <w:rPr>
          <w:rFonts w:ascii="Times New Roman" w:hAnsi="Times New Roman"/>
          <w:b/>
          <w:bCs/>
          <w:iCs/>
          <w:sz w:val="24"/>
          <w:szCs w:val="24"/>
        </w:rPr>
      </w:pPr>
    </w:p>
    <w:p w14:paraId="560D4FC0" w14:textId="687F57E5" w:rsidR="00BA6271" w:rsidRPr="00D80E29" w:rsidRDefault="00BA6271" w:rsidP="004974E8">
      <w:pPr>
        <w:tabs>
          <w:tab w:val="left" w:pos="851"/>
          <w:tab w:val="left" w:pos="1134"/>
          <w:tab w:val="left" w:pos="1276"/>
        </w:tabs>
        <w:spacing w:after="0" w:line="240" w:lineRule="auto"/>
        <w:ind w:firstLine="567"/>
        <w:jc w:val="both"/>
        <w:rPr>
          <w:rFonts w:ascii="Times New Roman" w:hAnsi="Times New Roman"/>
          <w:b/>
          <w:bCs/>
          <w:iCs/>
          <w:sz w:val="24"/>
          <w:szCs w:val="24"/>
        </w:rPr>
      </w:pPr>
      <w:r w:rsidRPr="007A2A8B">
        <w:rPr>
          <w:rFonts w:ascii="Times New Roman" w:hAnsi="Times New Roman"/>
          <w:b/>
          <w:bCs/>
          <w:iCs/>
          <w:sz w:val="24"/>
          <w:szCs w:val="24"/>
        </w:rPr>
        <w:t>2.</w:t>
      </w:r>
      <w:r w:rsidR="001C101E">
        <w:rPr>
          <w:rFonts w:ascii="Times New Roman" w:hAnsi="Times New Roman"/>
          <w:b/>
          <w:bCs/>
          <w:iCs/>
          <w:sz w:val="24"/>
          <w:szCs w:val="24"/>
        </w:rPr>
        <w:t>4</w:t>
      </w:r>
      <w:r w:rsidRPr="00D80E29">
        <w:rPr>
          <w:rFonts w:ascii="Times New Roman" w:hAnsi="Times New Roman"/>
          <w:b/>
          <w:bCs/>
          <w:iCs/>
          <w:sz w:val="24"/>
          <w:szCs w:val="24"/>
        </w:rPr>
        <w:t>.</w:t>
      </w:r>
      <w:r w:rsidR="00B65487">
        <w:rPr>
          <w:rFonts w:ascii="Times New Roman" w:hAnsi="Times New Roman"/>
          <w:b/>
          <w:bCs/>
          <w:iCs/>
          <w:sz w:val="24"/>
          <w:szCs w:val="24"/>
        </w:rPr>
        <w:tab/>
      </w:r>
      <w:r w:rsidRPr="00D80E29">
        <w:rPr>
          <w:rFonts w:ascii="Times New Roman" w:hAnsi="Times New Roman"/>
          <w:b/>
          <w:bCs/>
          <w:iCs/>
          <w:sz w:val="24"/>
          <w:szCs w:val="24"/>
        </w:rPr>
        <w:t>Порядок здійснення ЕДО</w:t>
      </w:r>
    </w:p>
    <w:p w14:paraId="57B95416" w14:textId="785BEA71" w:rsidR="00BA6271" w:rsidRPr="00D80E29" w:rsidRDefault="00BA6271" w:rsidP="004974E8">
      <w:pPr>
        <w:tabs>
          <w:tab w:val="left" w:pos="993"/>
          <w:tab w:val="left" w:pos="1134"/>
          <w:tab w:val="left" w:pos="1276"/>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2.</w:t>
      </w:r>
      <w:r w:rsidR="001C101E">
        <w:rPr>
          <w:rFonts w:ascii="Times New Roman" w:hAnsi="Times New Roman"/>
          <w:bCs/>
          <w:iCs/>
          <w:sz w:val="24"/>
          <w:szCs w:val="24"/>
        </w:rPr>
        <w:t>4</w:t>
      </w:r>
      <w:r w:rsidRPr="00D80E29">
        <w:rPr>
          <w:rFonts w:ascii="Times New Roman" w:hAnsi="Times New Roman"/>
          <w:bCs/>
          <w:iCs/>
          <w:sz w:val="24"/>
          <w:szCs w:val="24"/>
        </w:rPr>
        <w:t>.1.</w:t>
      </w:r>
      <w:r w:rsidR="00B65487">
        <w:rPr>
          <w:rFonts w:ascii="Times New Roman" w:hAnsi="Times New Roman"/>
          <w:bCs/>
          <w:iCs/>
          <w:sz w:val="24"/>
          <w:szCs w:val="24"/>
        </w:rPr>
        <w:tab/>
      </w:r>
      <w:r w:rsidRPr="00D80E29">
        <w:rPr>
          <w:rFonts w:ascii="Times New Roman" w:hAnsi="Times New Roman"/>
          <w:bCs/>
          <w:iCs/>
          <w:sz w:val="24"/>
          <w:szCs w:val="24"/>
        </w:rPr>
        <w:t>ЕДО</w:t>
      </w:r>
      <w:r w:rsidR="00437F8B" w:rsidRPr="00D80E29">
        <w:rPr>
          <w:rFonts w:ascii="Times New Roman" w:hAnsi="Times New Roman"/>
          <w:bCs/>
          <w:iCs/>
          <w:sz w:val="24"/>
          <w:szCs w:val="24"/>
        </w:rPr>
        <w:t xml:space="preserve"> </w:t>
      </w:r>
      <w:r w:rsidRPr="00D80E29">
        <w:rPr>
          <w:rFonts w:ascii="Times New Roman" w:hAnsi="Times New Roman"/>
          <w:bCs/>
          <w:iCs/>
          <w:sz w:val="24"/>
          <w:szCs w:val="24"/>
        </w:rPr>
        <w:t>включає виконання наступних процедур:</w:t>
      </w:r>
    </w:p>
    <w:p w14:paraId="7BDBB9F0" w14:textId="77777777" w:rsidR="00BA6271" w:rsidRPr="00D80E29"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ф</w:t>
      </w:r>
      <w:r w:rsidR="00BA6271" w:rsidRPr="00D80E29">
        <w:rPr>
          <w:rFonts w:ascii="Times New Roman" w:hAnsi="Times New Roman"/>
          <w:bCs/>
          <w:iCs/>
          <w:sz w:val="24"/>
          <w:szCs w:val="24"/>
        </w:rPr>
        <w:t>ормування ЕД;</w:t>
      </w:r>
    </w:p>
    <w:p w14:paraId="3779263F" w14:textId="77777777" w:rsidR="00BA6271" w:rsidRPr="00BE2655"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437F8B" w:rsidRPr="00D80E29">
        <w:rPr>
          <w:rFonts w:ascii="Times New Roman" w:hAnsi="Times New Roman"/>
          <w:bCs/>
          <w:iCs/>
          <w:sz w:val="24"/>
          <w:szCs w:val="24"/>
        </w:rPr>
        <w:t>ідписання</w:t>
      </w:r>
      <w:r w:rsidR="00BA6271" w:rsidRPr="00D80E29">
        <w:rPr>
          <w:rFonts w:ascii="Times New Roman" w:hAnsi="Times New Roman"/>
          <w:bCs/>
          <w:iCs/>
          <w:sz w:val="24"/>
          <w:szCs w:val="24"/>
        </w:rPr>
        <w:t xml:space="preserve"> ЕД</w:t>
      </w:r>
      <w:r w:rsidR="00537F1E" w:rsidRPr="00BE2655">
        <w:rPr>
          <w:rFonts w:ascii="Times New Roman" w:hAnsi="Times New Roman"/>
          <w:bCs/>
          <w:iCs/>
          <w:sz w:val="24"/>
          <w:szCs w:val="24"/>
        </w:rPr>
        <w:t xml:space="preserve"> </w:t>
      </w:r>
      <w:r w:rsidR="00392996" w:rsidRPr="00BE2655">
        <w:rPr>
          <w:rFonts w:ascii="Times New Roman" w:hAnsi="Times New Roman"/>
          <w:bCs/>
          <w:iCs/>
          <w:sz w:val="24"/>
          <w:szCs w:val="24"/>
        </w:rPr>
        <w:t>ЕП</w:t>
      </w:r>
      <w:r w:rsidR="00BA6271" w:rsidRPr="00BE2655">
        <w:rPr>
          <w:rFonts w:ascii="Times New Roman" w:hAnsi="Times New Roman"/>
          <w:bCs/>
          <w:iCs/>
          <w:sz w:val="24"/>
          <w:szCs w:val="24"/>
        </w:rPr>
        <w:t>;</w:t>
      </w:r>
    </w:p>
    <w:p w14:paraId="3DBD14AE" w14:textId="77777777" w:rsidR="00BA6271" w:rsidRPr="00FC28E8"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7A2A8B">
        <w:rPr>
          <w:rFonts w:ascii="Times New Roman" w:hAnsi="Times New Roman"/>
          <w:bCs/>
          <w:iCs/>
          <w:sz w:val="24"/>
          <w:szCs w:val="24"/>
        </w:rPr>
        <w:t>в</w:t>
      </w:r>
      <w:r w:rsidR="00BA6271" w:rsidRPr="00FC28E8">
        <w:rPr>
          <w:rFonts w:ascii="Times New Roman" w:hAnsi="Times New Roman"/>
          <w:bCs/>
          <w:iCs/>
          <w:sz w:val="24"/>
          <w:szCs w:val="24"/>
        </w:rPr>
        <w:t>ідправку і доставку ЕД;</w:t>
      </w:r>
    </w:p>
    <w:p w14:paraId="19CF303A" w14:textId="77777777" w:rsidR="00BA6271" w:rsidRPr="00D80E29"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еревірку ЕД;</w:t>
      </w:r>
    </w:p>
    <w:p w14:paraId="3C79F2D1" w14:textId="77777777" w:rsidR="00BA6271" w:rsidRPr="00D80E29"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ідтвердження отримання ЕД;</w:t>
      </w:r>
    </w:p>
    <w:p w14:paraId="1AFAE6A0" w14:textId="77777777" w:rsidR="00BA6271" w:rsidRPr="00D80E29"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о</w:t>
      </w:r>
      <w:r w:rsidR="00BA6271" w:rsidRPr="00D80E29">
        <w:rPr>
          <w:rFonts w:ascii="Times New Roman" w:hAnsi="Times New Roman"/>
          <w:bCs/>
          <w:iCs/>
          <w:sz w:val="24"/>
          <w:szCs w:val="24"/>
        </w:rPr>
        <w:t>блік ЕД (реєстрацію вхідних і вихідних ЕД);</w:t>
      </w:r>
    </w:p>
    <w:p w14:paraId="266E5441" w14:textId="77777777" w:rsidR="00BA6271" w:rsidRPr="009D22AF"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pacing w:val="-2"/>
          <w:sz w:val="24"/>
          <w:szCs w:val="24"/>
        </w:rPr>
      </w:pPr>
      <w:r w:rsidRPr="009D22AF">
        <w:rPr>
          <w:rFonts w:ascii="Times New Roman" w:hAnsi="Times New Roman"/>
          <w:bCs/>
          <w:iCs/>
          <w:spacing w:val="-2"/>
          <w:sz w:val="24"/>
          <w:szCs w:val="24"/>
        </w:rPr>
        <w:t>з</w:t>
      </w:r>
      <w:r w:rsidR="00BA6271" w:rsidRPr="009D22AF">
        <w:rPr>
          <w:rFonts w:ascii="Times New Roman" w:hAnsi="Times New Roman"/>
          <w:bCs/>
          <w:iCs/>
          <w:spacing w:val="-2"/>
          <w:sz w:val="24"/>
          <w:szCs w:val="24"/>
        </w:rPr>
        <w:t xml:space="preserve">берігання ЕД </w:t>
      </w:r>
      <w:r w:rsidR="00655F34" w:rsidRPr="009D22AF">
        <w:rPr>
          <w:rFonts w:ascii="Times New Roman" w:hAnsi="Times New Roman"/>
          <w:spacing w:val="-2"/>
          <w:sz w:val="24"/>
          <w:szCs w:val="24"/>
        </w:rPr>
        <w:t>згідно із законодавством</w:t>
      </w:r>
      <w:r w:rsidR="00A14D61" w:rsidRPr="009D22AF">
        <w:rPr>
          <w:rFonts w:ascii="Times New Roman" w:hAnsi="Times New Roman"/>
          <w:spacing w:val="-2"/>
          <w:sz w:val="24"/>
          <w:szCs w:val="24"/>
        </w:rPr>
        <w:t xml:space="preserve"> України</w:t>
      </w:r>
      <w:r w:rsidR="00655F34" w:rsidRPr="009D22AF">
        <w:rPr>
          <w:rFonts w:ascii="Times New Roman" w:hAnsi="Times New Roman"/>
          <w:bCs/>
          <w:iCs/>
          <w:spacing w:val="-2"/>
          <w:sz w:val="24"/>
          <w:szCs w:val="24"/>
        </w:rPr>
        <w:t xml:space="preserve"> </w:t>
      </w:r>
      <w:r w:rsidR="00BA6271" w:rsidRPr="009D22AF">
        <w:rPr>
          <w:rFonts w:ascii="Times New Roman" w:hAnsi="Times New Roman"/>
          <w:bCs/>
          <w:iCs/>
          <w:spacing w:val="-2"/>
          <w:sz w:val="24"/>
          <w:szCs w:val="24"/>
        </w:rPr>
        <w:t>(</w:t>
      </w:r>
      <w:r w:rsidR="00655F34" w:rsidRPr="009D22AF">
        <w:rPr>
          <w:rFonts w:ascii="Times New Roman" w:hAnsi="Times New Roman"/>
          <w:bCs/>
          <w:iCs/>
          <w:spacing w:val="-2"/>
          <w:sz w:val="24"/>
          <w:szCs w:val="24"/>
        </w:rPr>
        <w:t xml:space="preserve">у тому числі </w:t>
      </w:r>
      <w:r w:rsidR="00BA6271" w:rsidRPr="009D22AF">
        <w:rPr>
          <w:rFonts w:ascii="Times New Roman" w:hAnsi="Times New Roman"/>
          <w:bCs/>
          <w:iCs/>
          <w:spacing w:val="-2"/>
          <w:sz w:val="24"/>
          <w:szCs w:val="24"/>
        </w:rPr>
        <w:t>ведення архівів ЕД);</w:t>
      </w:r>
    </w:p>
    <w:p w14:paraId="71A30A11" w14:textId="10B05B7D" w:rsidR="00BA6271" w:rsidRPr="00D80E29"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с</w:t>
      </w:r>
      <w:r w:rsidR="00BA6271" w:rsidRPr="00D80E29">
        <w:rPr>
          <w:rFonts w:ascii="Times New Roman" w:hAnsi="Times New Roman"/>
          <w:bCs/>
          <w:iCs/>
          <w:sz w:val="24"/>
          <w:szCs w:val="24"/>
        </w:rPr>
        <w:t>творення додаткових примірників ЕД</w:t>
      </w:r>
      <w:r w:rsidR="00621FD2">
        <w:rPr>
          <w:rFonts w:ascii="Times New Roman" w:hAnsi="Times New Roman"/>
          <w:bCs/>
          <w:iCs/>
          <w:sz w:val="24"/>
          <w:szCs w:val="24"/>
        </w:rPr>
        <w:t xml:space="preserve"> </w:t>
      </w:r>
      <w:r w:rsidR="00621FD2" w:rsidRPr="00621FD2">
        <w:rPr>
          <w:rFonts w:ascii="Times New Roman" w:hAnsi="Times New Roman"/>
          <w:bCs/>
          <w:iCs/>
          <w:sz w:val="24"/>
          <w:szCs w:val="24"/>
        </w:rPr>
        <w:t>(за необхідності)</w:t>
      </w:r>
      <w:r w:rsidR="00BA6271" w:rsidRPr="00D80E29">
        <w:rPr>
          <w:rFonts w:ascii="Times New Roman" w:hAnsi="Times New Roman"/>
          <w:bCs/>
          <w:iCs/>
          <w:sz w:val="24"/>
          <w:szCs w:val="24"/>
        </w:rPr>
        <w:t>;</w:t>
      </w:r>
    </w:p>
    <w:p w14:paraId="16C620D2" w14:textId="48BDDBBE" w:rsidR="00BA6271" w:rsidRPr="00D80E29" w:rsidRDefault="001819E1" w:rsidP="004974E8">
      <w:pPr>
        <w:pStyle w:val="a8"/>
        <w:numPr>
          <w:ilvl w:val="0"/>
          <w:numId w:val="12"/>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с</w:t>
      </w:r>
      <w:r w:rsidR="00BA6271" w:rsidRPr="00D80E29">
        <w:rPr>
          <w:rFonts w:ascii="Times New Roman" w:hAnsi="Times New Roman"/>
          <w:bCs/>
          <w:iCs/>
          <w:sz w:val="24"/>
          <w:szCs w:val="24"/>
        </w:rPr>
        <w:t>творення паперових копій ЕД</w:t>
      </w:r>
      <w:r w:rsidR="00621FD2">
        <w:rPr>
          <w:rFonts w:ascii="Times New Roman" w:hAnsi="Times New Roman"/>
          <w:bCs/>
          <w:iCs/>
          <w:sz w:val="24"/>
          <w:szCs w:val="24"/>
        </w:rPr>
        <w:t xml:space="preserve"> </w:t>
      </w:r>
      <w:r w:rsidR="00621FD2" w:rsidRPr="00621FD2">
        <w:rPr>
          <w:rFonts w:ascii="Times New Roman" w:hAnsi="Times New Roman"/>
          <w:bCs/>
          <w:iCs/>
          <w:sz w:val="24"/>
          <w:szCs w:val="24"/>
        </w:rPr>
        <w:t>(за необхідності)</w:t>
      </w:r>
      <w:r w:rsidR="00BA6271" w:rsidRPr="00D80E29">
        <w:rPr>
          <w:rFonts w:ascii="Times New Roman" w:hAnsi="Times New Roman"/>
          <w:bCs/>
          <w:iCs/>
          <w:sz w:val="24"/>
          <w:szCs w:val="24"/>
        </w:rPr>
        <w:t>.</w:t>
      </w:r>
    </w:p>
    <w:p w14:paraId="49E5C878" w14:textId="6C88FA4B"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2.</w:t>
      </w:r>
      <w:r w:rsidR="001C101E">
        <w:rPr>
          <w:rFonts w:ascii="Times New Roman" w:hAnsi="Times New Roman"/>
          <w:bCs/>
          <w:iCs/>
          <w:sz w:val="24"/>
          <w:szCs w:val="24"/>
        </w:rPr>
        <w:t>4</w:t>
      </w:r>
      <w:r w:rsidR="008274A6" w:rsidRPr="00D80E29">
        <w:rPr>
          <w:rFonts w:ascii="Times New Roman" w:hAnsi="Times New Roman"/>
          <w:bCs/>
          <w:iCs/>
          <w:sz w:val="24"/>
          <w:szCs w:val="24"/>
        </w:rPr>
        <w:t>.2.</w:t>
      </w:r>
      <w:r w:rsidR="00B65487">
        <w:rPr>
          <w:rFonts w:ascii="Times New Roman" w:hAnsi="Times New Roman"/>
          <w:bCs/>
          <w:iCs/>
          <w:sz w:val="24"/>
          <w:szCs w:val="24"/>
        </w:rPr>
        <w:tab/>
      </w:r>
      <w:r w:rsidRPr="00D80E29">
        <w:rPr>
          <w:rFonts w:ascii="Times New Roman" w:hAnsi="Times New Roman"/>
          <w:bCs/>
          <w:iCs/>
          <w:sz w:val="24"/>
          <w:szCs w:val="24"/>
        </w:rPr>
        <w:t xml:space="preserve">Формування ЕД здійснюється </w:t>
      </w:r>
      <w:r w:rsidR="00655F34">
        <w:rPr>
          <w:rFonts w:ascii="Times New Roman" w:hAnsi="Times New Roman"/>
          <w:bCs/>
          <w:iCs/>
          <w:sz w:val="24"/>
          <w:szCs w:val="24"/>
        </w:rPr>
        <w:t>Учасником клірингу</w:t>
      </w:r>
      <w:r w:rsidR="00D833B6" w:rsidRPr="00BE2655">
        <w:rPr>
          <w:rFonts w:ascii="Times New Roman" w:hAnsi="Times New Roman"/>
          <w:bCs/>
          <w:iCs/>
          <w:sz w:val="24"/>
          <w:szCs w:val="24"/>
        </w:rPr>
        <w:t xml:space="preserve"> </w:t>
      </w:r>
      <w:r w:rsidR="00C902DE">
        <w:rPr>
          <w:rFonts w:ascii="Times New Roman" w:hAnsi="Times New Roman"/>
          <w:bCs/>
          <w:iCs/>
          <w:sz w:val="24"/>
          <w:szCs w:val="24"/>
        </w:rPr>
        <w:t>/</w:t>
      </w:r>
      <w:r w:rsidR="00C902DE" w:rsidRPr="00BE2655">
        <w:rPr>
          <w:rFonts w:ascii="Times New Roman" w:hAnsi="Times New Roman"/>
          <w:bCs/>
          <w:iCs/>
          <w:sz w:val="24"/>
          <w:szCs w:val="24"/>
        </w:rPr>
        <w:t xml:space="preserve"> </w:t>
      </w:r>
      <w:r w:rsidR="001E02EF" w:rsidRPr="007A2A8B">
        <w:rPr>
          <w:rFonts w:ascii="Times New Roman" w:hAnsi="Times New Roman"/>
          <w:bCs/>
          <w:iCs/>
          <w:sz w:val="24"/>
          <w:szCs w:val="24"/>
        </w:rPr>
        <w:t>Розрахунковим центро</w:t>
      </w:r>
      <w:r w:rsidR="001E02EF" w:rsidRPr="00FC28E8">
        <w:rPr>
          <w:rFonts w:ascii="Times New Roman" w:hAnsi="Times New Roman"/>
          <w:bCs/>
          <w:iCs/>
          <w:sz w:val="24"/>
          <w:szCs w:val="24"/>
        </w:rPr>
        <w:t xml:space="preserve">м </w:t>
      </w:r>
      <w:r w:rsidRPr="00D80E29">
        <w:rPr>
          <w:rFonts w:ascii="Times New Roman" w:hAnsi="Times New Roman"/>
          <w:bCs/>
          <w:iCs/>
          <w:sz w:val="24"/>
          <w:szCs w:val="24"/>
        </w:rPr>
        <w:t>відповідно до</w:t>
      </w:r>
      <w:r w:rsidR="00FF1ED8" w:rsidRPr="00D80E29">
        <w:rPr>
          <w:rFonts w:ascii="Times New Roman" w:hAnsi="Times New Roman"/>
          <w:bCs/>
          <w:iCs/>
          <w:sz w:val="24"/>
          <w:szCs w:val="24"/>
        </w:rPr>
        <w:t xml:space="preserve"> </w:t>
      </w:r>
      <w:r w:rsidR="001819E1" w:rsidRPr="00D80E29">
        <w:rPr>
          <w:rFonts w:ascii="Times New Roman" w:hAnsi="Times New Roman"/>
          <w:bCs/>
          <w:iCs/>
          <w:sz w:val="24"/>
          <w:szCs w:val="24"/>
        </w:rPr>
        <w:t>документів</w:t>
      </w:r>
      <w:r w:rsidR="00B007AD" w:rsidRPr="00D80E29">
        <w:rPr>
          <w:rFonts w:ascii="Times New Roman" w:hAnsi="Times New Roman"/>
          <w:bCs/>
          <w:iCs/>
          <w:sz w:val="24"/>
          <w:szCs w:val="24"/>
        </w:rPr>
        <w:t>,</w:t>
      </w:r>
      <w:r w:rsidR="001819E1" w:rsidRPr="00D80E29">
        <w:rPr>
          <w:rFonts w:ascii="Times New Roman" w:hAnsi="Times New Roman"/>
          <w:bCs/>
          <w:iCs/>
          <w:sz w:val="24"/>
          <w:szCs w:val="24"/>
        </w:rPr>
        <w:t xml:space="preserve"> вказаних у п. 1.</w:t>
      </w:r>
      <w:r w:rsidR="00270697">
        <w:rPr>
          <w:rFonts w:ascii="Times New Roman" w:hAnsi="Times New Roman"/>
          <w:bCs/>
          <w:iCs/>
          <w:sz w:val="24"/>
          <w:szCs w:val="24"/>
        </w:rPr>
        <w:t>3</w:t>
      </w:r>
      <w:r w:rsidRPr="00D80E29">
        <w:rPr>
          <w:rFonts w:ascii="Times New Roman" w:hAnsi="Times New Roman"/>
          <w:bCs/>
          <w:iCs/>
          <w:sz w:val="24"/>
          <w:szCs w:val="24"/>
        </w:rPr>
        <w:t xml:space="preserve">. </w:t>
      </w:r>
      <w:r w:rsidR="00A57901" w:rsidRPr="00D80E29">
        <w:rPr>
          <w:rFonts w:ascii="Times New Roman" w:hAnsi="Times New Roman"/>
          <w:bCs/>
          <w:iCs/>
          <w:sz w:val="24"/>
          <w:szCs w:val="24"/>
        </w:rPr>
        <w:t>цього Положення</w:t>
      </w:r>
      <w:r w:rsidRPr="00D80E29">
        <w:rPr>
          <w:rFonts w:ascii="Times New Roman" w:hAnsi="Times New Roman"/>
          <w:bCs/>
          <w:iCs/>
          <w:sz w:val="24"/>
          <w:szCs w:val="24"/>
        </w:rPr>
        <w:t>.</w:t>
      </w:r>
    </w:p>
    <w:p w14:paraId="0F487592" w14:textId="6863942E" w:rsidR="00BA6271" w:rsidRPr="00BE2655" w:rsidRDefault="00BA6271" w:rsidP="004974E8">
      <w:pPr>
        <w:tabs>
          <w:tab w:val="left" w:pos="1134"/>
        </w:tabs>
        <w:spacing w:after="0" w:line="240" w:lineRule="auto"/>
        <w:ind w:firstLine="567"/>
        <w:jc w:val="both"/>
        <w:rPr>
          <w:rFonts w:ascii="Times New Roman" w:hAnsi="Times New Roman"/>
          <w:bCs/>
          <w:iCs/>
          <w:sz w:val="24"/>
          <w:szCs w:val="24"/>
        </w:rPr>
      </w:pPr>
      <w:r w:rsidRPr="00846F78">
        <w:rPr>
          <w:rFonts w:ascii="Times New Roman" w:hAnsi="Times New Roman"/>
          <w:bCs/>
          <w:iCs/>
          <w:sz w:val="24"/>
          <w:szCs w:val="24"/>
        </w:rPr>
        <w:t>2.</w:t>
      </w:r>
      <w:r w:rsidR="001C101E">
        <w:rPr>
          <w:rFonts w:ascii="Times New Roman" w:hAnsi="Times New Roman"/>
          <w:bCs/>
          <w:iCs/>
          <w:sz w:val="24"/>
          <w:szCs w:val="24"/>
        </w:rPr>
        <w:t>4</w:t>
      </w:r>
      <w:r w:rsidR="008274A6" w:rsidRPr="00846F78">
        <w:rPr>
          <w:rFonts w:ascii="Times New Roman" w:hAnsi="Times New Roman"/>
          <w:bCs/>
          <w:iCs/>
          <w:sz w:val="24"/>
          <w:szCs w:val="24"/>
        </w:rPr>
        <w:t>.3.</w:t>
      </w:r>
      <w:r w:rsidR="008274A6" w:rsidRPr="00846F78">
        <w:rPr>
          <w:rFonts w:ascii="Times New Roman" w:hAnsi="Times New Roman"/>
          <w:bCs/>
          <w:iCs/>
          <w:sz w:val="24"/>
          <w:szCs w:val="24"/>
        </w:rPr>
        <w:tab/>
      </w:r>
      <w:r w:rsidRPr="00846F78">
        <w:rPr>
          <w:rFonts w:ascii="Times New Roman" w:hAnsi="Times New Roman"/>
          <w:bCs/>
          <w:iCs/>
          <w:sz w:val="24"/>
          <w:szCs w:val="24"/>
        </w:rPr>
        <w:t xml:space="preserve">Підписання </w:t>
      </w:r>
      <w:r w:rsidR="00392996" w:rsidRPr="00846F78">
        <w:rPr>
          <w:rFonts w:ascii="Times New Roman" w:hAnsi="Times New Roman"/>
          <w:bCs/>
          <w:iCs/>
          <w:sz w:val="24"/>
          <w:szCs w:val="24"/>
        </w:rPr>
        <w:t>ЕП</w:t>
      </w:r>
      <w:r w:rsidRPr="00846F78">
        <w:rPr>
          <w:rFonts w:ascii="Times New Roman" w:hAnsi="Times New Roman"/>
          <w:bCs/>
          <w:iCs/>
          <w:sz w:val="24"/>
          <w:szCs w:val="24"/>
        </w:rPr>
        <w:t xml:space="preserve"> ЕД здійснюється </w:t>
      </w:r>
      <w:r w:rsidR="0047471A" w:rsidRPr="00846F78">
        <w:rPr>
          <w:rFonts w:ascii="Times New Roman" w:hAnsi="Times New Roman"/>
          <w:bCs/>
          <w:iCs/>
          <w:sz w:val="24"/>
          <w:szCs w:val="24"/>
        </w:rPr>
        <w:t xml:space="preserve">особистими ключами, а шифрування </w:t>
      </w:r>
      <w:r w:rsidR="00843524" w:rsidRPr="00846F78">
        <w:rPr>
          <w:rFonts w:ascii="Times New Roman" w:hAnsi="Times New Roman"/>
          <w:bCs/>
          <w:iCs/>
          <w:sz w:val="24"/>
          <w:szCs w:val="24"/>
        </w:rPr>
        <w:t xml:space="preserve">відкритими ключами </w:t>
      </w:r>
      <w:r w:rsidR="00655F34">
        <w:rPr>
          <w:rFonts w:ascii="Times New Roman" w:hAnsi="Times New Roman"/>
          <w:bCs/>
          <w:iCs/>
          <w:sz w:val="24"/>
          <w:szCs w:val="24"/>
        </w:rPr>
        <w:t>Учасника клірингу</w:t>
      </w:r>
      <w:r w:rsidR="00655F34" w:rsidRPr="00BE2655">
        <w:rPr>
          <w:rFonts w:ascii="Times New Roman" w:hAnsi="Times New Roman"/>
          <w:bCs/>
          <w:iCs/>
          <w:sz w:val="24"/>
          <w:szCs w:val="24"/>
        </w:rPr>
        <w:t xml:space="preserve"> </w:t>
      </w:r>
      <w:r w:rsidR="007458D7">
        <w:rPr>
          <w:rFonts w:ascii="Times New Roman" w:hAnsi="Times New Roman"/>
          <w:bCs/>
          <w:iCs/>
          <w:sz w:val="24"/>
          <w:szCs w:val="24"/>
        </w:rPr>
        <w:t>/</w:t>
      </w:r>
      <w:r w:rsidR="007458D7" w:rsidRPr="00846F78">
        <w:rPr>
          <w:rFonts w:ascii="Times New Roman" w:hAnsi="Times New Roman"/>
          <w:bCs/>
          <w:iCs/>
          <w:sz w:val="24"/>
          <w:szCs w:val="24"/>
        </w:rPr>
        <w:t xml:space="preserve"> </w:t>
      </w:r>
      <w:r w:rsidR="001E02EF" w:rsidRPr="00846F78">
        <w:rPr>
          <w:rFonts w:ascii="Times New Roman" w:hAnsi="Times New Roman"/>
          <w:bCs/>
          <w:iCs/>
          <w:sz w:val="24"/>
          <w:szCs w:val="24"/>
        </w:rPr>
        <w:t>Розрахункового центру</w:t>
      </w:r>
      <w:r w:rsidRPr="00846F78">
        <w:rPr>
          <w:rFonts w:ascii="Times New Roman" w:hAnsi="Times New Roman"/>
          <w:bCs/>
          <w:iCs/>
          <w:sz w:val="24"/>
          <w:szCs w:val="24"/>
        </w:rPr>
        <w:t>.</w:t>
      </w:r>
    </w:p>
    <w:p w14:paraId="69D30A93" w14:textId="4F3895A8" w:rsidR="00500264" w:rsidRPr="00FC28E8" w:rsidRDefault="00BA6271" w:rsidP="004974E8">
      <w:pPr>
        <w:tabs>
          <w:tab w:val="left" w:pos="1134"/>
        </w:tabs>
        <w:spacing w:after="0" w:line="240" w:lineRule="auto"/>
        <w:ind w:firstLine="567"/>
        <w:jc w:val="both"/>
        <w:rPr>
          <w:rFonts w:ascii="Times New Roman" w:hAnsi="Times New Roman"/>
          <w:bCs/>
          <w:iCs/>
          <w:sz w:val="24"/>
          <w:szCs w:val="24"/>
        </w:rPr>
      </w:pPr>
      <w:r w:rsidRPr="007A2A8B">
        <w:rPr>
          <w:rFonts w:ascii="Times New Roman" w:hAnsi="Times New Roman"/>
          <w:bCs/>
          <w:iCs/>
          <w:sz w:val="24"/>
          <w:szCs w:val="24"/>
        </w:rPr>
        <w:t>2.</w:t>
      </w:r>
      <w:r w:rsidR="001C101E">
        <w:rPr>
          <w:rFonts w:ascii="Times New Roman" w:hAnsi="Times New Roman"/>
          <w:bCs/>
          <w:iCs/>
          <w:sz w:val="24"/>
          <w:szCs w:val="24"/>
        </w:rPr>
        <w:t>4</w:t>
      </w:r>
      <w:r w:rsidRPr="00D80E29">
        <w:rPr>
          <w:rFonts w:ascii="Times New Roman" w:hAnsi="Times New Roman"/>
          <w:bCs/>
          <w:iCs/>
          <w:sz w:val="24"/>
          <w:szCs w:val="24"/>
        </w:rPr>
        <w:t>.</w:t>
      </w:r>
      <w:r w:rsidR="00732909" w:rsidRPr="00D80E29">
        <w:rPr>
          <w:rFonts w:ascii="Times New Roman" w:hAnsi="Times New Roman"/>
          <w:bCs/>
          <w:iCs/>
          <w:sz w:val="24"/>
          <w:szCs w:val="24"/>
        </w:rPr>
        <w:t>4</w:t>
      </w:r>
      <w:r w:rsidRPr="00D80E29">
        <w:rPr>
          <w:rFonts w:ascii="Times New Roman" w:hAnsi="Times New Roman"/>
          <w:bCs/>
          <w:iCs/>
          <w:sz w:val="24"/>
          <w:szCs w:val="24"/>
        </w:rPr>
        <w:t>.</w:t>
      </w:r>
      <w:r w:rsidR="008274A6" w:rsidRPr="00D80E29">
        <w:rPr>
          <w:rFonts w:ascii="Times New Roman" w:hAnsi="Times New Roman"/>
          <w:bCs/>
          <w:iCs/>
          <w:sz w:val="24"/>
          <w:szCs w:val="24"/>
        </w:rPr>
        <w:tab/>
      </w:r>
      <w:r w:rsidR="00540CDB" w:rsidRPr="00D80E29">
        <w:rPr>
          <w:rFonts w:ascii="Times New Roman" w:hAnsi="Times New Roman"/>
          <w:bCs/>
          <w:iCs/>
          <w:sz w:val="24"/>
          <w:szCs w:val="24"/>
        </w:rPr>
        <w:t xml:space="preserve">Відправка і доставка ЕД здійснюється за допомогою FTP-сервера Розрахункового центру, безперебійний доступ до якого </w:t>
      </w:r>
      <w:r w:rsidR="005C0C17">
        <w:rPr>
          <w:rFonts w:ascii="Times New Roman" w:hAnsi="Times New Roman"/>
          <w:bCs/>
          <w:iCs/>
          <w:sz w:val="24"/>
          <w:szCs w:val="24"/>
        </w:rPr>
        <w:t>Учаснику клірингу</w:t>
      </w:r>
      <w:r w:rsidR="005C0C17" w:rsidRPr="00BE2655">
        <w:rPr>
          <w:rFonts w:ascii="Times New Roman" w:hAnsi="Times New Roman"/>
          <w:bCs/>
          <w:iCs/>
          <w:sz w:val="24"/>
          <w:szCs w:val="24"/>
        </w:rPr>
        <w:t xml:space="preserve"> </w:t>
      </w:r>
      <w:r w:rsidR="00540CDB" w:rsidRPr="00BE2655">
        <w:rPr>
          <w:rFonts w:ascii="Times New Roman" w:hAnsi="Times New Roman"/>
          <w:bCs/>
          <w:iCs/>
          <w:sz w:val="24"/>
          <w:szCs w:val="24"/>
        </w:rPr>
        <w:t xml:space="preserve">надає </w:t>
      </w:r>
      <w:r w:rsidR="00540CDB" w:rsidRPr="007A2A8B">
        <w:rPr>
          <w:rFonts w:ascii="Times New Roman" w:hAnsi="Times New Roman"/>
          <w:bCs/>
          <w:iCs/>
          <w:sz w:val="24"/>
          <w:szCs w:val="24"/>
        </w:rPr>
        <w:t>Розрахунковий центр.</w:t>
      </w:r>
    </w:p>
    <w:p w14:paraId="60498D81" w14:textId="48D22BEB" w:rsidR="00BA6271" w:rsidRPr="00D80E29" w:rsidRDefault="00540CDB"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2.</w:t>
      </w:r>
      <w:r w:rsidR="001C101E">
        <w:rPr>
          <w:rFonts w:ascii="Times New Roman" w:hAnsi="Times New Roman"/>
          <w:bCs/>
          <w:iCs/>
          <w:sz w:val="24"/>
          <w:szCs w:val="24"/>
        </w:rPr>
        <w:t>4</w:t>
      </w:r>
      <w:r w:rsidRPr="00D80E29">
        <w:rPr>
          <w:rFonts w:ascii="Times New Roman" w:hAnsi="Times New Roman"/>
          <w:bCs/>
          <w:iCs/>
          <w:sz w:val="24"/>
          <w:szCs w:val="24"/>
        </w:rPr>
        <w:t>.5.</w:t>
      </w:r>
      <w:r w:rsidR="00B65487">
        <w:rPr>
          <w:rFonts w:ascii="Times New Roman" w:hAnsi="Times New Roman"/>
          <w:bCs/>
          <w:iCs/>
          <w:sz w:val="24"/>
          <w:szCs w:val="24"/>
        </w:rPr>
        <w:tab/>
      </w:r>
      <w:r w:rsidR="00BA6271" w:rsidRPr="00D80E29">
        <w:rPr>
          <w:rFonts w:ascii="Times New Roman" w:hAnsi="Times New Roman"/>
          <w:bCs/>
          <w:iCs/>
          <w:sz w:val="24"/>
          <w:szCs w:val="24"/>
        </w:rPr>
        <w:t>Перевірка достовірності доставленого ЕД включає:</w:t>
      </w:r>
    </w:p>
    <w:p w14:paraId="00C6817B" w14:textId="120EDEDE" w:rsidR="00F87ABE" w:rsidRPr="00D80E29" w:rsidRDefault="00307E0F" w:rsidP="004974E8">
      <w:pPr>
        <w:pStyle w:val="a8"/>
        <w:numPr>
          <w:ilvl w:val="0"/>
          <w:numId w:val="20"/>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F87ABE" w:rsidRPr="00D80E29">
        <w:rPr>
          <w:rFonts w:ascii="Times New Roman" w:hAnsi="Times New Roman"/>
          <w:bCs/>
          <w:iCs/>
          <w:sz w:val="24"/>
          <w:szCs w:val="24"/>
        </w:rPr>
        <w:t xml:space="preserve">еревірку достовірності </w:t>
      </w:r>
      <w:r w:rsidR="00392996" w:rsidRPr="00D80E29">
        <w:rPr>
          <w:rFonts w:ascii="Times New Roman" w:hAnsi="Times New Roman"/>
          <w:bCs/>
          <w:iCs/>
          <w:sz w:val="24"/>
          <w:szCs w:val="24"/>
        </w:rPr>
        <w:t>ЕП</w:t>
      </w:r>
      <w:r w:rsidR="00F87ABE" w:rsidRPr="00D80E29">
        <w:rPr>
          <w:rFonts w:ascii="Times New Roman" w:hAnsi="Times New Roman"/>
          <w:bCs/>
          <w:iCs/>
          <w:sz w:val="24"/>
          <w:szCs w:val="24"/>
        </w:rPr>
        <w:t xml:space="preserve"> </w:t>
      </w:r>
      <w:r w:rsidR="00536624">
        <w:rPr>
          <w:rFonts w:ascii="Times New Roman" w:hAnsi="Times New Roman"/>
          <w:bCs/>
          <w:iCs/>
          <w:sz w:val="24"/>
          <w:szCs w:val="24"/>
        </w:rPr>
        <w:t xml:space="preserve">яким підписано </w:t>
      </w:r>
      <w:r w:rsidR="00F87ABE" w:rsidRPr="00D80E29">
        <w:rPr>
          <w:rFonts w:ascii="Times New Roman" w:hAnsi="Times New Roman"/>
          <w:bCs/>
          <w:iCs/>
          <w:sz w:val="24"/>
          <w:szCs w:val="24"/>
        </w:rPr>
        <w:t>ЕД</w:t>
      </w:r>
      <w:r w:rsidR="00D71651" w:rsidRPr="00D80E29">
        <w:rPr>
          <w:rFonts w:ascii="Times New Roman" w:hAnsi="Times New Roman"/>
          <w:bCs/>
          <w:iCs/>
          <w:sz w:val="24"/>
          <w:szCs w:val="24"/>
        </w:rPr>
        <w:t>, розшифрування ЕД за допомогою особистого ключа</w:t>
      </w:r>
      <w:r w:rsidR="00F87ABE" w:rsidRPr="00D80E29">
        <w:rPr>
          <w:rFonts w:ascii="Times New Roman" w:hAnsi="Times New Roman"/>
          <w:bCs/>
          <w:iCs/>
          <w:sz w:val="24"/>
          <w:szCs w:val="24"/>
        </w:rPr>
        <w:t xml:space="preserve">; </w:t>
      </w:r>
    </w:p>
    <w:p w14:paraId="5A620993" w14:textId="77777777" w:rsidR="00F87ABE" w:rsidRPr="00D80E29" w:rsidRDefault="00307E0F" w:rsidP="004974E8">
      <w:pPr>
        <w:pStyle w:val="a8"/>
        <w:numPr>
          <w:ilvl w:val="0"/>
          <w:numId w:val="20"/>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F87ABE" w:rsidRPr="00D80E29">
        <w:rPr>
          <w:rFonts w:ascii="Times New Roman" w:hAnsi="Times New Roman"/>
          <w:bCs/>
          <w:iCs/>
          <w:sz w:val="24"/>
          <w:szCs w:val="24"/>
        </w:rPr>
        <w:t>еревірку ЕД на відповідність встановленому для нього формату</w:t>
      </w:r>
      <w:r w:rsidR="00624F85">
        <w:rPr>
          <w:rFonts w:ascii="Times New Roman" w:hAnsi="Times New Roman"/>
          <w:bCs/>
          <w:iCs/>
          <w:sz w:val="24"/>
          <w:szCs w:val="24"/>
        </w:rPr>
        <w:t xml:space="preserve"> ЕД</w:t>
      </w:r>
      <w:r w:rsidR="00F87ABE" w:rsidRPr="00D80E29">
        <w:rPr>
          <w:rFonts w:ascii="Times New Roman" w:hAnsi="Times New Roman"/>
          <w:bCs/>
          <w:iCs/>
          <w:sz w:val="24"/>
          <w:szCs w:val="24"/>
        </w:rPr>
        <w:t>, що визначений  Регламентом</w:t>
      </w:r>
      <w:r w:rsidR="00D904F9" w:rsidRPr="00D80E29">
        <w:rPr>
          <w:rFonts w:ascii="Times New Roman" w:hAnsi="Times New Roman"/>
          <w:bCs/>
          <w:iCs/>
          <w:sz w:val="24"/>
          <w:szCs w:val="24"/>
        </w:rPr>
        <w:t>,</w:t>
      </w:r>
      <w:r w:rsidR="00F87ABE" w:rsidRPr="00D80E29">
        <w:rPr>
          <w:rFonts w:ascii="Times New Roman" w:hAnsi="Times New Roman"/>
          <w:bCs/>
          <w:iCs/>
          <w:sz w:val="24"/>
          <w:szCs w:val="24"/>
        </w:rPr>
        <w:t xml:space="preserve"> в залежності від</w:t>
      </w:r>
      <w:r w:rsidR="00EE5127" w:rsidRPr="00D80E29">
        <w:rPr>
          <w:rFonts w:ascii="Times New Roman" w:hAnsi="Times New Roman"/>
          <w:bCs/>
          <w:iCs/>
          <w:sz w:val="24"/>
          <w:szCs w:val="24"/>
        </w:rPr>
        <w:t xml:space="preserve"> кожного окремого виду операції.</w:t>
      </w:r>
    </w:p>
    <w:p w14:paraId="7E162796" w14:textId="69FC853B" w:rsidR="00BA6271" w:rsidRPr="004974E8" w:rsidRDefault="00F87ABE" w:rsidP="004974E8">
      <w:pPr>
        <w:tabs>
          <w:tab w:val="left" w:pos="1134"/>
        </w:tabs>
        <w:spacing w:after="0" w:line="240" w:lineRule="auto"/>
        <w:ind w:firstLine="567"/>
        <w:jc w:val="both"/>
        <w:rPr>
          <w:rFonts w:ascii="Times New Roman" w:hAnsi="Times New Roman"/>
          <w:sz w:val="24"/>
          <w:szCs w:val="24"/>
        </w:rPr>
      </w:pPr>
      <w:r w:rsidRPr="00F47F8D">
        <w:rPr>
          <w:rFonts w:ascii="Times New Roman" w:hAnsi="Times New Roman"/>
          <w:bCs/>
          <w:iCs/>
          <w:sz w:val="24"/>
          <w:szCs w:val="24"/>
        </w:rPr>
        <w:t>В</w:t>
      </w:r>
      <w:r w:rsidR="00BA6271" w:rsidRPr="00F47F8D">
        <w:rPr>
          <w:rFonts w:ascii="Times New Roman" w:hAnsi="Times New Roman"/>
          <w:bCs/>
          <w:iCs/>
          <w:sz w:val="24"/>
          <w:szCs w:val="24"/>
        </w:rPr>
        <w:t xml:space="preserve"> разі позитивного результату перевірки ЕД, </w:t>
      </w:r>
      <w:r w:rsidR="00B95FE4">
        <w:rPr>
          <w:rFonts w:ascii="Times New Roman" w:hAnsi="Times New Roman"/>
          <w:bCs/>
          <w:iCs/>
          <w:sz w:val="24"/>
          <w:szCs w:val="24"/>
        </w:rPr>
        <w:t>даний</w:t>
      </w:r>
      <w:r w:rsidRPr="00F47F8D">
        <w:rPr>
          <w:rFonts w:ascii="Times New Roman" w:hAnsi="Times New Roman"/>
          <w:bCs/>
          <w:iCs/>
          <w:sz w:val="24"/>
          <w:szCs w:val="24"/>
        </w:rPr>
        <w:t xml:space="preserve"> ЕД приймається до виконання, </w:t>
      </w:r>
      <w:r w:rsidR="00E05F1A">
        <w:rPr>
          <w:rFonts w:ascii="Times New Roman" w:hAnsi="Times New Roman"/>
          <w:bCs/>
          <w:iCs/>
          <w:sz w:val="24"/>
          <w:szCs w:val="24"/>
        </w:rPr>
        <w:t>що</w:t>
      </w:r>
      <w:r w:rsidR="00E05F1A" w:rsidRPr="00F47F8D">
        <w:rPr>
          <w:rFonts w:ascii="Times New Roman" w:hAnsi="Times New Roman"/>
          <w:bCs/>
          <w:iCs/>
          <w:sz w:val="24"/>
          <w:szCs w:val="24"/>
        </w:rPr>
        <w:t xml:space="preserve"> </w:t>
      </w:r>
      <w:r w:rsidR="00BA6271" w:rsidRPr="00F47F8D">
        <w:rPr>
          <w:rFonts w:ascii="Times New Roman" w:hAnsi="Times New Roman"/>
          <w:bCs/>
          <w:iCs/>
          <w:sz w:val="24"/>
          <w:szCs w:val="24"/>
        </w:rPr>
        <w:t xml:space="preserve">включає надання підтвердження відправнику ЕД повідомлення про отримання ЕД та здійснення відповідної операції, що передбачена </w:t>
      </w:r>
      <w:r w:rsidR="008274A6" w:rsidRPr="00F47F8D">
        <w:rPr>
          <w:rFonts w:ascii="Times New Roman" w:hAnsi="Times New Roman"/>
          <w:bCs/>
          <w:iCs/>
          <w:sz w:val="24"/>
          <w:szCs w:val="24"/>
        </w:rPr>
        <w:t>Регламентом</w:t>
      </w:r>
      <w:r w:rsidR="00BA6271" w:rsidRPr="00F47F8D">
        <w:rPr>
          <w:rFonts w:ascii="Times New Roman" w:hAnsi="Times New Roman"/>
          <w:bCs/>
          <w:iCs/>
          <w:sz w:val="24"/>
          <w:szCs w:val="24"/>
        </w:rPr>
        <w:t>.</w:t>
      </w:r>
    </w:p>
    <w:p w14:paraId="32F9B355" w14:textId="17902771"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2.</w:t>
      </w:r>
      <w:r w:rsidR="001C101E">
        <w:rPr>
          <w:rFonts w:ascii="Times New Roman" w:hAnsi="Times New Roman"/>
          <w:bCs/>
          <w:iCs/>
          <w:sz w:val="24"/>
          <w:szCs w:val="24"/>
        </w:rPr>
        <w:t>4</w:t>
      </w:r>
      <w:r w:rsidRPr="00D80E29">
        <w:rPr>
          <w:rFonts w:ascii="Times New Roman" w:hAnsi="Times New Roman"/>
          <w:bCs/>
          <w:iCs/>
          <w:sz w:val="24"/>
          <w:szCs w:val="24"/>
        </w:rPr>
        <w:t>.</w:t>
      </w:r>
      <w:r w:rsidR="003D3194" w:rsidRPr="00D80E29">
        <w:rPr>
          <w:rFonts w:ascii="Times New Roman" w:hAnsi="Times New Roman"/>
          <w:bCs/>
          <w:iCs/>
          <w:sz w:val="24"/>
          <w:szCs w:val="24"/>
        </w:rPr>
        <w:t>6</w:t>
      </w:r>
      <w:r w:rsidRPr="00D80E29">
        <w:rPr>
          <w:rFonts w:ascii="Times New Roman" w:hAnsi="Times New Roman"/>
          <w:bCs/>
          <w:iCs/>
          <w:sz w:val="24"/>
          <w:szCs w:val="24"/>
        </w:rPr>
        <w:t xml:space="preserve">. Облік ЕД здійснюється шляхом ведення відповідних електронних </w:t>
      </w:r>
      <w:r w:rsidR="004A412B" w:rsidRPr="00D80E29">
        <w:rPr>
          <w:rFonts w:ascii="Times New Roman" w:hAnsi="Times New Roman"/>
          <w:bCs/>
          <w:iCs/>
          <w:sz w:val="24"/>
          <w:szCs w:val="24"/>
        </w:rPr>
        <w:t>архівів</w:t>
      </w:r>
      <w:r w:rsidRPr="00D80E29">
        <w:rPr>
          <w:rFonts w:ascii="Times New Roman" w:hAnsi="Times New Roman"/>
          <w:bCs/>
          <w:iCs/>
          <w:sz w:val="24"/>
          <w:szCs w:val="24"/>
        </w:rPr>
        <w:t>.</w:t>
      </w:r>
    </w:p>
    <w:p w14:paraId="306197E0" w14:textId="00D30103" w:rsidR="00BA6271" w:rsidRPr="00D80E29" w:rsidRDefault="001E02EF" w:rsidP="004974E8">
      <w:pPr>
        <w:tabs>
          <w:tab w:val="left" w:pos="851"/>
          <w:tab w:val="left" w:pos="1134"/>
          <w:tab w:val="left" w:pos="1276"/>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 xml:space="preserve">Розрахунковий центр </w:t>
      </w:r>
      <w:r w:rsidR="00BA6271" w:rsidRPr="00D80E29">
        <w:rPr>
          <w:rFonts w:ascii="Times New Roman" w:hAnsi="Times New Roman"/>
          <w:bCs/>
          <w:iCs/>
          <w:sz w:val="24"/>
          <w:szCs w:val="24"/>
        </w:rPr>
        <w:t xml:space="preserve">забезпечує захист від несанкціонованого доступу і ненавмисного знищення та/або спотворення електронних </w:t>
      </w:r>
      <w:r w:rsidR="004A412B" w:rsidRPr="00D80E29">
        <w:rPr>
          <w:rFonts w:ascii="Times New Roman" w:hAnsi="Times New Roman"/>
          <w:bCs/>
          <w:iCs/>
          <w:sz w:val="24"/>
          <w:szCs w:val="24"/>
        </w:rPr>
        <w:t>архів</w:t>
      </w:r>
      <w:r w:rsidR="003511CA">
        <w:rPr>
          <w:rFonts w:ascii="Times New Roman" w:hAnsi="Times New Roman"/>
          <w:bCs/>
          <w:iCs/>
          <w:sz w:val="24"/>
          <w:szCs w:val="24"/>
        </w:rPr>
        <w:t>ів</w:t>
      </w:r>
      <w:r w:rsidR="00BA6271" w:rsidRPr="00D80E29">
        <w:rPr>
          <w:rFonts w:ascii="Times New Roman" w:hAnsi="Times New Roman"/>
          <w:bCs/>
          <w:iCs/>
          <w:sz w:val="24"/>
          <w:szCs w:val="24"/>
        </w:rPr>
        <w:t xml:space="preserve"> ЕД. </w:t>
      </w:r>
      <w:r w:rsidR="00141451">
        <w:rPr>
          <w:rFonts w:ascii="Times New Roman" w:hAnsi="Times New Roman"/>
          <w:bCs/>
          <w:iCs/>
          <w:sz w:val="24"/>
          <w:szCs w:val="24"/>
        </w:rPr>
        <w:t>Строк</w:t>
      </w:r>
      <w:r w:rsidR="00BA6271" w:rsidRPr="00D80E29">
        <w:rPr>
          <w:rFonts w:ascii="Times New Roman" w:hAnsi="Times New Roman"/>
          <w:bCs/>
          <w:iCs/>
          <w:sz w:val="24"/>
          <w:szCs w:val="24"/>
        </w:rPr>
        <w:t xml:space="preserve"> зберігання </w:t>
      </w:r>
      <w:r w:rsidR="004A412B" w:rsidRPr="00D80E29">
        <w:rPr>
          <w:rFonts w:ascii="Times New Roman" w:hAnsi="Times New Roman"/>
          <w:bCs/>
          <w:iCs/>
          <w:sz w:val="24"/>
          <w:szCs w:val="24"/>
        </w:rPr>
        <w:t>ЕД</w:t>
      </w:r>
      <w:r w:rsidR="00BA6271" w:rsidRPr="00D80E29">
        <w:rPr>
          <w:rFonts w:ascii="Times New Roman" w:hAnsi="Times New Roman"/>
          <w:bCs/>
          <w:iCs/>
          <w:sz w:val="24"/>
          <w:szCs w:val="24"/>
        </w:rPr>
        <w:t xml:space="preserve">, що містяться в електронних </w:t>
      </w:r>
      <w:r w:rsidR="004A412B" w:rsidRPr="00D80E29">
        <w:rPr>
          <w:rFonts w:ascii="Times New Roman" w:hAnsi="Times New Roman"/>
          <w:bCs/>
          <w:iCs/>
          <w:sz w:val="24"/>
          <w:szCs w:val="24"/>
        </w:rPr>
        <w:t>архівах</w:t>
      </w:r>
      <w:r w:rsidR="00BA6271" w:rsidRPr="00D80E29">
        <w:rPr>
          <w:rFonts w:ascii="Times New Roman" w:hAnsi="Times New Roman"/>
          <w:bCs/>
          <w:iCs/>
          <w:sz w:val="24"/>
          <w:szCs w:val="24"/>
        </w:rPr>
        <w:t xml:space="preserve">, не може бути менше 5 (п’яти) років з дати </w:t>
      </w:r>
      <w:r w:rsidR="00661BE1">
        <w:rPr>
          <w:rFonts w:ascii="Times New Roman" w:hAnsi="Times New Roman"/>
          <w:bCs/>
          <w:iCs/>
          <w:sz w:val="24"/>
          <w:szCs w:val="24"/>
        </w:rPr>
        <w:t>одержання або складання</w:t>
      </w:r>
      <w:r w:rsidR="00BA6271" w:rsidRPr="00D80E29">
        <w:rPr>
          <w:rFonts w:ascii="Times New Roman" w:hAnsi="Times New Roman"/>
          <w:bCs/>
          <w:iCs/>
          <w:sz w:val="24"/>
          <w:szCs w:val="24"/>
        </w:rPr>
        <w:t xml:space="preserve">. </w:t>
      </w:r>
    </w:p>
    <w:p w14:paraId="2B0C379B" w14:textId="7EFF530B" w:rsidR="00BA6271" w:rsidRPr="00D80E29" w:rsidRDefault="00BA6271" w:rsidP="004974E8">
      <w:pPr>
        <w:tabs>
          <w:tab w:val="left" w:pos="1134"/>
          <w:tab w:val="left" w:pos="1276"/>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2.</w:t>
      </w:r>
      <w:r w:rsidR="001C101E">
        <w:rPr>
          <w:rFonts w:ascii="Times New Roman" w:hAnsi="Times New Roman"/>
          <w:bCs/>
          <w:iCs/>
          <w:sz w:val="24"/>
          <w:szCs w:val="24"/>
        </w:rPr>
        <w:t>4</w:t>
      </w:r>
      <w:r w:rsidRPr="00D80E29">
        <w:rPr>
          <w:rFonts w:ascii="Times New Roman" w:hAnsi="Times New Roman"/>
          <w:bCs/>
          <w:iCs/>
          <w:sz w:val="24"/>
          <w:szCs w:val="24"/>
        </w:rPr>
        <w:t>.</w:t>
      </w:r>
      <w:r w:rsidR="00102445" w:rsidRPr="00D80E29">
        <w:rPr>
          <w:rFonts w:ascii="Times New Roman" w:hAnsi="Times New Roman"/>
          <w:bCs/>
          <w:iCs/>
          <w:sz w:val="24"/>
          <w:szCs w:val="24"/>
        </w:rPr>
        <w:t>7</w:t>
      </w:r>
      <w:r w:rsidRPr="00D80E29">
        <w:rPr>
          <w:rFonts w:ascii="Times New Roman" w:hAnsi="Times New Roman"/>
          <w:bCs/>
          <w:iCs/>
          <w:sz w:val="24"/>
          <w:szCs w:val="24"/>
        </w:rPr>
        <w:t xml:space="preserve">. Зберігання ЕД супроводжується зберіганням відповідних відкритих </w:t>
      </w:r>
      <w:r w:rsidR="004A412B" w:rsidRPr="00D80E29">
        <w:rPr>
          <w:rFonts w:ascii="Times New Roman" w:hAnsi="Times New Roman"/>
          <w:bCs/>
          <w:iCs/>
          <w:sz w:val="24"/>
          <w:szCs w:val="24"/>
        </w:rPr>
        <w:t xml:space="preserve">та особистих </w:t>
      </w:r>
      <w:r w:rsidRPr="00D80E29">
        <w:rPr>
          <w:rFonts w:ascii="Times New Roman" w:hAnsi="Times New Roman"/>
          <w:bCs/>
          <w:iCs/>
          <w:sz w:val="24"/>
          <w:szCs w:val="24"/>
        </w:rPr>
        <w:t>ключів ЕП</w:t>
      </w:r>
      <w:r w:rsidR="004153D7">
        <w:rPr>
          <w:rFonts w:ascii="Times New Roman" w:hAnsi="Times New Roman"/>
          <w:bCs/>
          <w:iCs/>
          <w:sz w:val="24"/>
          <w:szCs w:val="24"/>
        </w:rPr>
        <w:t xml:space="preserve">, що </w:t>
      </w:r>
      <w:r w:rsidR="0062499C">
        <w:rPr>
          <w:rFonts w:ascii="Times New Roman" w:hAnsi="Times New Roman"/>
          <w:bCs/>
          <w:iCs/>
          <w:sz w:val="24"/>
          <w:szCs w:val="24"/>
        </w:rPr>
        <w:t>на</w:t>
      </w:r>
      <w:r w:rsidR="004153D7">
        <w:rPr>
          <w:rFonts w:ascii="Times New Roman" w:hAnsi="Times New Roman"/>
          <w:bCs/>
          <w:iCs/>
          <w:sz w:val="24"/>
          <w:szCs w:val="24"/>
        </w:rPr>
        <w:t>дає</w:t>
      </w:r>
      <w:r w:rsidRPr="00D80E29">
        <w:rPr>
          <w:rFonts w:ascii="Times New Roman" w:hAnsi="Times New Roman"/>
          <w:bCs/>
          <w:iCs/>
          <w:sz w:val="24"/>
          <w:szCs w:val="24"/>
        </w:rPr>
        <w:t xml:space="preserve"> </w:t>
      </w:r>
      <w:r w:rsidR="00F87ABE" w:rsidRPr="00D80E29">
        <w:rPr>
          <w:rFonts w:ascii="Times New Roman" w:hAnsi="Times New Roman"/>
          <w:bCs/>
          <w:iCs/>
          <w:sz w:val="24"/>
          <w:szCs w:val="24"/>
        </w:rPr>
        <w:t>можлив</w:t>
      </w:r>
      <w:r w:rsidR="00020523">
        <w:rPr>
          <w:rFonts w:ascii="Times New Roman" w:hAnsi="Times New Roman"/>
          <w:bCs/>
          <w:iCs/>
          <w:sz w:val="24"/>
          <w:szCs w:val="24"/>
        </w:rPr>
        <w:t>і</w:t>
      </w:r>
      <w:r w:rsidR="00F87ABE" w:rsidRPr="00D80E29">
        <w:rPr>
          <w:rFonts w:ascii="Times New Roman" w:hAnsi="Times New Roman"/>
          <w:bCs/>
          <w:iCs/>
          <w:sz w:val="24"/>
          <w:szCs w:val="24"/>
        </w:rPr>
        <w:t>ст</w:t>
      </w:r>
      <w:r w:rsidR="004153D7">
        <w:rPr>
          <w:rFonts w:ascii="Times New Roman" w:hAnsi="Times New Roman"/>
          <w:bCs/>
          <w:iCs/>
          <w:sz w:val="24"/>
          <w:szCs w:val="24"/>
        </w:rPr>
        <w:t>ь</w:t>
      </w:r>
      <w:r w:rsidR="00F87ABE" w:rsidRPr="00D80E29">
        <w:rPr>
          <w:rFonts w:ascii="Times New Roman" w:hAnsi="Times New Roman"/>
          <w:bCs/>
          <w:iCs/>
          <w:sz w:val="24"/>
          <w:szCs w:val="24"/>
        </w:rPr>
        <w:t xml:space="preserve"> </w:t>
      </w:r>
      <w:r w:rsidRPr="00D80E29">
        <w:rPr>
          <w:rFonts w:ascii="Times New Roman" w:hAnsi="Times New Roman"/>
          <w:bCs/>
          <w:iCs/>
          <w:sz w:val="24"/>
          <w:szCs w:val="24"/>
        </w:rPr>
        <w:t xml:space="preserve">перевірки ЕП ЕД, </w:t>
      </w:r>
      <w:r w:rsidR="00C162FB">
        <w:rPr>
          <w:rFonts w:ascii="Times New Roman" w:hAnsi="Times New Roman"/>
          <w:bCs/>
          <w:iCs/>
          <w:sz w:val="24"/>
          <w:szCs w:val="24"/>
        </w:rPr>
        <w:t>які</w:t>
      </w:r>
      <w:r w:rsidR="00C162FB" w:rsidRPr="00D80E29">
        <w:rPr>
          <w:rFonts w:ascii="Times New Roman" w:hAnsi="Times New Roman"/>
          <w:bCs/>
          <w:iCs/>
          <w:sz w:val="24"/>
          <w:szCs w:val="24"/>
        </w:rPr>
        <w:t xml:space="preserve"> </w:t>
      </w:r>
      <w:r w:rsidRPr="00D80E29">
        <w:rPr>
          <w:rFonts w:ascii="Times New Roman" w:hAnsi="Times New Roman"/>
          <w:bCs/>
          <w:iCs/>
          <w:sz w:val="24"/>
          <w:szCs w:val="24"/>
        </w:rPr>
        <w:t>зберігаються.</w:t>
      </w:r>
    </w:p>
    <w:p w14:paraId="0EBDF6E0" w14:textId="77777777" w:rsidR="0024453D" w:rsidRPr="00D80E29" w:rsidRDefault="0024453D" w:rsidP="00B40F66">
      <w:pPr>
        <w:tabs>
          <w:tab w:val="left" w:pos="851"/>
          <w:tab w:val="left" w:pos="1276"/>
        </w:tabs>
        <w:spacing w:after="0" w:line="240" w:lineRule="auto"/>
        <w:ind w:firstLine="567"/>
        <w:jc w:val="both"/>
        <w:rPr>
          <w:rFonts w:ascii="Times New Roman" w:hAnsi="Times New Roman"/>
          <w:bCs/>
          <w:iCs/>
          <w:sz w:val="24"/>
          <w:szCs w:val="24"/>
        </w:rPr>
      </w:pPr>
    </w:p>
    <w:p w14:paraId="28B4A061" w14:textId="77777777" w:rsidR="00BA6271" w:rsidRDefault="00BA6271" w:rsidP="004974E8">
      <w:pPr>
        <w:tabs>
          <w:tab w:val="left" w:pos="851"/>
        </w:tabs>
        <w:spacing w:after="0" w:line="240" w:lineRule="auto"/>
        <w:ind w:firstLine="567"/>
        <w:jc w:val="center"/>
        <w:rPr>
          <w:rFonts w:ascii="Times New Roman" w:hAnsi="Times New Roman"/>
          <w:b/>
          <w:bCs/>
          <w:iCs/>
          <w:sz w:val="24"/>
          <w:szCs w:val="24"/>
        </w:rPr>
      </w:pPr>
      <w:r w:rsidRPr="00D80E29">
        <w:rPr>
          <w:rFonts w:ascii="Times New Roman" w:hAnsi="Times New Roman"/>
          <w:b/>
          <w:bCs/>
          <w:iCs/>
          <w:sz w:val="24"/>
          <w:szCs w:val="24"/>
        </w:rPr>
        <w:t>3.</w:t>
      </w:r>
      <w:r w:rsidR="00B65487">
        <w:rPr>
          <w:rFonts w:ascii="Times New Roman" w:hAnsi="Times New Roman"/>
          <w:b/>
          <w:bCs/>
          <w:iCs/>
          <w:sz w:val="24"/>
          <w:szCs w:val="24"/>
        </w:rPr>
        <w:tab/>
      </w:r>
      <w:r w:rsidRPr="00D80E29">
        <w:rPr>
          <w:rFonts w:ascii="Times New Roman" w:hAnsi="Times New Roman"/>
          <w:b/>
          <w:bCs/>
          <w:iCs/>
          <w:sz w:val="24"/>
          <w:szCs w:val="24"/>
        </w:rPr>
        <w:t>Забезпе</w:t>
      </w:r>
      <w:r w:rsidR="00BD4AFB" w:rsidRPr="00D80E29">
        <w:rPr>
          <w:rFonts w:ascii="Times New Roman" w:hAnsi="Times New Roman"/>
          <w:b/>
          <w:bCs/>
          <w:iCs/>
          <w:sz w:val="24"/>
          <w:szCs w:val="24"/>
        </w:rPr>
        <w:t>чення інформаційної безпеки в Системі</w:t>
      </w:r>
    </w:p>
    <w:p w14:paraId="7EB7B74F" w14:textId="77777777" w:rsidR="006F06B4" w:rsidRPr="00D80E29" w:rsidRDefault="006F06B4" w:rsidP="006F06B4">
      <w:pPr>
        <w:tabs>
          <w:tab w:val="left" w:pos="1134"/>
        </w:tabs>
        <w:spacing w:after="0" w:line="240" w:lineRule="auto"/>
        <w:ind w:firstLine="567"/>
        <w:rPr>
          <w:rFonts w:ascii="Times New Roman" w:hAnsi="Times New Roman"/>
          <w:b/>
          <w:bCs/>
          <w:iCs/>
          <w:sz w:val="24"/>
          <w:szCs w:val="24"/>
        </w:rPr>
      </w:pPr>
    </w:p>
    <w:p w14:paraId="3375B5A6" w14:textId="77777777" w:rsidR="00BA6271" w:rsidRPr="00D80E29" w:rsidRDefault="00BA6271" w:rsidP="00B40F66">
      <w:pPr>
        <w:tabs>
          <w:tab w:val="left" w:pos="1134"/>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3.1.</w:t>
      </w:r>
      <w:r w:rsidR="00B65487">
        <w:rPr>
          <w:rFonts w:ascii="Times New Roman" w:hAnsi="Times New Roman"/>
          <w:b/>
          <w:bCs/>
          <w:iCs/>
          <w:sz w:val="24"/>
          <w:szCs w:val="24"/>
        </w:rPr>
        <w:tab/>
      </w:r>
      <w:r w:rsidRPr="00D80E29">
        <w:rPr>
          <w:rFonts w:ascii="Times New Roman" w:hAnsi="Times New Roman"/>
          <w:b/>
          <w:bCs/>
          <w:iCs/>
          <w:sz w:val="24"/>
          <w:szCs w:val="24"/>
        </w:rPr>
        <w:t>Засоби забезпечення інформаційної безпеки</w:t>
      </w:r>
    </w:p>
    <w:p w14:paraId="45C6632B" w14:textId="77777777"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3.1.1.</w:t>
      </w:r>
      <w:r w:rsidR="00B65487">
        <w:rPr>
          <w:rFonts w:ascii="Times New Roman" w:hAnsi="Times New Roman"/>
          <w:bCs/>
          <w:iCs/>
          <w:sz w:val="24"/>
          <w:szCs w:val="24"/>
        </w:rPr>
        <w:tab/>
      </w:r>
      <w:r w:rsidRPr="00D80E29">
        <w:rPr>
          <w:rFonts w:ascii="Times New Roman" w:hAnsi="Times New Roman"/>
          <w:bCs/>
          <w:iCs/>
          <w:sz w:val="24"/>
          <w:szCs w:val="24"/>
        </w:rPr>
        <w:t>Вимоги щодо інформаційної безпеки при організації ЕДО реалізуються за допомогою застосування програмно-технічних засобів і організаційних заходів.</w:t>
      </w:r>
    </w:p>
    <w:p w14:paraId="66D7357F" w14:textId="77777777" w:rsidR="00BA6271" w:rsidRPr="00D80E29" w:rsidRDefault="00BA6271" w:rsidP="004974E8">
      <w:pPr>
        <w:tabs>
          <w:tab w:val="left" w:pos="851"/>
          <w:tab w:val="left" w:pos="1134"/>
          <w:tab w:val="left" w:pos="1276"/>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3.1.2.</w:t>
      </w:r>
      <w:r w:rsidR="00B65487">
        <w:rPr>
          <w:rFonts w:ascii="Times New Roman" w:hAnsi="Times New Roman"/>
          <w:bCs/>
          <w:iCs/>
          <w:sz w:val="24"/>
          <w:szCs w:val="24"/>
        </w:rPr>
        <w:tab/>
      </w:r>
      <w:r w:rsidRPr="00D80E29">
        <w:rPr>
          <w:rFonts w:ascii="Times New Roman" w:hAnsi="Times New Roman"/>
          <w:bCs/>
          <w:iCs/>
          <w:sz w:val="24"/>
          <w:szCs w:val="24"/>
        </w:rPr>
        <w:t>До програмно-технічних засобів відносяться:</w:t>
      </w:r>
    </w:p>
    <w:p w14:paraId="692C30E9" w14:textId="77777777" w:rsidR="00BA6271" w:rsidRPr="007A2A8B" w:rsidRDefault="006A0DAE" w:rsidP="004974E8">
      <w:pPr>
        <w:pStyle w:val="a8"/>
        <w:numPr>
          <w:ilvl w:val="0"/>
          <w:numId w:val="13"/>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 xml:space="preserve">рограмне забезпечення </w:t>
      </w:r>
      <w:r w:rsidR="00EB7CA3" w:rsidRPr="00D80E29">
        <w:rPr>
          <w:rFonts w:ascii="Times New Roman" w:hAnsi="Times New Roman"/>
          <w:bCs/>
          <w:iCs/>
          <w:sz w:val="24"/>
          <w:szCs w:val="24"/>
        </w:rPr>
        <w:t>ЕДО</w:t>
      </w:r>
      <w:r w:rsidR="00BA6271" w:rsidRPr="00D80E29">
        <w:rPr>
          <w:rFonts w:ascii="Times New Roman" w:hAnsi="Times New Roman"/>
          <w:bCs/>
          <w:iCs/>
          <w:sz w:val="24"/>
          <w:szCs w:val="24"/>
        </w:rPr>
        <w:t xml:space="preserve"> </w:t>
      </w:r>
      <w:r w:rsidR="005C0C17">
        <w:rPr>
          <w:rFonts w:ascii="Times New Roman" w:hAnsi="Times New Roman"/>
          <w:bCs/>
          <w:iCs/>
          <w:sz w:val="24"/>
          <w:szCs w:val="24"/>
        </w:rPr>
        <w:t>Учасника клірингу</w:t>
      </w:r>
      <w:r w:rsidR="005C0C17" w:rsidRPr="00BE2655">
        <w:rPr>
          <w:rFonts w:ascii="Times New Roman" w:hAnsi="Times New Roman"/>
          <w:bCs/>
          <w:iCs/>
          <w:sz w:val="24"/>
          <w:szCs w:val="24"/>
        </w:rPr>
        <w:t xml:space="preserve"> </w:t>
      </w:r>
      <w:r w:rsidR="00BA6271" w:rsidRPr="00BE2655">
        <w:rPr>
          <w:rFonts w:ascii="Times New Roman" w:hAnsi="Times New Roman"/>
          <w:bCs/>
          <w:iCs/>
          <w:sz w:val="24"/>
          <w:szCs w:val="24"/>
        </w:rPr>
        <w:t xml:space="preserve">та </w:t>
      </w:r>
      <w:r w:rsidR="001E02EF" w:rsidRPr="00BE2655">
        <w:rPr>
          <w:rFonts w:ascii="Times New Roman" w:hAnsi="Times New Roman"/>
          <w:bCs/>
          <w:iCs/>
          <w:sz w:val="24"/>
          <w:szCs w:val="24"/>
        </w:rPr>
        <w:t>Розрахункового центру</w:t>
      </w:r>
      <w:r w:rsidR="00BA6271" w:rsidRPr="007A2A8B">
        <w:rPr>
          <w:rFonts w:ascii="Times New Roman" w:hAnsi="Times New Roman"/>
          <w:bCs/>
          <w:iCs/>
          <w:sz w:val="24"/>
          <w:szCs w:val="24"/>
        </w:rPr>
        <w:t xml:space="preserve">; </w:t>
      </w:r>
    </w:p>
    <w:p w14:paraId="5F5D4A70" w14:textId="2421C5C8" w:rsidR="00BA6271" w:rsidRPr="00D80E29" w:rsidRDefault="006A0DAE" w:rsidP="004974E8">
      <w:pPr>
        <w:pStyle w:val="a8"/>
        <w:numPr>
          <w:ilvl w:val="0"/>
          <w:numId w:val="13"/>
        </w:numPr>
        <w:tabs>
          <w:tab w:val="left" w:pos="1134"/>
          <w:tab w:val="left" w:pos="1276"/>
        </w:tabs>
        <w:spacing w:after="0" w:line="240" w:lineRule="auto"/>
        <w:ind w:left="0" w:firstLine="567"/>
        <w:jc w:val="both"/>
        <w:rPr>
          <w:rFonts w:ascii="Times New Roman" w:hAnsi="Times New Roman"/>
          <w:bCs/>
          <w:iCs/>
          <w:sz w:val="24"/>
          <w:szCs w:val="24"/>
        </w:rPr>
      </w:pPr>
      <w:r w:rsidRPr="00FC28E8">
        <w:rPr>
          <w:rFonts w:ascii="Times New Roman" w:hAnsi="Times New Roman"/>
          <w:bCs/>
          <w:iCs/>
          <w:sz w:val="24"/>
          <w:szCs w:val="24"/>
        </w:rPr>
        <w:t>с</w:t>
      </w:r>
      <w:r w:rsidR="00BA6271" w:rsidRPr="00D80E29">
        <w:rPr>
          <w:rFonts w:ascii="Times New Roman" w:hAnsi="Times New Roman"/>
          <w:bCs/>
          <w:iCs/>
          <w:sz w:val="24"/>
          <w:szCs w:val="24"/>
        </w:rPr>
        <w:t xml:space="preserve">истема паролів та ідентифікаторів для обмеження доступу </w:t>
      </w:r>
      <w:r w:rsidR="00025007">
        <w:rPr>
          <w:rFonts w:ascii="Times New Roman" w:hAnsi="Times New Roman"/>
          <w:bCs/>
          <w:iCs/>
          <w:sz w:val="24"/>
          <w:szCs w:val="24"/>
        </w:rPr>
        <w:t>К</w:t>
      </w:r>
      <w:r w:rsidR="00BA6271" w:rsidRPr="00D80E29">
        <w:rPr>
          <w:rFonts w:ascii="Times New Roman" w:hAnsi="Times New Roman"/>
          <w:bCs/>
          <w:iCs/>
          <w:sz w:val="24"/>
          <w:szCs w:val="24"/>
        </w:rPr>
        <w:t>ористувачів до технічних і програмних засобів;</w:t>
      </w:r>
    </w:p>
    <w:p w14:paraId="18FD84D4" w14:textId="77777777" w:rsidR="00BA6271" w:rsidRPr="00D80E29" w:rsidRDefault="006A0DAE" w:rsidP="004974E8">
      <w:pPr>
        <w:pStyle w:val="a8"/>
        <w:numPr>
          <w:ilvl w:val="0"/>
          <w:numId w:val="13"/>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 xml:space="preserve">рограмне забезпечення для підготовки даних для виконання алгоритмів </w:t>
      </w:r>
      <w:r w:rsidR="00392996" w:rsidRPr="00D80E29">
        <w:rPr>
          <w:rFonts w:ascii="Times New Roman" w:hAnsi="Times New Roman"/>
          <w:bCs/>
          <w:iCs/>
          <w:sz w:val="24"/>
          <w:szCs w:val="24"/>
        </w:rPr>
        <w:t>ЕП</w:t>
      </w:r>
      <w:r w:rsidR="00BA6271" w:rsidRPr="00D80E29">
        <w:rPr>
          <w:rFonts w:ascii="Times New Roman" w:hAnsi="Times New Roman"/>
          <w:bCs/>
          <w:iCs/>
          <w:sz w:val="24"/>
          <w:szCs w:val="24"/>
        </w:rPr>
        <w:t>;</w:t>
      </w:r>
    </w:p>
    <w:p w14:paraId="50DD8032" w14:textId="77777777" w:rsidR="00BA6271" w:rsidRPr="00D80E29" w:rsidRDefault="006A0DAE" w:rsidP="004974E8">
      <w:pPr>
        <w:pStyle w:val="a8"/>
        <w:numPr>
          <w:ilvl w:val="0"/>
          <w:numId w:val="13"/>
        </w:numPr>
        <w:tabs>
          <w:tab w:val="left" w:pos="1134"/>
          <w:tab w:val="left" w:pos="1276"/>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рограмно-апаратні засоби захисту від несанкціонованого доступу до ЕД та іншої інформації;</w:t>
      </w:r>
    </w:p>
    <w:p w14:paraId="5C8BED6E" w14:textId="77777777" w:rsidR="00BA6271" w:rsidRPr="00D80E29" w:rsidRDefault="005C0C17" w:rsidP="004974E8">
      <w:pPr>
        <w:pStyle w:val="a8"/>
        <w:numPr>
          <w:ilvl w:val="0"/>
          <w:numId w:val="13"/>
        </w:numPr>
        <w:tabs>
          <w:tab w:val="left" w:pos="1134"/>
        </w:tabs>
        <w:spacing w:after="0" w:line="240" w:lineRule="auto"/>
        <w:ind w:left="0" w:firstLine="567"/>
        <w:jc w:val="both"/>
        <w:rPr>
          <w:rFonts w:ascii="Times New Roman" w:hAnsi="Times New Roman"/>
          <w:bCs/>
          <w:iCs/>
          <w:sz w:val="24"/>
          <w:szCs w:val="24"/>
        </w:rPr>
      </w:pPr>
      <w:r>
        <w:rPr>
          <w:rFonts w:ascii="Times New Roman" w:hAnsi="Times New Roman"/>
          <w:bCs/>
          <w:iCs/>
          <w:sz w:val="24"/>
          <w:szCs w:val="24"/>
        </w:rPr>
        <w:t>анти</w:t>
      </w:r>
      <w:r w:rsidRPr="00D80E29">
        <w:rPr>
          <w:rFonts w:ascii="Times New Roman" w:hAnsi="Times New Roman"/>
          <w:bCs/>
          <w:iCs/>
          <w:sz w:val="24"/>
          <w:szCs w:val="24"/>
        </w:rPr>
        <w:t>вірус</w:t>
      </w:r>
      <w:r>
        <w:rPr>
          <w:rFonts w:ascii="Times New Roman" w:hAnsi="Times New Roman"/>
          <w:bCs/>
          <w:iCs/>
          <w:sz w:val="24"/>
          <w:szCs w:val="24"/>
        </w:rPr>
        <w:t>н</w:t>
      </w:r>
      <w:r w:rsidRPr="00D80E29">
        <w:rPr>
          <w:rFonts w:ascii="Times New Roman" w:hAnsi="Times New Roman"/>
          <w:bCs/>
          <w:iCs/>
          <w:sz w:val="24"/>
          <w:szCs w:val="24"/>
        </w:rPr>
        <w:t xml:space="preserve">і </w:t>
      </w:r>
      <w:r w:rsidR="006A0DAE" w:rsidRPr="00D80E29">
        <w:rPr>
          <w:rFonts w:ascii="Times New Roman" w:hAnsi="Times New Roman"/>
          <w:bCs/>
          <w:iCs/>
          <w:sz w:val="24"/>
          <w:szCs w:val="24"/>
        </w:rPr>
        <w:t>з</w:t>
      </w:r>
      <w:r w:rsidR="00BA6271" w:rsidRPr="00D80E29">
        <w:rPr>
          <w:rFonts w:ascii="Times New Roman" w:hAnsi="Times New Roman"/>
          <w:bCs/>
          <w:iCs/>
          <w:sz w:val="24"/>
          <w:szCs w:val="24"/>
        </w:rPr>
        <w:t>асоби захисту.</w:t>
      </w:r>
    </w:p>
    <w:p w14:paraId="7F208B0B" w14:textId="77777777" w:rsidR="00BA6271" w:rsidRPr="00D80E29" w:rsidRDefault="000B7D39"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3.1.3.</w:t>
      </w:r>
      <w:r w:rsidRPr="00D80E29">
        <w:rPr>
          <w:rFonts w:ascii="Times New Roman" w:hAnsi="Times New Roman"/>
          <w:bCs/>
          <w:iCs/>
          <w:sz w:val="24"/>
          <w:szCs w:val="24"/>
        </w:rPr>
        <w:tab/>
      </w:r>
      <w:r w:rsidR="00EE5127" w:rsidRPr="00D80E29">
        <w:rPr>
          <w:rFonts w:ascii="Times New Roman" w:hAnsi="Times New Roman"/>
          <w:bCs/>
          <w:iCs/>
          <w:sz w:val="24"/>
          <w:szCs w:val="24"/>
        </w:rPr>
        <w:t xml:space="preserve"> </w:t>
      </w:r>
      <w:r w:rsidR="00BA6271" w:rsidRPr="00D80E29">
        <w:rPr>
          <w:rFonts w:ascii="Times New Roman" w:hAnsi="Times New Roman"/>
          <w:bCs/>
          <w:iCs/>
          <w:sz w:val="24"/>
          <w:szCs w:val="24"/>
        </w:rPr>
        <w:t>До організаційних заходів відносяться:</w:t>
      </w:r>
    </w:p>
    <w:p w14:paraId="1E832F64" w14:textId="77777777" w:rsidR="00BA6271" w:rsidRPr="00D80E29" w:rsidRDefault="006A0DAE"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р</w:t>
      </w:r>
      <w:r w:rsidR="00BA6271" w:rsidRPr="00D80E29">
        <w:rPr>
          <w:rFonts w:ascii="Times New Roman" w:hAnsi="Times New Roman"/>
          <w:bCs/>
          <w:iCs/>
          <w:sz w:val="24"/>
          <w:szCs w:val="24"/>
        </w:rPr>
        <w:t>озміщення технічних засобів в приміщеннях з контрольованим доступом;</w:t>
      </w:r>
    </w:p>
    <w:p w14:paraId="29BDD5B0" w14:textId="77777777" w:rsidR="00BA6271" w:rsidRPr="00D80E29" w:rsidRDefault="006A0DAE"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а</w:t>
      </w:r>
      <w:r w:rsidR="00BA6271" w:rsidRPr="00D80E29">
        <w:rPr>
          <w:rFonts w:ascii="Times New Roman" w:hAnsi="Times New Roman"/>
          <w:bCs/>
          <w:iCs/>
          <w:sz w:val="24"/>
          <w:szCs w:val="24"/>
        </w:rPr>
        <w:t>дміністративні обмеження доступу до цих засобів;</w:t>
      </w:r>
    </w:p>
    <w:p w14:paraId="72BB89EA" w14:textId="77777777" w:rsidR="00BA6271" w:rsidRPr="00D80E29" w:rsidRDefault="006A0DAE"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в</w:t>
      </w:r>
      <w:r w:rsidR="00BA6271" w:rsidRPr="00D80E29">
        <w:rPr>
          <w:rFonts w:ascii="Times New Roman" w:hAnsi="Times New Roman"/>
          <w:bCs/>
          <w:iCs/>
          <w:sz w:val="24"/>
          <w:szCs w:val="24"/>
        </w:rPr>
        <w:t xml:space="preserve">становлення режиму використання </w:t>
      </w:r>
      <w:r w:rsidR="00BD7A53">
        <w:rPr>
          <w:rFonts w:ascii="Times New Roman" w:hAnsi="Times New Roman"/>
          <w:bCs/>
          <w:iCs/>
          <w:sz w:val="24"/>
          <w:szCs w:val="24"/>
        </w:rPr>
        <w:t>Учасником клірингу</w:t>
      </w:r>
      <w:r w:rsidR="00BD7A53" w:rsidRPr="00BE2655">
        <w:rPr>
          <w:rFonts w:ascii="Times New Roman" w:hAnsi="Times New Roman"/>
          <w:bCs/>
          <w:iCs/>
          <w:sz w:val="24"/>
          <w:szCs w:val="24"/>
        </w:rPr>
        <w:t xml:space="preserve"> </w:t>
      </w:r>
      <w:r w:rsidR="000B7D39" w:rsidRPr="00BE2655">
        <w:rPr>
          <w:rFonts w:ascii="Times New Roman" w:hAnsi="Times New Roman"/>
          <w:bCs/>
          <w:iCs/>
          <w:sz w:val="24"/>
          <w:szCs w:val="24"/>
        </w:rPr>
        <w:t>та</w:t>
      </w:r>
      <w:r w:rsidR="001E02EF" w:rsidRPr="00BE2655">
        <w:rPr>
          <w:rFonts w:ascii="Times New Roman" w:hAnsi="Times New Roman"/>
          <w:bCs/>
          <w:iCs/>
          <w:sz w:val="24"/>
          <w:szCs w:val="24"/>
        </w:rPr>
        <w:t xml:space="preserve"> Розрахунков</w:t>
      </w:r>
      <w:r w:rsidR="00D97643" w:rsidRPr="00FC28E8">
        <w:rPr>
          <w:rFonts w:ascii="Times New Roman" w:hAnsi="Times New Roman"/>
          <w:bCs/>
          <w:iCs/>
          <w:sz w:val="24"/>
          <w:szCs w:val="24"/>
        </w:rPr>
        <w:t>им</w:t>
      </w:r>
      <w:r w:rsidR="001E02EF" w:rsidRPr="00D80E29">
        <w:rPr>
          <w:rFonts w:ascii="Times New Roman" w:hAnsi="Times New Roman"/>
          <w:bCs/>
          <w:iCs/>
          <w:sz w:val="24"/>
          <w:szCs w:val="24"/>
        </w:rPr>
        <w:t xml:space="preserve"> центр</w:t>
      </w:r>
      <w:r w:rsidR="00D97643" w:rsidRPr="00D80E29">
        <w:rPr>
          <w:rFonts w:ascii="Times New Roman" w:hAnsi="Times New Roman"/>
          <w:bCs/>
          <w:iCs/>
          <w:sz w:val="24"/>
          <w:szCs w:val="24"/>
        </w:rPr>
        <w:t>ом</w:t>
      </w:r>
      <w:r w:rsidR="00BA6271" w:rsidRPr="00D80E29">
        <w:rPr>
          <w:rFonts w:ascii="Times New Roman" w:hAnsi="Times New Roman"/>
          <w:bCs/>
          <w:iCs/>
          <w:sz w:val="24"/>
          <w:szCs w:val="24"/>
        </w:rPr>
        <w:t xml:space="preserve"> паролів та ідентифікаторів;</w:t>
      </w:r>
    </w:p>
    <w:p w14:paraId="1FA6D311" w14:textId="77777777" w:rsidR="00BA6271" w:rsidRPr="00D80E29" w:rsidRDefault="006A0DAE"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д</w:t>
      </w:r>
      <w:r w:rsidR="00BA6271" w:rsidRPr="00D80E29">
        <w:rPr>
          <w:rFonts w:ascii="Times New Roman" w:hAnsi="Times New Roman"/>
          <w:bCs/>
          <w:iCs/>
          <w:sz w:val="24"/>
          <w:szCs w:val="24"/>
        </w:rPr>
        <w:t>опуск до С</w:t>
      </w:r>
      <w:r w:rsidR="00BD4AFB" w:rsidRPr="00D80E29">
        <w:rPr>
          <w:rFonts w:ascii="Times New Roman" w:hAnsi="Times New Roman"/>
          <w:bCs/>
          <w:iCs/>
          <w:sz w:val="24"/>
          <w:szCs w:val="24"/>
        </w:rPr>
        <w:t>истем</w:t>
      </w:r>
      <w:r w:rsidR="00D904F9" w:rsidRPr="00D80E29">
        <w:rPr>
          <w:rFonts w:ascii="Times New Roman" w:hAnsi="Times New Roman"/>
          <w:bCs/>
          <w:iCs/>
          <w:sz w:val="24"/>
          <w:szCs w:val="24"/>
        </w:rPr>
        <w:t>и</w:t>
      </w:r>
      <w:r w:rsidR="00BA6271" w:rsidRPr="00D80E29">
        <w:rPr>
          <w:rFonts w:ascii="Times New Roman" w:hAnsi="Times New Roman"/>
          <w:bCs/>
          <w:iCs/>
          <w:sz w:val="24"/>
          <w:szCs w:val="24"/>
        </w:rPr>
        <w:t xml:space="preserve"> тільки уповноважених на те осіб;</w:t>
      </w:r>
    </w:p>
    <w:p w14:paraId="5DFBECCB" w14:textId="77777777" w:rsidR="00BA6271" w:rsidRPr="00D80E29" w:rsidRDefault="006A0DAE"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ідтримка програмно-технічних засобів в справному стані;</w:t>
      </w:r>
    </w:p>
    <w:p w14:paraId="24B81BBD" w14:textId="77777777" w:rsidR="00BA6271" w:rsidRPr="00D80E29" w:rsidRDefault="006A0DAE"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р</w:t>
      </w:r>
      <w:r w:rsidR="00BA6271" w:rsidRPr="00D80E29">
        <w:rPr>
          <w:rFonts w:ascii="Times New Roman" w:hAnsi="Times New Roman"/>
          <w:bCs/>
          <w:iCs/>
          <w:sz w:val="24"/>
          <w:szCs w:val="24"/>
        </w:rPr>
        <w:t>езервування програмно-технічних засобів;</w:t>
      </w:r>
    </w:p>
    <w:p w14:paraId="460CDC07" w14:textId="77777777" w:rsidR="00BA6271" w:rsidRPr="00D80E29" w:rsidRDefault="006A0DAE"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н</w:t>
      </w:r>
      <w:r w:rsidR="00BA6271" w:rsidRPr="00D80E29">
        <w:rPr>
          <w:rFonts w:ascii="Times New Roman" w:hAnsi="Times New Roman"/>
          <w:bCs/>
          <w:iCs/>
          <w:sz w:val="24"/>
          <w:szCs w:val="24"/>
        </w:rPr>
        <w:t xml:space="preserve">авчання </w:t>
      </w:r>
      <w:r w:rsidR="00A14D61">
        <w:rPr>
          <w:rFonts w:ascii="Times New Roman" w:hAnsi="Times New Roman"/>
          <w:bCs/>
          <w:iCs/>
          <w:sz w:val="24"/>
          <w:szCs w:val="24"/>
        </w:rPr>
        <w:t>працівників Розрахункового центру</w:t>
      </w:r>
      <w:r w:rsidR="00BA6271" w:rsidRPr="00D80E29">
        <w:rPr>
          <w:rFonts w:ascii="Times New Roman" w:hAnsi="Times New Roman"/>
          <w:bCs/>
          <w:iCs/>
          <w:sz w:val="24"/>
          <w:szCs w:val="24"/>
        </w:rPr>
        <w:t>;</w:t>
      </w:r>
    </w:p>
    <w:p w14:paraId="7661E57C" w14:textId="1BAF5DBE" w:rsidR="00BA6271" w:rsidRPr="00D80E29" w:rsidRDefault="00BD7A53" w:rsidP="004974E8">
      <w:pPr>
        <w:pStyle w:val="a8"/>
        <w:numPr>
          <w:ilvl w:val="0"/>
          <w:numId w:val="14"/>
        </w:numPr>
        <w:tabs>
          <w:tab w:val="left" w:pos="1134"/>
        </w:tabs>
        <w:spacing w:after="0" w:line="240" w:lineRule="auto"/>
        <w:ind w:left="0" w:firstLine="567"/>
        <w:jc w:val="both"/>
        <w:rPr>
          <w:rFonts w:ascii="Times New Roman" w:hAnsi="Times New Roman"/>
          <w:bCs/>
          <w:iCs/>
          <w:sz w:val="24"/>
          <w:szCs w:val="24"/>
        </w:rPr>
      </w:pPr>
      <w:r>
        <w:rPr>
          <w:rFonts w:ascii="Times New Roman" w:hAnsi="Times New Roman"/>
          <w:bCs/>
          <w:iCs/>
          <w:sz w:val="24"/>
          <w:szCs w:val="24"/>
        </w:rPr>
        <w:t xml:space="preserve">забезпечення </w:t>
      </w:r>
      <w:r w:rsidR="006A0DAE" w:rsidRPr="00D80E29">
        <w:rPr>
          <w:rFonts w:ascii="Times New Roman" w:hAnsi="Times New Roman"/>
          <w:bCs/>
          <w:iCs/>
          <w:sz w:val="24"/>
          <w:szCs w:val="24"/>
        </w:rPr>
        <w:t>з</w:t>
      </w:r>
      <w:r w:rsidR="00BA6271" w:rsidRPr="00D80E29">
        <w:rPr>
          <w:rFonts w:ascii="Times New Roman" w:hAnsi="Times New Roman"/>
          <w:bCs/>
          <w:iCs/>
          <w:sz w:val="24"/>
          <w:szCs w:val="24"/>
        </w:rPr>
        <w:t>ахист</w:t>
      </w:r>
      <w:r>
        <w:rPr>
          <w:rFonts w:ascii="Times New Roman" w:hAnsi="Times New Roman"/>
          <w:bCs/>
          <w:iCs/>
          <w:sz w:val="24"/>
          <w:szCs w:val="24"/>
        </w:rPr>
        <w:t>у</w:t>
      </w:r>
      <w:r w:rsidR="00BA6271" w:rsidRPr="00D80E29">
        <w:rPr>
          <w:rFonts w:ascii="Times New Roman" w:hAnsi="Times New Roman"/>
          <w:bCs/>
          <w:iCs/>
          <w:sz w:val="24"/>
          <w:szCs w:val="24"/>
        </w:rPr>
        <w:t xml:space="preserve"> технічних засобів від зовнішніх дій (</w:t>
      </w:r>
      <w:r w:rsidR="00091F67">
        <w:rPr>
          <w:rFonts w:ascii="Times New Roman" w:hAnsi="Times New Roman"/>
          <w:bCs/>
          <w:iCs/>
          <w:sz w:val="24"/>
          <w:szCs w:val="24"/>
        </w:rPr>
        <w:t xml:space="preserve">наслідки стихійних лих, </w:t>
      </w:r>
      <w:r w:rsidR="00BA6271" w:rsidRPr="00D80E29">
        <w:rPr>
          <w:rFonts w:ascii="Times New Roman" w:hAnsi="Times New Roman"/>
          <w:bCs/>
          <w:iCs/>
          <w:sz w:val="24"/>
          <w:szCs w:val="24"/>
        </w:rPr>
        <w:t>пожеж, ді</w:t>
      </w:r>
      <w:r w:rsidR="0035088D">
        <w:rPr>
          <w:rFonts w:ascii="Times New Roman" w:hAnsi="Times New Roman"/>
          <w:bCs/>
          <w:iCs/>
          <w:sz w:val="24"/>
          <w:szCs w:val="24"/>
        </w:rPr>
        <w:t>ї</w:t>
      </w:r>
      <w:r w:rsidR="00BA6271" w:rsidRPr="00D80E29">
        <w:rPr>
          <w:rFonts w:ascii="Times New Roman" w:hAnsi="Times New Roman"/>
          <w:bCs/>
          <w:iCs/>
          <w:sz w:val="24"/>
          <w:szCs w:val="24"/>
        </w:rPr>
        <w:t xml:space="preserve"> води і тому подібне).</w:t>
      </w:r>
    </w:p>
    <w:p w14:paraId="24ADCA4C" w14:textId="77777777" w:rsidR="001578EC" w:rsidRPr="00D80E29" w:rsidRDefault="001578EC" w:rsidP="00B40F66">
      <w:pPr>
        <w:tabs>
          <w:tab w:val="left" w:pos="851"/>
          <w:tab w:val="left" w:pos="1276"/>
        </w:tabs>
        <w:spacing w:after="0" w:line="240" w:lineRule="auto"/>
        <w:ind w:firstLine="567"/>
        <w:jc w:val="both"/>
        <w:rPr>
          <w:rFonts w:ascii="Times New Roman" w:hAnsi="Times New Roman"/>
          <w:b/>
          <w:bCs/>
          <w:iCs/>
          <w:sz w:val="24"/>
          <w:szCs w:val="24"/>
        </w:rPr>
      </w:pPr>
    </w:p>
    <w:p w14:paraId="3A369004" w14:textId="77777777" w:rsidR="00BA6271" w:rsidRPr="00D80E29" w:rsidRDefault="00BA6271" w:rsidP="00B40F66">
      <w:pPr>
        <w:tabs>
          <w:tab w:val="left" w:pos="1134"/>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3.2.</w:t>
      </w:r>
      <w:r w:rsidR="00B65487">
        <w:rPr>
          <w:rFonts w:ascii="Times New Roman" w:hAnsi="Times New Roman"/>
          <w:b/>
          <w:bCs/>
          <w:iCs/>
          <w:sz w:val="24"/>
          <w:szCs w:val="24"/>
        </w:rPr>
        <w:tab/>
      </w:r>
      <w:r w:rsidRPr="00D80E29">
        <w:rPr>
          <w:rFonts w:ascii="Times New Roman" w:hAnsi="Times New Roman"/>
          <w:b/>
          <w:bCs/>
          <w:iCs/>
          <w:sz w:val="24"/>
          <w:szCs w:val="24"/>
        </w:rPr>
        <w:t>Порядок дій при компрометації особистих ключів</w:t>
      </w:r>
    </w:p>
    <w:p w14:paraId="5A3FAB17" w14:textId="0F76817C" w:rsidR="00AF45FF" w:rsidRDefault="008E6851" w:rsidP="004974E8">
      <w:pPr>
        <w:tabs>
          <w:tab w:val="left" w:pos="1134"/>
        </w:tabs>
        <w:spacing w:after="0" w:line="240" w:lineRule="auto"/>
        <w:ind w:firstLine="567"/>
        <w:jc w:val="both"/>
        <w:rPr>
          <w:rFonts w:ascii="Times New Roman" w:hAnsi="Times New Roman"/>
          <w:sz w:val="24"/>
          <w:szCs w:val="24"/>
        </w:rPr>
      </w:pPr>
      <w:r w:rsidRPr="00D80E29">
        <w:rPr>
          <w:rFonts w:ascii="Times New Roman" w:hAnsi="Times New Roman"/>
          <w:bCs/>
          <w:iCs/>
          <w:sz w:val="24"/>
          <w:szCs w:val="24"/>
        </w:rPr>
        <w:t xml:space="preserve">В разі компрометації особистих ключів, </w:t>
      </w:r>
      <w:r w:rsidR="00C71773">
        <w:rPr>
          <w:rFonts w:ascii="Times New Roman" w:hAnsi="Times New Roman"/>
          <w:bCs/>
          <w:iCs/>
          <w:sz w:val="24"/>
          <w:szCs w:val="24"/>
        </w:rPr>
        <w:t>Учасник клірингу</w:t>
      </w:r>
      <w:r w:rsidR="00C71773" w:rsidRPr="00BE2655">
        <w:rPr>
          <w:rFonts w:ascii="Times New Roman" w:hAnsi="Times New Roman"/>
          <w:bCs/>
          <w:iCs/>
          <w:sz w:val="24"/>
          <w:szCs w:val="24"/>
        </w:rPr>
        <w:t xml:space="preserve"> </w:t>
      </w:r>
      <w:r w:rsidR="00814380" w:rsidRPr="00D80E29">
        <w:rPr>
          <w:rFonts w:ascii="Times New Roman" w:hAnsi="Times New Roman"/>
          <w:bCs/>
          <w:iCs/>
          <w:sz w:val="24"/>
          <w:szCs w:val="24"/>
        </w:rPr>
        <w:t>/</w:t>
      </w:r>
      <w:r w:rsidRPr="00D80E29">
        <w:rPr>
          <w:rFonts w:ascii="Times New Roman" w:hAnsi="Times New Roman"/>
          <w:bCs/>
          <w:iCs/>
          <w:sz w:val="24"/>
          <w:szCs w:val="24"/>
        </w:rPr>
        <w:t xml:space="preserve"> </w:t>
      </w:r>
      <w:r w:rsidR="00814380" w:rsidRPr="00D80E29">
        <w:rPr>
          <w:rFonts w:ascii="Times New Roman" w:hAnsi="Times New Roman"/>
          <w:bCs/>
          <w:iCs/>
          <w:sz w:val="24"/>
          <w:szCs w:val="24"/>
        </w:rPr>
        <w:t>Розрахунковий центр</w:t>
      </w:r>
      <w:r w:rsidR="00814380" w:rsidRPr="00D80E29">
        <w:rPr>
          <w:rFonts w:ascii="Times New Roman" w:hAnsi="Times New Roman"/>
          <w:sz w:val="24"/>
          <w:szCs w:val="24"/>
        </w:rPr>
        <w:t xml:space="preserve"> </w:t>
      </w:r>
      <w:r w:rsidRPr="00D80E29">
        <w:rPr>
          <w:rFonts w:ascii="Times New Roman" w:hAnsi="Times New Roman"/>
          <w:bCs/>
          <w:iCs/>
          <w:sz w:val="24"/>
          <w:szCs w:val="24"/>
        </w:rPr>
        <w:t>зобов’язан</w:t>
      </w:r>
      <w:r w:rsidR="00814380" w:rsidRPr="00D80E29">
        <w:rPr>
          <w:rFonts w:ascii="Times New Roman" w:hAnsi="Times New Roman"/>
          <w:bCs/>
          <w:iCs/>
          <w:sz w:val="24"/>
          <w:szCs w:val="24"/>
        </w:rPr>
        <w:t>і</w:t>
      </w:r>
      <w:r w:rsidR="007144DB" w:rsidRPr="00D80E29">
        <w:rPr>
          <w:rFonts w:ascii="Times New Roman" w:hAnsi="Times New Roman"/>
          <w:bCs/>
          <w:iCs/>
          <w:sz w:val="24"/>
          <w:szCs w:val="24"/>
        </w:rPr>
        <w:t xml:space="preserve"> </w:t>
      </w:r>
      <w:r w:rsidRPr="00D80E29">
        <w:rPr>
          <w:rFonts w:ascii="Times New Roman" w:hAnsi="Times New Roman"/>
          <w:bCs/>
          <w:iCs/>
          <w:sz w:val="24"/>
          <w:szCs w:val="24"/>
        </w:rPr>
        <w:t xml:space="preserve">негайно повідомити про це </w:t>
      </w:r>
      <w:r w:rsidR="00814380" w:rsidRPr="00D80E29">
        <w:rPr>
          <w:rFonts w:ascii="Times New Roman" w:hAnsi="Times New Roman"/>
          <w:bCs/>
          <w:iCs/>
          <w:sz w:val="24"/>
          <w:szCs w:val="24"/>
        </w:rPr>
        <w:t xml:space="preserve">іншу </w:t>
      </w:r>
      <w:r w:rsidR="00C71773">
        <w:rPr>
          <w:rFonts w:ascii="Times New Roman" w:hAnsi="Times New Roman"/>
          <w:bCs/>
          <w:iCs/>
          <w:sz w:val="24"/>
          <w:szCs w:val="24"/>
        </w:rPr>
        <w:t>С</w:t>
      </w:r>
      <w:r w:rsidR="00814380" w:rsidRPr="00D80E29">
        <w:rPr>
          <w:rFonts w:ascii="Times New Roman" w:hAnsi="Times New Roman"/>
          <w:bCs/>
          <w:iCs/>
          <w:sz w:val="24"/>
          <w:szCs w:val="24"/>
        </w:rPr>
        <w:t>торону</w:t>
      </w:r>
      <w:r w:rsidR="00AF45FF">
        <w:rPr>
          <w:rFonts w:ascii="Times New Roman" w:hAnsi="Times New Roman"/>
          <w:bCs/>
          <w:iCs/>
          <w:sz w:val="24"/>
          <w:szCs w:val="24"/>
        </w:rPr>
        <w:t xml:space="preserve"> в порядку та спосіб, визначений </w:t>
      </w:r>
      <w:r w:rsidRPr="00D80E29">
        <w:rPr>
          <w:rFonts w:ascii="Times New Roman" w:hAnsi="Times New Roman"/>
          <w:sz w:val="24"/>
          <w:szCs w:val="24"/>
        </w:rPr>
        <w:t xml:space="preserve"> </w:t>
      </w:r>
      <w:r w:rsidR="00AF45FF" w:rsidRPr="00174D37">
        <w:rPr>
          <w:rFonts w:ascii="Times New Roman" w:hAnsi="Times New Roman"/>
          <w:sz w:val="24"/>
          <w:szCs w:val="24"/>
        </w:rPr>
        <w:t>генеральн</w:t>
      </w:r>
      <w:r w:rsidR="00AF45FF">
        <w:rPr>
          <w:rFonts w:ascii="Times New Roman" w:hAnsi="Times New Roman"/>
          <w:sz w:val="24"/>
          <w:szCs w:val="24"/>
        </w:rPr>
        <w:t>ою</w:t>
      </w:r>
      <w:r w:rsidR="00AF45FF" w:rsidRPr="00174D37">
        <w:rPr>
          <w:rFonts w:ascii="Times New Roman" w:hAnsi="Times New Roman"/>
          <w:sz w:val="24"/>
          <w:szCs w:val="24"/>
        </w:rPr>
        <w:t xml:space="preserve"> угод</w:t>
      </w:r>
      <w:r w:rsidR="00AF45FF">
        <w:rPr>
          <w:rFonts w:ascii="Times New Roman" w:hAnsi="Times New Roman"/>
          <w:sz w:val="24"/>
          <w:szCs w:val="24"/>
        </w:rPr>
        <w:t>ою</w:t>
      </w:r>
      <w:r w:rsidR="00AF45FF" w:rsidRPr="00174D37">
        <w:rPr>
          <w:rFonts w:ascii="Times New Roman" w:hAnsi="Times New Roman"/>
          <w:sz w:val="24"/>
          <w:szCs w:val="24"/>
        </w:rPr>
        <w:t xml:space="preserve"> про укладання та виконання договорів купівлі-продажу цінних паперів</w:t>
      </w:r>
      <w:r w:rsidR="00AF45FF">
        <w:rPr>
          <w:rFonts w:ascii="Times New Roman" w:hAnsi="Times New Roman"/>
          <w:sz w:val="24"/>
          <w:szCs w:val="24"/>
        </w:rPr>
        <w:t xml:space="preserve">, укладеною між </w:t>
      </w:r>
      <w:r w:rsidR="00381544">
        <w:rPr>
          <w:rFonts w:ascii="Times New Roman" w:hAnsi="Times New Roman"/>
          <w:sz w:val="24"/>
          <w:szCs w:val="24"/>
        </w:rPr>
        <w:t>У</w:t>
      </w:r>
      <w:r w:rsidR="00AF45FF">
        <w:rPr>
          <w:rFonts w:ascii="Times New Roman" w:hAnsi="Times New Roman"/>
          <w:sz w:val="24"/>
          <w:szCs w:val="24"/>
        </w:rPr>
        <w:t>часником клірингу та Розрахунковим центром.</w:t>
      </w:r>
      <w:r w:rsidR="00AF45FF" w:rsidRPr="00D80E29" w:rsidDel="00AF45FF">
        <w:rPr>
          <w:rFonts w:ascii="Times New Roman" w:hAnsi="Times New Roman"/>
          <w:sz w:val="24"/>
          <w:szCs w:val="24"/>
        </w:rPr>
        <w:t xml:space="preserve"> </w:t>
      </w:r>
    </w:p>
    <w:p w14:paraId="57936FB0" w14:textId="77777777" w:rsidR="00AF45FF" w:rsidRPr="00D80E29" w:rsidRDefault="00AF45FF" w:rsidP="004974E8">
      <w:pPr>
        <w:tabs>
          <w:tab w:val="left" w:pos="1134"/>
        </w:tabs>
        <w:spacing w:after="0" w:line="240" w:lineRule="auto"/>
        <w:ind w:firstLine="567"/>
        <w:jc w:val="both"/>
        <w:rPr>
          <w:rFonts w:ascii="Times New Roman" w:hAnsi="Times New Roman"/>
          <w:sz w:val="24"/>
          <w:szCs w:val="24"/>
        </w:rPr>
      </w:pPr>
    </w:p>
    <w:p w14:paraId="4E30A713" w14:textId="77777777" w:rsidR="00BA6271" w:rsidRDefault="00BA6271" w:rsidP="004974E8">
      <w:pPr>
        <w:tabs>
          <w:tab w:val="left" w:pos="851"/>
        </w:tabs>
        <w:spacing w:after="0" w:line="240" w:lineRule="auto"/>
        <w:ind w:firstLine="567"/>
        <w:jc w:val="center"/>
        <w:rPr>
          <w:rFonts w:ascii="Times New Roman" w:hAnsi="Times New Roman"/>
          <w:b/>
          <w:bCs/>
          <w:iCs/>
          <w:sz w:val="24"/>
          <w:szCs w:val="24"/>
        </w:rPr>
      </w:pPr>
      <w:bookmarkStart w:id="2" w:name="_Toc494112272"/>
      <w:r w:rsidRPr="00D80E29">
        <w:rPr>
          <w:rFonts w:ascii="Times New Roman" w:hAnsi="Times New Roman"/>
          <w:b/>
          <w:bCs/>
          <w:iCs/>
          <w:sz w:val="24"/>
          <w:szCs w:val="24"/>
        </w:rPr>
        <w:t>4.</w:t>
      </w:r>
      <w:r w:rsidR="00B65487">
        <w:rPr>
          <w:rFonts w:ascii="Times New Roman" w:hAnsi="Times New Roman"/>
          <w:b/>
          <w:bCs/>
          <w:iCs/>
          <w:sz w:val="24"/>
          <w:szCs w:val="24"/>
        </w:rPr>
        <w:tab/>
      </w:r>
      <w:r w:rsidRPr="00D80E29">
        <w:rPr>
          <w:rFonts w:ascii="Times New Roman" w:hAnsi="Times New Roman"/>
          <w:b/>
          <w:bCs/>
          <w:iCs/>
          <w:sz w:val="24"/>
          <w:szCs w:val="24"/>
        </w:rPr>
        <w:t>Надзвичайні ситуації при здійсненні ЕДО</w:t>
      </w:r>
    </w:p>
    <w:p w14:paraId="39F58F36" w14:textId="77777777" w:rsidR="006F06B4" w:rsidRPr="00D80E29" w:rsidRDefault="006F06B4" w:rsidP="006F06B4">
      <w:pPr>
        <w:tabs>
          <w:tab w:val="left" w:pos="1134"/>
        </w:tabs>
        <w:spacing w:after="0" w:line="240" w:lineRule="auto"/>
        <w:ind w:firstLine="567"/>
        <w:rPr>
          <w:rFonts w:ascii="Times New Roman" w:hAnsi="Times New Roman"/>
          <w:b/>
          <w:bCs/>
          <w:iCs/>
          <w:sz w:val="24"/>
          <w:szCs w:val="24"/>
        </w:rPr>
      </w:pPr>
    </w:p>
    <w:p w14:paraId="2FE62FBE" w14:textId="77777777" w:rsidR="00BA6271" w:rsidRPr="00D80E29" w:rsidRDefault="00BA6271" w:rsidP="00B40F66">
      <w:pPr>
        <w:tabs>
          <w:tab w:val="left" w:pos="1134"/>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4.1.</w:t>
      </w:r>
      <w:r w:rsidR="00B65487">
        <w:rPr>
          <w:rFonts w:ascii="Times New Roman" w:hAnsi="Times New Roman"/>
          <w:b/>
          <w:bCs/>
          <w:iCs/>
          <w:sz w:val="24"/>
          <w:szCs w:val="24"/>
        </w:rPr>
        <w:tab/>
      </w:r>
      <w:r w:rsidRPr="00D80E29">
        <w:rPr>
          <w:rFonts w:ascii="Times New Roman" w:hAnsi="Times New Roman"/>
          <w:b/>
          <w:bCs/>
          <w:iCs/>
          <w:sz w:val="24"/>
          <w:szCs w:val="24"/>
        </w:rPr>
        <w:t>Обставини виникнення надзвичайних ситуацій</w:t>
      </w:r>
    </w:p>
    <w:p w14:paraId="2CC26AA9" w14:textId="77777777" w:rsidR="00BA6271" w:rsidRPr="00D80E29" w:rsidRDefault="00BA6271" w:rsidP="004974E8">
      <w:pPr>
        <w:tabs>
          <w:tab w:val="left" w:pos="0"/>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4.1.1.</w:t>
      </w:r>
      <w:r w:rsidR="00B65487">
        <w:rPr>
          <w:rFonts w:ascii="Times New Roman" w:hAnsi="Times New Roman"/>
          <w:bCs/>
          <w:iCs/>
          <w:sz w:val="24"/>
          <w:szCs w:val="24"/>
        </w:rPr>
        <w:tab/>
      </w:r>
      <w:r w:rsidRPr="00D80E29">
        <w:rPr>
          <w:rFonts w:ascii="Times New Roman" w:hAnsi="Times New Roman"/>
          <w:bCs/>
          <w:iCs/>
          <w:sz w:val="24"/>
          <w:szCs w:val="24"/>
        </w:rPr>
        <w:t xml:space="preserve">До обставин, які здатні послужити підставою виникнення надзвичайних ситуацій, зокрема технічних збоїв, можуть бути віднесені будь-які обставини, які за оцінкою </w:t>
      </w:r>
      <w:r w:rsidR="00A01477" w:rsidRPr="00D80E29">
        <w:rPr>
          <w:rFonts w:ascii="Times New Roman" w:hAnsi="Times New Roman"/>
          <w:bCs/>
          <w:iCs/>
          <w:sz w:val="24"/>
          <w:szCs w:val="24"/>
        </w:rPr>
        <w:t xml:space="preserve"> Розрахункового центру</w:t>
      </w:r>
      <w:r w:rsidRPr="00D80E29">
        <w:rPr>
          <w:rFonts w:ascii="Times New Roman" w:hAnsi="Times New Roman"/>
          <w:bCs/>
          <w:iCs/>
          <w:sz w:val="24"/>
          <w:szCs w:val="24"/>
        </w:rPr>
        <w:t xml:space="preserve"> тимчасово або на невизначений термін зробили, роблять або можуть зробити неможливим або значно обтяжити здійснення ЕДО. Такими обставинами мож</w:t>
      </w:r>
      <w:r w:rsidR="000053E3">
        <w:rPr>
          <w:rFonts w:ascii="Times New Roman" w:hAnsi="Times New Roman"/>
          <w:bCs/>
          <w:iCs/>
          <w:sz w:val="24"/>
          <w:szCs w:val="24"/>
        </w:rPr>
        <w:t>уть</w:t>
      </w:r>
      <w:r w:rsidRPr="00D80E29">
        <w:rPr>
          <w:rFonts w:ascii="Times New Roman" w:hAnsi="Times New Roman"/>
          <w:bCs/>
          <w:iCs/>
          <w:sz w:val="24"/>
          <w:szCs w:val="24"/>
        </w:rPr>
        <w:t xml:space="preserve"> </w:t>
      </w:r>
      <w:r w:rsidR="000053E3">
        <w:rPr>
          <w:rFonts w:ascii="Times New Roman" w:hAnsi="Times New Roman"/>
          <w:bCs/>
          <w:iCs/>
          <w:sz w:val="24"/>
          <w:szCs w:val="24"/>
        </w:rPr>
        <w:t>бути</w:t>
      </w:r>
      <w:r w:rsidRPr="00D80E29">
        <w:rPr>
          <w:rFonts w:ascii="Times New Roman" w:hAnsi="Times New Roman"/>
          <w:bCs/>
          <w:iCs/>
          <w:sz w:val="24"/>
          <w:szCs w:val="24"/>
        </w:rPr>
        <w:t>:</w:t>
      </w:r>
    </w:p>
    <w:p w14:paraId="398298AE" w14:textId="77777777" w:rsidR="00BA6271" w:rsidRPr="00D80E29" w:rsidRDefault="0024797A" w:rsidP="004974E8">
      <w:pPr>
        <w:pStyle w:val="a8"/>
        <w:numPr>
          <w:ilvl w:val="0"/>
          <w:numId w:val="15"/>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ожежі, повені, інші стихійні лиха або техногенні катастрофи;</w:t>
      </w:r>
    </w:p>
    <w:p w14:paraId="62282965" w14:textId="77777777" w:rsidR="00BA6271" w:rsidRPr="00D80E29" w:rsidRDefault="0024797A" w:rsidP="004974E8">
      <w:pPr>
        <w:pStyle w:val="a8"/>
        <w:numPr>
          <w:ilvl w:val="0"/>
          <w:numId w:val="15"/>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р</w:t>
      </w:r>
      <w:r w:rsidR="00BA6271" w:rsidRPr="00D80E29">
        <w:rPr>
          <w:rFonts w:ascii="Times New Roman" w:hAnsi="Times New Roman"/>
          <w:bCs/>
          <w:iCs/>
          <w:sz w:val="24"/>
          <w:szCs w:val="24"/>
        </w:rPr>
        <w:t xml:space="preserve">уйнування або значні пошкодження приміщень, що займають підрозділи </w:t>
      </w:r>
      <w:r w:rsidR="00A01477" w:rsidRPr="00D80E29">
        <w:rPr>
          <w:rFonts w:ascii="Times New Roman" w:hAnsi="Times New Roman"/>
          <w:bCs/>
          <w:iCs/>
          <w:sz w:val="24"/>
          <w:szCs w:val="24"/>
        </w:rPr>
        <w:t xml:space="preserve"> Розрахункового центр</w:t>
      </w:r>
      <w:r w:rsidR="00C22B67" w:rsidRPr="00D80E29">
        <w:rPr>
          <w:rFonts w:ascii="Times New Roman" w:hAnsi="Times New Roman"/>
          <w:bCs/>
          <w:iCs/>
          <w:sz w:val="24"/>
          <w:szCs w:val="24"/>
        </w:rPr>
        <w:t>у</w:t>
      </w:r>
      <w:r w:rsidR="00BA6271" w:rsidRPr="00D80E29">
        <w:rPr>
          <w:rFonts w:ascii="Times New Roman" w:hAnsi="Times New Roman"/>
          <w:bCs/>
          <w:iCs/>
          <w:sz w:val="24"/>
          <w:szCs w:val="24"/>
        </w:rPr>
        <w:t xml:space="preserve"> або </w:t>
      </w:r>
      <w:r w:rsidR="00C439E2">
        <w:rPr>
          <w:rFonts w:ascii="Times New Roman" w:hAnsi="Times New Roman"/>
          <w:bCs/>
          <w:iCs/>
          <w:sz w:val="24"/>
          <w:szCs w:val="24"/>
        </w:rPr>
        <w:t>Учасника клірингу</w:t>
      </w:r>
      <w:r w:rsidR="00BA6271" w:rsidRPr="00D80E29">
        <w:rPr>
          <w:rFonts w:ascii="Times New Roman" w:hAnsi="Times New Roman"/>
          <w:bCs/>
          <w:iCs/>
          <w:sz w:val="24"/>
          <w:szCs w:val="24"/>
        </w:rPr>
        <w:t>;</w:t>
      </w:r>
    </w:p>
    <w:p w14:paraId="39C8EDE5" w14:textId="77777777" w:rsidR="00BA6271" w:rsidRPr="00D80E29" w:rsidRDefault="0024797A" w:rsidP="004974E8">
      <w:pPr>
        <w:pStyle w:val="a8"/>
        <w:numPr>
          <w:ilvl w:val="0"/>
          <w:numId w:val="15"/>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н</w:t>
      </w:r>
      <w:r w:rsidR="00BA6271" w:rsidRPr="00D80E29">
        <w:rPr>
          <w:rFonts w:ascii="Times New Roman" w:hAnsi="Times New Roman"/>
          <w:bCs/>
          <w:iCs/>
          <w:sz w:val="24"/>
          <w:szCs w:val="24"/>
        </w:rPr>
        <w:t xml:space="preserve">естабільність або відключення електроенергії, яке не може бути нейтралізоване технічними засобами, </w:t>
      </w:r>
      <w:r w:rsidR="000053E3">
        <w:rPr>
          <w:rFonts w:ascii="Times New Roman" w:hAnsi="Times New Roman"/>
          <w:bCs/>
          <w:iCs/>
          <w:sz w:val="24"/>
          <w:szCs w:val="24"/>
        </w:rPr>
        <w:t>які має</w:t>
      </w:r>
      <w:r w:rsidR="00BA6271" w:rsidRPr="00D80E29">
        <w:rPr>
          <w:rFonts w:ascii="Times New Roman" w:hAnsi="Times New Roman"/>
          <w:bCs/>
          <w:iCs/>
          <w:sz w:val="24"/>
          <w:szCs w:val="24"/>
        </w:rPr>
        <w:t xml:space="preserve"> </w:t>
      </w:r>
      <w:r w:rsidR="00A01477" w:rsidRPr="00D80E29">
        <w:rPr>
          <w:rFonts w:ascii="Times New Roman" w:hAnsi="Times New Roman"/>
          <w:bCs/>
          <w:iCs/>
          <w:sz w:val="24"/>
          <w:szCs w:val="24"/>
        </w:rPr>
        <w:t>Розрахунков</w:t>
      </w:r>
      <w:r w:rsidR="000053E3">
        <w:rPr>
          <w:rFonts w:ascii="Times New Roman" w:hAnsi="Times New Roman"/>
          <w:bCs/>
          <w:iCs/>
          <w:sz w:val="24"/>
          <w:szCs w:val="24"/>
        </w:rPr>
        <w:t>ий</w:t>
      </w:r>
      <w:r w:rsidR="00A01477" w:rsidRPr="00D80E29">
        <w:rPr>
          <w:rFonts w:ascii="Times New Roman" w:hAnsi="Times New Roman"/>
          <w:bCs/>
          <w:iCs/>
          <w:sz w:val="24"/>
          <w:szCs w:val="24"/>
        </w:rPr>
        <w:t xml:space="preserve"> центр </w:t>
      </w:r>
      <w:r w:rsidR="00BA6271" w:rsidRPr="00D80E29">
        <w:rPr>
          <w:rFonts w:ascii="Times New Roman" w:hAnsi="Times New Roman"/>
          <w:bCs/>
          <w:iCs/>
          <w:sz w:val="24"/>
          <w:szCs w:val="24"/>
        </w:rPr>
        <w:t xml:space="preserve">або </w:t>
      </w:r>
      <w:r w:rsidR="00C439E2">
        <w:rPr>
          <w:rFonts w:ascii="Times New Roman" w:hAnsi="Times New Roman"/>
          <w:bCs/>
          <w:iCs/>
          <w:sz w:val="24"/>
          <w:szCs w:val="24"/>
        </w:rPr>
        <w:t>Учасник клірингу</w:t>
      </w:r>
      <w:r w:rsidR="00BA6271" w:rsidRPr="00D80E29">
        <w:rPr>
          <w:rFonts w:ascii="Times New Roman" w:hAnsi="Times New Roman"/>
          <w:bCs/>
          <w:iCs/>
          <w:sz w:val="24"/>
          <w:szCs w:val="24"/>
        </w:rPr>
        <w:t>;</w:t>
      </w:r>
    </w:p>
    <w:p w14:paraId="6C5B3ABD" w14:textId="77777777" w:rsidR="00BA6271" w:rsidRPr="00D80E29" w:rsidRDefault="0024797A" w:rsidP="004974E8">
      <w:pPr>
        <w:pStyle w:val="a8"/>
        <w:numPr>
          <w:ilvl w:val="0"/>
          <w:numId w:val="15"/>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н</w:t>
      </w:r>
      <w:r w:rsidR="00BA6271" w:rsidRPr="00D80E29">
        <w:rPr>
          <w:rFonts w:ascii="Times New Roman" w:hAnsi="Times New Roman"/>
          <w:bCs/>
          <w:iCs/>
          <w:sz w:val="24"/>
          <w:szCs w:val="24"/>
        </w:rPr>
        <w:t xml:space="preserve">епрацездатність програмного забезпечення, обчислювальної техніки, оргтехніки, засобів зв'язку, включаючи засоби телекомунікацій </w:t>
      </w:r>
      <w:r w:rsidR="00A01477" w:rsidRPr="00D80E29">
        <w:rPr>
          <w:rFonts w:ascii="Times New Roman" w:hAnsi="Times New Roman"/>
          <w:bCs/>
          <w:iCs/>
          <w:sz w:val="24"/>
          <w:szCs w:val="24"/>
        </w:rPr>
        <w:t>Розрахункового центру</w:t>
      </w:r>
      <w:r w:rsidR="00BA6271" w:rsidRPr="00D80E29">
        <w:rPr>
          <w:rFonts w:ascii="Times New Roman" w:hAnsi="Times New Roman"/>
          <w:bCs/>
          <w:iCs/>
          <w:sz w:val="24"/>
          <w:szCs w:val="24"/>
        </w:rPr>
        <w:t xml:space="preserve"> або </w:t>
      </w:r>
      <w:r w:rsidR="00C439E2">
        <w:rPr>
          <w:rFonts w:ascii="Times New Roman" w:hAnsi="Times New Roman"/>
          <w:bCs/>
          <w:iCs/>
          <w:sz w:val="24"/>
          <w:szCs w:val="24"/>
        </w:rPr>
        <w:t>Учасника клірингу</w:t>
      </w:r>
      <w:r w:rsidR="00BA6271" w:rsidRPr="00D80E29">
        <w:rPr>
          <w:rFonts w:ascii="Times New Roman" w:hAnsi="Times New Roman"/>
          <w:bCs/>
          <w:iCs/>
          <w:sz w:val="24"/>
          <w:szCs w:val="24"/>
        </w:rPr>
        <w:t>;</w:t>
      </w:r>
    </w:p>
    <w:p w14:paraId="02E9489E" w14:textId="77777777" w:rsidR="00BA6271" w:rsidRPr="00D80E29" w:rsidRDefault="0024797A" w:rsidP="004974E8">
      <w:pPr>
        <w:pStyle w:val="a8"/>
        <w:numPr>
          <w:ilvl w:val="0"/>
          <w:numId w:val="15"/>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м</w:t>
      </w:r>
      <w:r w:rsidR="00BA6271" w:rsidRPr="00D80E29">
        <w:rPr>
          <w:rFonts w:ascii="Times New Roman" w:hAnsi="Times New Roman"/>
          <w:bCs/>
          <w:iCs/>
          <w:sz w:val="24"/>
          <w:szCs w:val="24"/>
        </w:rPr>
        <w:t xml:space="preserve">асові порушення громадського порядку, </w:t>
      </w:r>
      <w:r w:rsidR="00936A22" w:rsidRPr="00D80E29">
        <w:rPr>
          <w:rFonts w:ascii="Times New Roman" w:hAnsi="Times New Roman"/>
          <w:bCs/>
          <w:iCs/>
          <w:sz w:val="24"/>
          <w:szCs w:val="24"/>
        </w:rPr>
        <w:t xml:space="preserve">військові дії, </w:t>
      </w:r>
      <w:r w:rsidR="00BA6271" w:rsidRPr="00D80E29">
        <w:rPr>
          <w:rFonts w:ascii="Times New Roman" w:hAnsi="Times New Roman"/>
          <w:bCs/>
          <w:iCs/>
          <w:sz w:val="24"/>
          <w:szCs w:val="24"/>
        </w:rPr>
        <w:t>терористичні акти або диверсії;</w:t>
      </w:r>
    </w:p>
    <w:p w14:paraId="4A9394DD" w14:textId="77777777" w:rsidR="00BA6271" w:rsidRPr="00D80E29" w:rsidRDefault="0024797A" w:rsidP="004974E8">
      <w:pPr>
        <w:pStyle w:val="a8"/>
        <w:numPr>
          <w:ilvl w:val="0"/>
          <w:numId w:val="15"/>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б</w:t>
      </w:r>
      <w:r w:rsidR="00BA6271" w:rsidRPr="00D80E29">
        <w:rPr>
          <w:rFonts w:ascii="Times New Roman" w:hAnsi="Times New Roman"/>
          <w:bCs/>
          <w:iCs/>
          <w:sz w:val="24"/>
          <w:szCs w:val="24"/>
        </w:rPr>
        <w:t xml:space="preserve">удь-які інші подібні обставини, які можуть істотним чином заважати або зробити неможливим забезпечення здійснення ЕДО </w:t>
      </w:r>
      <w:r w:rsidR="00A01477" w:rsidRPr="00D80E29">
        <w:rPr>
          <w:rFonts w:ascii="Times New Roman" w:hAnsi="Times New Roman"/>
          <w:bCs/>
          <w:iCs/>
          <w:sz w:val="24"/>
          <w:szCs w:val="24"/>
        </w:rPr>
        <w:t>Розрахунковим центром</w:t>
      </w:r>
      <w:r w:rsidR="000A621F" w:rsidRPr="00D80E29">
        <w:rPr>
          <w:rFonts w:ascii="Times New Roman" w:hAnsi="Times New Roman"/>
          <w:bCs/>
          <w:iCs/>
          <w:sz w:val="24"/>
          <w:szCs w:val="24"/>
        </w:rPr>
        <w:t xml:space="preserve"> або </w:t>
      </w:r>
      <w:r w:rsidR="00C439E2">
        <w:rPr>
          <w:rFonts w:ascii="Times New Roman" w:hAnsi="Times New Roman"/>
          <w:bCs/>
          <w:iCs/>
          <w:sz w:val="24"/>
          <w:szCs w:val="24"/>
        </w:rPr>
        <w:t>Учасником клірингу</w:t>
      </w:r>
      <w:r w:rsidR="00BA6271" w:rsidRPr="00D80E29">
        <w:rPr>
          <w:rFonts w:ascii="Times New Roman" w:hAnsi="Times New Roman"/>
          <w:bCs/>
          <w:iCs/>
          <w:sz w:val="24"/>
          <w:szCs w:val="24"/>
        </w:rPr>
        <w:t>.</w:t>
      </w:r>
    </w:p>
    <w:p w14:paraId="1AC2B65C" w14:textId="77777777"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4.1.2.</w:t>
      </w:r>
      <w:r w:rsidR="00B65487">
        <w:rPr>
          <w:rFonts w:ascii="Times New Roman" w:hAnsi="Times New Roman"/>
          <w:bCs/>
          <w:iCs/>
          <w:sz w:val="24"/>
          <w:szCs w:val="24"/>
        </w:rPr>
        <w:tab/>
      </w:r>
      <w:r w:rsidRPr="00D80E29">
        <w:rPr>
          <w:rFonts w:ascii="Times New Roman" w:hAnsi="Times New Roman"/>
          <w:bCs/>
          <w:iCs/>
          <w:sz w:val="24"/>
          <w:szCs w:val="24"/>
        </w:rPr>
        <w:t>До обставин, які здатні послужити причиною виникнення надзвичайних ситуацій</w:t>
      </w:r>
      <w:r w:rsidR="0070684E" w:rsidRPr="00D80E29">
        <w:rPr>
          <w:rFonts w:ascii="Times New Roman" w:hAnsi="Times New Roman"/>
          <w:bCs/>
          <w:iCs/>
          <w:sz w:val="24"/>
          <w:szCs w:val="24"/>
        </w:rPr>
        <w:t>,</w:t>
      </w:r>
      <w:r w:rsidRPr="00D80E29">
        <w:rPr>
          <w:rFonts w:ascii="Times New Roman" w:hAnsi="Times New Roman"/>
          <w:bCs/>
          <w:iCs/>
          <w:sz w:val="24"/>
          <w:szCs w:val="24"/>
        </w:rPr>
        <w:t xml:space="preserve"> можуть бути віднесені будь-які зміни </w:t>
      </w:r>
      <w:r w:rsidR="0070684E" w:rsidRPr="00D80E29">
        <w:rPr>
          <w:rFonts w:ascii="Times New Roman" w:hAnsi="Times New Roman"/>
          <w:bCs/>
          <w:iCs/>
          <w:sz w:val="24"/>
          <w:szCs w:val="24"/>
        </w:rPr>
        <w:t xml:space="preserve">законодавства України </w:t>
      </w:r>
      <w:r w:rsidRPr="00D80E29">
        <w:rPr>
          <w:rFonts w:ascii="Times New Roman" w:hAnsi="Times New Roman"/>
          <w:bCs/>
          <w:iCs/>
          <w:sz w:val="24"/>
          <w:szCs w:val="24"/>
        </w:rPr>
        <w:t>або інших актів державних органів, інструкції, вказівки, заяви, листи, телеграми або інші дії (далі – акти органів державної влади), які прямо або побічно або при певному тлумаченні актів органів державної влади або за певного збігу обставин, починаючи з моменту затвердження даних актів органів державної влади або з іншого терміну, тимчасово або на невизначений термін зробили, роблять або можуть зробити неможливим або значно ускладнити подальше здійснення ЕДО в тому вигляді, формі і порядку, в яких ЕДО здійснювався до ухвалення даних актів органів державної влади.</w:t>
      </w:r>
    </w:p>
    <w:p w14:paraId="3ADAAA42" w14:textId="5870414A" w:rsidR="00BA6271" w:rsidRPr="00D80E29" w:rsidRDefault="00FB11E8"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4.1.3.</w:t>
      </w:r>
      <w:r w:rsidR="00B65487">
        <w:rPr>
          <w:rFonts w:ascii="Times New Roman" w:hAnsi="Times New Roman"/>
          <w:bCs/>
          <w:iCs/>
          <w:sz w:val="24"/>
          <w:szCs w:val="24"/>
        </w:rPr>
        <w:tab/>
      </w:r>
      <w:r w:rsidRPr="00D80E29">
        <w:rPr>
          <w:rFonts w:ascii="Times New Roman" w:hAnsi="Times New Roman"/>
          <w:bCs/>
          <w:iCs/>
          <w:sz w:val="24"/>
          <w:szCs w:val="24"/>
        </w:rPr>
        <w:t>У разі настання хоч б</w:t>
      </w:r>
      <w:r w:rsidR="00BA6271" w:rsidRPr="00D80E29">
        <w:rPr>
          <w:rFonts w:ascii="Times New Roman" w:hAnsi="Times New Roman"/>
          <w:bCs/>
          <w:iCs/>
          <w:sz w:val="24"/>
          <w:szCs w:val="24"/>
        </w:rPr>
        <w:t xml:space="preserve"> одної з обставин, </w:t>
      </w:r>
      <w:r w:rsidR="00876439">
        <w:rPr>
          <w:rFonts w:ascii="Times New Roman" w:hAnsi="Times New Roman"/>
          <w:bCs/>
          <w:iCs/>
          <w:sz w:val="24"/>
          <w:szCs w:val="24"/>
        </w:rPr>
        <w:t>зазн</w:t>
      </w:r>
      <w:r w:rsidR="00BA6271" w:rsidRPr="00D80E29">
        <w:rPr>
          <w:rFonts w:ascii="Times New Roman" w:hAnsi="Times New Roman"/>
          <w:bCs/>
          <w:iCs/>
          <w:sz w:val="24"/>
          <w:szCs w:val="24"/>
        </w:rPr>
        <w:t>а</w:t>
      </w:r>
      <w:r w:rsidR="00876439">
        <w:rPr>
          <w:rFonts w:ascii="Times New Roman" w:hAnsi="Times New Roman"/>
          <w:bCs/>
          <w:iCs/>
          <w:sz w:val="24"/>
          <w:szCs w:val="24"/>
        </w:rPr>
        <w:t>че</w:t>
      </w:r>
      <w:r w:rsidR="00BA6271" w:rsidRPr="00D80E29">
        <w:rPr>
          <w:rFonts w:ascii="Times New Roman" w:hAnsi="Times New Roman"/>
          <w:bCs/>
          <w:iCs/>
          <w:sz w:val="24"/>
          <w:szCs w:val="24"/>
        </w:rPr>
        <w:t>ним п.4.1.1. або 4.1.2. ц</w:t>
      </w:r>
      <w:r w:rsidR="000A621F" w:rsidRPr="00D80E29">
        <w:rPr>
          <w:rFonts w:ascii="Times New Roman" w:hAnsi="Times New Roman"/>
          <w:bCs/>
          <w:iCs/>
          <w:sz w:val="24"/>
          <w:szCs w:val="24"/>
        </w:rPr>
        <w:t xml:space="preserve">ього Положення, </w:t>
      </w:r>
      <w:r w:rsidR="006D0E2A">
        <w:rPr>
          <w:rFonts w:ascii="Times New Roman" w:hAnsi="Times New Roman"/>
          <w:bCs/>
          <w:iCs/>
          <w:sz w:val="24"/>
          <w:szCs w:val="24"/>
        </w:rPr>
        <w:t>Сторона</w:t>
      </w:r>
      <w:r w:rsidR="00C439E2" w:rsidRPr="00BE2655">
        <w:rPr>
          <w:rFonts w:ascii="Times New Roman" w:hAnsi="Times New Roman"/>
          <w:bCs/>
          <w:iCs/>
          <w:sz w:val="24"/>
          <w:szCs w:val="24"/>
        </w:rPr>
        <w:t xml:space="preserve"> </w:t>
      </w:r>
      <w:r w:rsidR="00BA6271" w:rsidRPr="00D80E29">
        <w:rPr>
          <w:rFonts w:ascii="Times New Roman" w:hAnsi="Times New Roman"/>
          <w:bCs/>
          <w:iCs/>
          <w:sz w:val="24"/>
          <w:szCs w:val="24"/>
        </w:rPr>
        <w:t>зобов'язан</w:t>
      </w:r>
      <w:r w:rsidR="006D0E2A">
        <w:rPr>
          <w:rFonts w:ascii="Times New Roman" w:hAnsi="Times New Roman"/>
          <w:bCs/>
          <w:iCs/>
          <w:sz w:val="24"/>
          <w:szCs w:val="24"/>
        </w:rPr>
        <w:t>а</w:t>
      </w:r>
      <w:r w:rsidR="00BA6271" w:rsidRPr="00D80E29">
        <w:rPr>
          <w:rFonts w:ascii="Times New Roman" w:hAnsi="Times New Roman"/>
          <w:bCs/>
          <w:iCs/>
          <w:sz w:val="24"/>
          <w:szCs w:val="24"/>
        </w:rPr>
        <w:t xml:space="preserve"> негайно з урахуванням ситуації, що склалася, і способом, доступним в обставинах, що склалися, </w:t>
      </w:r>
      <w:r w:rsidR="000053E3">
        <w:rPr>
          <w:rFonts w:ascii="Times New Roman" w:hAnsi="Times New Roman"/>
          <w:bCs/>
          <w:iCs/>
          <w:sz w:val="24"/>
          <w:szCs w:val="24"/>
        </w:rPr>
        <w:t>повідомити</w:t>
      </w:r>
      <w:r w:rsidR="000053E3" w:rsidRPr="00D80E29">
        <w:rPr>
          <w:rFonts w:ascii="Times New Roman" w:hAnsi="Times New Roman"/>
          <w:bCs/>
          <w:iCs/>
          <w:sz w:val="24"/>
          <w:szCs w:val="24"/>
        </w:rPr>
        <w:t xml:space="preserve"> </w:t>
      </w:r>
      <w:r w:rsidR="006D0E2A">
        <w:rPr>
          <w:rFonts w:ascii="Times New Roman" w:hAnsi="Times New Roman"/>
          <w:bCs/>
          <w:iCs/>
          <w:sz w:val="24"/>
          <w:szCs w:val="24"/>
        </w:rPr>
        <w:t xml:space="preserve">іншу Сторону </w:t>
      </w:r>
      <w:r w:rsidR="00BA6271" w:rsidRPr="00D80E29">
        <w:rPr>
          <w:rFonts w:ascii="Times New Roman" w:hAnsi="Times New Roman"/>
          <w:bCs/>
          <w:iCs/>
          <w:sz w:val="24"/>
          <w:szCs w:val="24"/>
        </w:rPr>
        <w:t>про обставини, що виникли.</w:t>
      </w:r>
    </w:p>
    <w:p w14:paraId="71C280B6" w14:textId="77777777" w:rsidR="00BA6271" w:rsidRPr="00D80E29" w:rsidRDefault="00823926"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4.1.4.</w:t>
      </w:r>
      <w:r w:rsidR="00B65487">
        <w:rPr>
          <w:rFonts w:ascii="Times New Roman" w:hAnsi="Times New Roman"/>
          <w:bCs/>
          <w:iCs/>
          <w:sz w:val="24"/>
          <w:szCs w:val="24"/>
        </w:rPr>
        <w:tab/>
      </w:r>
      <w:r w:rsidR="00A01477" w:rsidRPr="00D80E29">
        <w:rPr>
          <w:rFonts w:ascii="Times New Roman" w:hAnsi="Times New Roman"/>
          <w:bCs/>
          <w:iCs/>
          <w:sz w:val="24"/>
          <w:szCs w:val="24"/>
        </w:rPr>
        <w:t>Розрахунковий центр</w:t>
      </w:r>
      <w:r w:rsidR="00BA6271" w:rsidRPr="00D80E29">
        <w:rPr>
          <w:rFonts w:ascii="Times New Roman" w:hAnsi="Times New Roman"/>
          <w:bCs/>
          <w:iCs/>
          <w:sz w:val="24"/>
          <w:szCs w:val="24"/>
        </w:rPr>
        <w:t xml:space="preserve"> негайно після виникнення у нього обставин, що відповідають перерахованим в п.4.1.1. або 4.1.2. </w:t>
      </w:r>
      <w:r w:rsidR="000A621F" w:rsidRPr="00D80E29">
        <w:rPr>
          <w:rFonts w:ascii="Times New Roman" w:hAnsi="Times New Roman"/>
          <w:bCs/>
          <w:iCs/>
          <w:sz w:val="24"/>
          <w:szCs w:val="24"/>
        </w:rPr>
        <w:t>цього Положення</w:t>
      </w:r>
      <w:r w:rsidR="00BA6271" w:rsidRPr="00D80E29">
        <w:rPr>
          <w:rFonts w:ascii="Times New Roman" w:hAnsi="Times New Roman"/>
          <w:bCs/>
          <w:iCs/>
          <w:sz w:val="24"/>
          <w:szCs w:val="24"/>
        </w:rPr>
        <w:t xml:space="preserve">, зобов'язаний розглянути ситуацію, що виникла, і ухвалити </w:t>
      </w:r>
      <w:r w:rsidR="000053E3">
        <w:rPr>
          <w:rFonts w:ascii="Times New Roman" w:hAnsi="Times New Roman"/>
          <w:bCs/>
          <w:iCs/>
          <w:sz w:val="24"/>
          <w:szCs w:val="24"/>
        </w:rPr>
        <w:t xml:space="preserve">відповідне </w:t>
      </w:r>
      <w:r w:rsidR="00BA6271" w:rsidRPr="00D80E29">
        <w:rPr>
          <w:rFonts w:ascii="Times New Roman" w:hAnsi="Times New Roman"/>
          <w:bCs/>
          <w:iCs/>
          <w:sz w:val="24"/>
          <w:szCs w:val="24"/>
        </w:rPr>
        <w:t>рішення.</w:t>
      </w:r>
    </w:p>
    <w:p w14:paraId="4DD0C50C" w14:textId="77777777" w:rsidR="007D0ABF" w:rsidRPr="00D80E29" w:rsidRDefault="007D0ABF" w:rsidP="00B40F66">
      <w:pPr>
        <w:tabs>
          <w:tab w:val="left" w:pos="1134"/>
        </w:tabs>
        <w:spacing w:after="0" w:line="240" w:lineRule="auto"/>
        <w:ind w:firstLine="567"/>
        <w:jc w:val="both"/>
        <w:rPr>
          <w:rFonts w:ascii="Times New Roman" w:hAnsi="Times New Roman"/>
          <w:b/>
          <w:bCs/>
          <w:iCs/>
          <w:sz w:val="24"/>
          <w:szCs w:val="24"/>
        </w:rPr>
      </w:pPr>
    </w:p>
    <w:p w14:paraId="5D242BCF" w14:textId="77777777" w:rsidR="00BA6271" w:rsidRPr="00D80E29" w:rsidRDefault="00BA6271" w:rsidP="004974E8">
      <w:pPr>
        <w:tabs>
          <w:tab w:val="left" w:pos="1134"/>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4.2.</w:t>
      </w:r>
      <w:r w:rsidR="00B65487">
        <w:rPr>
          <w:rFonts w:ascii="Times New Roman" w:hAnsi="Times New Roman"/>
          <w:b/>
          <w:bCs/>
          <w:iCs/>
          <w:sz w:val="24"/>
          <w:szCs w:val="24"/>
        </w:rPr>
        <w:tab/>
      </w:r>
      <w:r w:rsidRPr="00D80E29">
        <w:rPr>
          <w:rFonts w:ascii="Times New Roman" w:hAnsi="Times New Roman"/>
          <w:b/>
          <w:bCs/>
          <w:iCs/>
          <w:sz w:val="24"/>
          <w:szCs w:val="24"/>
        </w:rPr>
        <w:t>Врегулювання надзвичайних ситуацій</w:t>
      </w:r>
    </w:p>
    <w:p w14:paraId="4FB184DB" w14:textId="4A35FA73"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4.2.1.</w:t>
      </w:r>
      <w:r w:rsidR="00B65487">
        <w:rPr>
          <w:rFonts w:ascii="Times New Roman" w:hAnsi="Times New Roman"/>
          <w:bCs/>
          <w:iCs/>
          <w:sz w:val="24"/>
          <w:szCs w:val="24"/>
        </w:rPr>
        <w:tab/>
      </w:r>
      <w:r w:rsidRPr="00D80E29">
        <w:rPr>
          <w:rFonts w:ascii="Times New Roman" w:hAnsi="Times New Roman"/>
          <w:bCs/>
          <w:iCs/>
          <w:sz w:val="24"/>
          <w:szCs w:val="24"/>
        </w:rPr>
        <w:t xml:space="preserve">В якості заходів по врегулюванню надзвичайної ситуації </w:t>
      </w:r>
      <w:r w:rsidR="00A01477" w:rsidRPr="00D80E29">
        <w:rPr>
          <w:rFonts w:ascii="Times New Roman" w:hAnsi="Times New Roman"/>
          <w:bCs/>
          <w:iCs/>
          <w:sz w:val="24"/>
          <w:szCs w:val="24"/>
        </w:rPr>
        <w:t>Розрахунковий центр</w:t>
      </w:r>
      <w:r w:rsidRPr="00D80E29">
        <w:rPr>
          <w:rFonts w:ascii="Times New Roman" w:hAnsi="Times New Roman"/>
          <w:bCs/>
          <w:iCs/>
          <w:sz w:val="24"/>
          <w:szCs w:val="24"/>
        </w:rPr>
        <w:t xml:space="preserve"> має право:</w:t>
      </w:r>
    </w:p>
    <w:p w14:paraId="6842AB89" w14:textId="77777777" w:rsidR="00BA6271" w:rsidRPr="00D80E29" w:rsidRDefault="00FF49A4" w:rsidP="004974E8">
      <w:pPr>
        <w:pStyle w:val="a8"/>
        <w:numPr>
          <w:ilvl w:val="0"/>
          <w:numId w:val="18"/>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рипинити або обмежити обіг всіх ЕД або частини ЕД в С</w:t>
      </w:r>
      <w:r w:rsidR="00BD4AFB" w:rsidRPr="00D80E29">
        <w:rPr>
          <w:rFonts w:ascii="Times New Roman" w:hAnsi="Times New Roman"/>
          <w:bCs/>
          <w:iCs/>
          <w:sz w:val="24"/>
          <w:szCs w:val="24"/>
        </w:rPr>
        <w:t>истемі</w:t>
      </w:r>
      <w:r w:rsidR="00BA6271" w:rsidRPr="00D80E29">
        <w:rPr>
          <w:rFonts w:ascii="Times New Roman" w:hAnsi="Times New Roman"/>
          <w:bCs/>
          <w:iCs/>
          <w:sz w:val="24"/>
          <w:szCs w:val="24"/>
        </w:rPr>
        <w:t>;</w:t>
      </w:r>
    </w:p>
    <w:p w14:paraId="60BB88C6" w14:textId="77777777" w:rsidR="00BA6271" w:rsidRPr="00BE2655" w:rsidRDefault="00FF49A4" w:rsidP="004974E8">
      <w:pPr>
        <w:pStyle w:val="a8"/>
        <w:numPr>
          <w:ilvl w:val="0"/>
          <w:numId w:val="18"/>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с</w:t>
      </w:r>
      <w:r w:rsidR="00BA6271" w:rsidRPr="00D80E29">
        <w:rPr>
          <w:rFonts w:ascii="Times New Roman" w:hAnsi="Times New Roman"/>
          <w:bCs/>
          <w:iCs/>
          <w:sz w:val="24"/>
          <w:szCs w:val="24"/>
        </w:rPr>
        <w:t xml:space="preserve">пільно з </w:t>
      </w:r>
      <w:r w:rsidR="007C7281">
        <w:rPr>
          <w:rFonts w:ascii="Times New Roman" w:hAnsi="Times New Roman"/>
          <w:bCs/>
          <w:iCs/>
          <w:sz w:val="24"/>
          <w:szCs w:val="24"/>
        </w:rPr>
        <w:t>Учасником клірингу</w:t>
      </w:r>
      <w:r w:rsidR="007C7281" w:rsidRPr="00BE2655">
        <w:rPr>
          <w:rFonts w:ascii="Times New Roman" w:hAnsi="Times New Roman"/>
          <w:bCs/>
          <w:iCs/>
          <w:sz w:val="24"/>
          <w:szCs w:val="24"/>
        </w:rPr>
        <w:t xml:space="preserve"> </w:t>
      </w:r>
      <w:r w:rsidR="00BA6271" w:rsidRPr="00BE2655">
        <w:rPr>
          <w:rFonts w:ascii="Times New Roman" w:hAnsi="Times New Roman"/>
          <w:bCs/>
          <w:iCs/>
          <w:sz w:val="24"/>
          <w:szCs w:val="24"/>
        </w:rPr>
        <w:t>визначити порядок дій для усунення технічної несправності;</w:t>
      </w:r>
    </w:p>
    <w:p w14:paraId="157B0440" w14:textId="77777777" w:rsidR="00BA6271" w:rsidRPr="00D80E29" w:rsidRDefault="00FF49A4" w:rsidP="004974E8">
      <w:pPr>
        <w:pStyle w:val="a8"/>
        <w:numPr>
          <w:ilvl w:val="0"/>
          <w:numId w:val="18"/>
        </w:numPr>
        <w:tabs>
          <w:tab w:val="left" w:pos="1134"/>
        </w:tabs>
        <w:spacing w:after="0" w:line="240" w:lineRule="auto"/>
        <w:ind w:left="0" w:firstLine="567"/>
        <w:jc w:val="both"/>
        <w:rPr>
          <w:rFonts w:ascii="Times New Roman" w:hAnsi="Times New Roman"/>
          <w:bCs/>
          <w:iCs/>
          <w:sz w:val="24"/>
          <w:szCs w:val="24"/>
        </w:rPr>
      </w:pPr>
      <w:r w:rsidRPr="00BE2655">
        <w:rPr>
          <w:rFonts w:ascii="Times New Roman" w:hAnsi="Times New Roman"/>
          <w:bCs/>
          <w:iCs/>
          <w:sz w:val="24"/>
          <w:szCs w:val="24"/>
        </w:rPr>
        <w:t>в</w:t>
      </w:r>
      <w:r w:rsidR="00BA6271" w:rsidRPr="00BE2655">
        <w:rPr>
          <w:rFonts w:ascii="Times New Roman" w:hAnsi="Times New Roman"/>
          <w:bCs/>
          <w:iCs/>
          <w:sz w:val="24"/>
          <w:szCs w:val="24"/>
        </w:rPr>
        <w:t xml:space="preserve">имагати від </w:t>
      </w:r>
      <w:r w:rsidR="007C7281">
        <w:rPr>
          <w:rFonts w:ascii="Times New Roman" w:hAnsi="Times New Roman"/>
          <w:bCs/>
          <w:iCs/>
          <w:sz w:val="24"/>
          <w:szCs w:val="24"/>
        </w:rPr>
        <w:t>Учасника клірингу</w:t>
      </w:r>
      <w:r w:rsidR="00BA6271" w:rsidRPr="00BE2655">
        <w:rPr>
          <w:rFonts w:ascii="Times New Roman" w:hAnsi="Times New Roman"/>
          <w:bCs/>
          <w:iCs/>
          <w:sz w:val="24"/>
          <w:szCs w:val="24"/>
        </w:rPr>
        <w:t>, що бу</w:t>
      </w:r>
      <w:r w:rsidR="00547B67" w:rsidRPr="00D80E29">
        <w:rPr>
          <w:rFonts w:ascii="Times New Roman" w:hAnsi="Times New Roman"/>
          <w:bCs/>
          <w:iCs/>
          <w:sz w:val="24"/>
          <w:szCs w:val="24"/>
        </w:rPr>
        <w:t>в</w:t>
      </w:r>
      <w:r w:rsidR="00BA6271" w:rsidRPr="00D80E29">
        <w:rPr>
          <w:rFonts w:ascii="Times New Roman" w:hAnsi="Times New Roman"/>
          <w:bCs/>
          <w:iCs/>
          <w:sz w:val="24"/>
          <w:szCs w:val="24"/>
        </w:rPr>
        <w:t xml:space="preserve"> відправник</w:t>
      </w:r>
      <w:r w:rsidR="002B394C" w:rsidRPr="00D80E29">
        <w:rPr>
          <w:rFonts w:ascii="Times New Roman" w:hAnsi="Times New Roman"/>
          <w:bCs/>
          <w:iCs/>
          <w:sz w:val="24"/>
          <w:szCs w:val="24"/>
        </w:rPr>
        <w:t xml:space="preserve">ом </w:t>
      </w:r>
      <w:r w:rsidR="00BA6271" w:rsidRPr="00D80E29">
        <w:rPr>
          <w:rFonts w:ascii="Times New Roman" w:hAnsi="Times New Roman"/>
          <w:bCs/>
          <w:iCs/>
          <w:sz w:val="24"/>
          <w:szCs w:val="24"/>
        </w:rPr>
        <w:t>ЕД, негайного отримання копій всіх ЕД або частини ЕД, що циркулювали в С</w:t>
      </w:r>
      <w:r w:rsidR="00BD4AFB" w:rsidRPr="00D80E29">
        <w:rPr>
          <w:rFonts w:ascii="Times New Roman" w:hAnsi="Times New Roman"/>
          <w:bCs/>
          <w:iCs/>
          <w:sz w:val="24"/>
          <w:szCs w:val="24"/>
        </w:rPr>
        <w:t>истемі</w:t>
      </w:r>
      <w:r w:rsidR="00BA6271" w:rsidRPr="00D80E29">
        <w:rPr>
          <w:rFonts w:ascii="Times New Roman" w:hAnsi="Times New Roman"/>
          <w:bCs/>
          <w:iCs/>
          <w:sz w:val="24"/>
          <w:szCs w:val="24"/>
        </w:rPr>
        <w:t xml:space="preserve"> за певний період часу, що визначений </w:t>
      </w:r>
      <w:r w:rsidR="00A01477" w:rsidRPr="00D80E29">
        <w:rPr>
          <w:rFonts w:ascii="Times New Roman" w:hAnsi="Times New Roman"/>
          <w:bCs/>
          <w:iCs/>
          <w:sz w:val="24"/>
          <w:szCs w:val="24"/>
        </w:rPr>
        <w:t>Розрахунковим центром</w:t>
      </w:r>
      <w:r w:rsidR="00BA6271" w:rsidRPr="00D80E29">
        <w:rPr>
          <w:rFonts w:ascii="Times New Roman" w:hAnsi="Times New Roman"/>
          <w:bCs/>
          <w:iCs/>
          <w:sz w:val="24"/>
          <w:szCs w:val="24"/>
        </w:rPr>
        <w:t>;</w:t>
      </w:r>
    </w:p>
    <w:p w14:paraId="2B5EC971" w14:textId="77777777" w:rsidR="00BA6271" w:rsidRPr="00FC28E8" w:rsidRDefault="00FF49A4" w:rsidP="004974E8">
      <w:pPr>
        <w:pStyle w:val="a8"/>
        <w:numPr>
          <w:ilvl w:val="0"/>
          <w:numId w:val="18"/>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в</w:t>
      </w:r>
      <w:r w:rsidR="00BA6271" w:rsidRPr="00D80E29">
        <w:rPr>
          <w:rFonts w:ascii="Times New Roman" w:hAnsi="Times New Roman"/>
          <w:bCs/>
          <w:iCs/>
          <w:sz w:val="24"/>
          <w:szCs w:val="24"/>
        </w:rPr>
        <w:t xml:space="preserve">имагати від </w:t>
      </w:r>
      <w:r w:rsidR="007C7281">
        <w:rPr>
          <w:rFonts w:ascii="Times New Roman" w:hAnsi="Times New Roman"/>
          <w:bCs/>
          <w:iCs/>
          <w:sz w:val="24"/>
          <w:szCs w:val="24"/>
        </w:rPr>
        <w:t>Учасника клірингу</w:t>
      </w:r>
      <w:r w:rsidR="007C7281" w:rsidRPr="00BE2655">
        <w:rPr>
          <w:rFonts w:ascii="Times New Roman" w:hAnsi="Times New Roman"/>
          <w:bCs/>
          <w:iCs/>
          <w:sz w:val="24"/>
          <w:szCs w:val="24"/>
        </w:rPr>
        <w:t xml:space="preserve"> </w:t>
      </w:r>
      <w:r w:rsidR="00BA6271" w:rsidRPr="00BE2655">
        <w:rPr>
          <w:rFonts w:ascii="Times New Roman" w:hAnsi="Times New Roman"/>
          <w:bCs/>
          <w:iCs/>
          <w:sz w:val="24"/>
          <w:szCs w:val="24"/>
        </w:rPr>
        <w:t>за власний рахунок негайного (з урахуванням обставин, що склалися) відновлення всіх або частини ЕД в С</w:t>
      </w:r>
      <w:r w:rsidR="00BD4AFB" w:rsidRPr="007A2A8B">
        <w:rPr>
          <w:rFonts w:ascii="Times New Roman" w:hAnsi="Times New Roman"/>
          <w:bCs/>
          <w:iCs/>
          <w:sz w:val="24"/>
          <w:szCs w:val="24"/>
        </w:rPr>
        <w:t>истемі</w:t>
      </w:r>
      <w:r w:rsidR="00BA6271" w:rsidRPr="00FC28E8">
        <w:rPr>
          <w:rFonts w:ascii="Times New Roman" w:hAnsi="Times New Roman"/>
          <w:bCs/>
          <w:iCs/>
          <w:sz w:val="24"/>
          <w:szCs w:val="24"/>
        </w:rPr>
        <w:t>;</w:t>
      </w:r>
    </w:p>
    <w:p w14:paraId="6E62C4BF" w14:textId="6585992F" w:rsidR="00BA6271" w:rsidRPr="00D80E29" w:rsidRDefault="00FF49A4" w:rsidP="004974E8">
      <w:pPr>
        <w:pStyle w:val="a8"/>
        <w:numPr>
          <w:ilvl w:val="0"/>
          <w:numId w:val="18"/>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в</w:t>
      </w:r>
      <w:r w:rsidR="00BA6271" w:rsidRPr="00D80E29">
        <w:rPr>
          <w:rFonts w:ascii="Times New Roman" w:hAnsi="Times New Roman"/>
          <w:bCs/>
          <w:iCs/>
          <w:sz w:val="24"/>
          <w:szCs w:val="24"/>
        </w:rPr>
        <w:t xml:space="preserve">имагати та отримати від </w:t>
      </w:r>
      <w:r w:rsidR="007C7281">
        <w:rPr>
          <w:rFonts w:ascii="Times New Roman" w:hAnsi="Times New Roman"/>
          <w:bCs/>
          <w:iCs/>
          <w:sz w:val="24"/>
          <w:szCs w:val="24"/>
        </w:rPr>
        <w:t>Учасника клірингу</w:t>
      </w:r>
      <w:r w:rsidR="007C7281" w:rsidRPr="00BE2655">
        <w:rPr>
          <w:rFonts w:ascii="Times New Roman" w:hAnsi="Times New Roman"/>
          <w:bCs/>
          <w:iCs/>
          <w:sz w:val="24"/>
          <w:szCs w:val="24"/>
        </w:rPr>
        <w:t xml:space="preserve"> </w:t>
      </w:r>
      <w:r w:rsidR="00BA6271" w:rsidRPr="00D80E29">
        <w:rPr>
          <w:rFonts w:ascii="Times New Roman" w:hAnsi="Times New Roman"/>
          <w:bCs/>
          <w:iCs/>
          <w:sz w:val="24"/>
          <w:szCs w:val="24"/>
        </w:rPr>
        <w:t>безкоштовно і негайно (з урахуванням обставин, що склалися) копій журналів обліку ЕД</w:t>
      </w:r>
      <w:r w:rsidR="000659CF" w:rsidRPr="00D80E29">
        <w:rPr>
          <w:rFonts w:ascii="Times New Roman" w:hAnsi="Times New Roman"/>
          <w:bCs/>
          <w:iCs/>
          <w:sz w:val="24"/>
          <w:szCs w:val="24"/>
        </w:rPr>
        <w:t xml:space="preserve"> та/або архівів ЕД</w:t>
      </w:r>
      <w:r w:rsidR="00BA6271" w:rsidRPr="00D80E29">
        <w:rPr>
          <w:rFonts w:ascii="Times New Roman" w:hAnsi="Times New Roman"/>
          <w:bCs/>
          <w:iCs/>
          <w:sz w:val="24"/>
          <w:szCs w:val="24"/>
        </w:rPr>
        <w:t>, що оберталися в С</w:t>
      </w:r>
      <w:r w:rsidR="00BD4AFB" w:rsidRPr="00D80E29">
        <w:rPr>
          <w:rFonts w:ascii="Times New Roman" w:hAnsi="Times New Roman"/>
          <w:bCs/>
          <w:iCs/>
          <w:sz w:val="24"/>
          <w:szCs w:val="24"/>
        </w:rPr>
        <w:t>истемі</w:t>
      </w:r>
      <w:r w:rsidR="00BA6271" w:rsidRPr="00D80E29">
        <w:rPr>
          <w:rFonts w:ascii="Times New Roman" w:hAnsi="Times New Roman"/>
          <w:bCs/>
          <w:iCs/>
          <w:sz w:val="24"/>
          <w:szCs w:val="24"/>
        </w:rPr>
        <w:t xml:space="preserve"> за певний період, що визначений </w:t>
      </w:r>
      <w:r w:rsidR="00A01477" w:rsidRPr="00D80E29">
        <w:rPr>
          <w:rFonts w:ascii="Times New Roman" w:hAnsi="Times New Roman"/>
          <w:bCs/>
          <w:iCs/>
          <w:sz w:val="24"/>
          <w:szCs w:val="24"/>
        </w:rPr>
        <w:t>Розрахунковим центром</w:t>
      </w:r>
      <w:r w:rsidR="00BA6271" w:rsidRPr="00D80E29">
        <w:rPr>
          <w:rFonts w:ascii="Times New Roman" w:hAnsi="Times New Roman"/>
          <w:bCs/>
          <w:iCs/>
          <w:sz w:val="24"/>
          <w:szCs w:val="24"/>
        </w:rPr>
        <w:t>;</w:t>
      </w:r>
    </w:p>
    <w:p w14:paraId="5E22C547" w14:textId="77777777" w:rsidR="00BA6271" w:rsidRPr="00D80E29" w:rsidRDefault="00FF49A4" w:rsidP="004974E8">
      <w:pPr>
        <w:pStyle w:val="a8"/>
        <w:numPr>
          <w:ilvl w:val="0"/>
          <w:numId w:val="18"/>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п</w:t>
      </w:r>
      <w:r w:rsidR="00BA6271" w:rsidRPr="00D80E29">
        <w:rPr>
          <w:rFonts w:ascii="Times New Roman" w:hAnsi="Times New Roman"/>
          <w:bCs/>
          <w:iCs/>
          <w:sz w:val="24"/>
          <w:szCs w:val="24"/>
        </w:rPr>
        <w:t>ередбачити інші заходи, направлені на подолання надзвичайної ситуації.</w:t>
      </w:r>
    </w:p>
    <w:p w14:paraId="76F7123A" w14:textId="77777777" w:rsidR="00BA6271" w:rsidRPr="00D80E29" w:rsidRDefault="00BA6271" w:rsidP="004974E8">
      <w:pPr>
        <w:tabs>
          <w:tab w:val="left" w:pos="851"/>
          <w:tab w:val="left" w:pos="1276"/>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 xml:space="preserve">4.2.2. </w:t>
      </w:r>
      <w:r w:rsidR="007C7281">
        <w:rPr>
          <w:rFonts w:ascii="Times New Roman" w:hAnsi="Times New Roman"/>
          <w:bCs/>
          <w:iCs/>
          <w:sz w:val="24"/>
          <w:szCs w:val="24"/>
        </w:rPr>
        <w:t>П</w:t>
      </w:r>
      <w:r w:rsidRPr="00D80E29">
        <w:rPr>
          <w:rFonts w:ascii="Times New Roman" w:hAnsi="Times New Roman"/>
          <w:bCs/>
          <w:iCs/>
          <w:sz w:val="24"/>
          <w:szCs w:val="24"/>
        </w:rPr>
        <w:t xml:space="preserve">ри ухваленні рішень </w:t>
      </w:r>
      <w:r w:rsidR="007C7281">
        <w:rPr>
          <w:rFonts w:ascii="Times New Roman" w:hAnsi="Times New Roman"/>
          <w:bCs/>
          <w:iCs/>
          <w:sz w:val="24"/>
          <w:szCs w:val="24"/>
        </w:rPr>
        <w:t>з</w:t>
      </w:r>
      <w:r w:rsidRPr="00D80E29">
        <w:rPr>
          <w:rFonts w:ascii="Times New Roman" w:hAnsi="Times New Roman"/>
          <w:bCs/>
          <w:iCs/>
          <w:sz w:val="24"/>
          <w:szCs w:val="24"/>
        </w:rPr>
        <w:t xml:space="preserve"> врегулюванн</w:t>
      </w:r>
      <w:r w:rsidR="007C7281">
        <w:rPr>
          <w:rFonts w:ascii="Times New Roman" w:hAnsi="Times New Roman"/>
          <w:bCs/>
          <w:iCs/>
          <w:sz w:val="24"/>
          <w:szCs w:val="24"/>
        </w:rPr>
        <w:t>я</w:t>
      </w:r>
      <w:r w:rsidRPr="00D80E29">
        <w:rPr>
          <w:rFonts w:ascii="Times New Roman" w:hAnsi="Times New Roman"/>
          <w:bCs/>
          <w:iCs/>
          <w:sz w:val="24"/>
          <w:szCs w:val="24"/>
        </w:rPr>
        <w:t xml:space="preserve"> надзвичайних ситуацій </w:t>
      </w:r>
      <w:r w:rsidR="00A01477" w:rsidRPr="00D80E29">
        <w:rPr>
          <w:rFonts w:ascii="Times New Roman" w:hAnsi="Times New Roman"/>
          <w:bCs/>
          <w:iCs/>
          <w:sz w:val="24"/>
          <w:szCs w:val="24"/>
        </w:rPr>
        <w:t>Розрахунковий центр</w:t>
      </w:r>
      <w:r w:rsidRPr="00D80E29">
        <w:rPr>
          <w:rFonts w:ascii="Times New Roman" w:hAnsi="Times New Roman"/>
          <w:bCs/>
          <w:iCs/>
          <w:sz w:val="24"/>
          <w:szCs w:val="24"/>
        </w:rPr>
        <w:t xml:space="preserve"> має право:</w:t>
      </w:r>
    </w:p>
    <w:p w14:paraId="7F832850" w14:textId="77777777" w:rsidR="00BA6271" w:rsidRPr="00BE2655" w:rsidRDefault="00FF49A4" w:rsidP="004974E8">
      <w:pPr>
        <w:pStyle w:val="a8"/>
        <w:numPr>
          <w:ilvl w:val="0"/>
          <w:numId w:val="19"/>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в</w:t>
      </w:r>
      <w:r w:rsidR="00BA6271" w:rsidRPr="00D80E29">
        <w:rPr>
          <w:rFonts w:ascii="Times New Roman" w:hAnsi="Times New Roman"/>
          <w:bCs/>
          <w:iCs/>
          <w:sz w:val="24"/>
          <w:szCs w:val="24"/>
        </w:rPr>
        <w:t xml:space="preserve">становлювати терміни і форми повідомлення </w:t>
      </w:r>
      <w:r w:rsidR="007C7281">
        <w:rPr>
          <w:rFonts w:ascii="Times New Roman" w:hAnsi="Times New Roman"/>
          <w:bCs/>
          <w:iCs/>
          <w:sz w:val="24"/>
          <w:szCs w:val="24"/>
        </w:rPr>
        <w:t>Учаснику клірингу</w:t>
      </w:r>
      <w:r w:rsidR="007C7281" w:rsidRPr="00BE2655">
        <w:rPr>
          <w:rFonts w:ascii="Times New Roman" w:hAnsi="Times New Roman"/>
          <w:bCs/>
          <w:iCs/>
          <w:sz w:val="24"/>
          <w:szCs w:val="24"/>
        </w:rPr>
        <w:t xml:space="preserve"> </w:t>
      </w:r>
      <w:r w:rsidR="00BA6271" w:rsidRPr="00BE2655">
        <w:rPr>
          <w:rFonts w:ascii="Times New Roman" w:hAnsi="Times New Roman"/>
          <w:bCs/>
          <w:iCs/>
          <w:sz w:val="24"/>
          <w:szCs w:val="24"/>
        </w:rPr>
        <w:t>про свої рішення;</w:t>
      </w:r>
    </w:p>
    <w:p w14:paraId="65AE7EF8" w14:textId="77777777" w:rsidR="00BA6271" w:rsidRPr="00D80E29" w:rsidRDefault="00FF49A4" w:rsidP="004974E8">
      <w:pPr>
        <w:pStyle w:val="a8"/>
        <w:numPr>
          <w:ilvl w:val="0"/>
          <w:numId w:val="19"/>
        </w:numPr>
        <w:tabs>
          <w:tab w:val="left" w:pos="1134"/>
        </w:tabs>
        <w:spacing w:after="0" w:line="240" w:lineRule="auto"/>
        <w:ind w:left="0" w:firstLine="567"/>
        <w:jc w:val="both"/>
        <w:rPr>
          <w:rFonts w:ascii="Times New Roman" w:hAnsi="Times New Roman"/>
          <w:bCs/>
          <w:iCs/>
          <w:sz w:val="24"/>
          <w:szCs w:val="24"/>
        </w:rPr>
      </w:pPr>
      <w:r w:rsidRPr="007A2A8B">
        <w:rPr>
          <w:rFonts w:ascii="Times New Roman" w:hAnsi="Times New Roman"/>
          <w:bCs/>
          <w:iCs/>
          <w:sz w:val="24"/>
          <w:szCs w:val="24"/>
        </w:rPr>
        <w:t>в</w:t>
      </w:r>
      <w:r w:rsidR="00BA6271" w:rsidRPr="00FC28E8">
        <w:rPr>
          <w:rFonts w:ascii="Times New Roman" w:hAnsi="Times New Roman"/>
          <w:bCs/>
          <w:iCs/>
          <w:sz w:val="24"/>
          <w:szCs w:val="24"/>
        </w:rPr>
        <w:t xml:space="preserve">становлювати терміни і порядок виконання рішень </w:t>
      </w:r>
      <w:r w:rsidR="007C7281">
        <w:rPr>
          <w:rFonts w:ascii="Times New Roman" w:hAnsi="Times New Roman"/>
          <w:bCs/>
          <w:iCs/>
          <w:sz w:val="24"/>
          <w:szCs w:val="24"/>
        </w:rPr>
        <w:t>з</w:t>
      </w:r>
      <w:r w:rsidR="00BA6271" w:rsidRPr="00FC28E8">
        <w:rPr>
          <w:rFonts w:ascii="Times New Roman" w:hAnsi="Times New Roman"/>
          <w:bCs/>
          <w:iCs/>
          <w:sz w:val="24"/>
          <w:szCs w:val="24"/>
        </w:rPr>
        <w:t xml:space="preserve"> врегулюванн</w:t>
      </w:r>
      <w:r w:rsidR="007C7281">
        <w:rPr>
          <w:rFonts w:ascii="Times New Roman" w:hAnsi="Times New Roman"/>
          <w:bCs/>
          <w:iCs/>
          <w:sz w:val="24"/>
          <w:szCs w:val="24"/>
        </w:rPr>
        <w:t>я</w:t>
      </w:r>
      <w:r w:rsidR="00BA6271" w:rsidRPr="00FC28E8">
        <w:rPr>
          <w:rFonts w:ascii="Times New Roman" w:hAnsi="Times New Roman"/>
          <w:bCs/>
          <w:iCs/>
          <w:sz w:val="24"/>
          <w:szCs w:val="24"/>
        </w:rPr>
        <w:t xml:space="preserve"> надзвичай</w:t>
      </w:r>
      <w:r w:rsidR="00BA6271" w:rsidRPr="00D80E29">
        <w:rPr>
          <w:rFonts w:ascii="Times New Roman" w:hAnsi="Times New Roman"/>
          <w:bCs/>
          <w:iCs/>
          <w:sz w:val="24"/>
          <w:szCs w:val="24"/>
        </w:rPr>
        <w:t xml:space="preserve">них ситуацій. </w:t>
      </w:r>
    </w:p>
    <w:p w14:paraId="7249DE4F" w14:textId="77777777" w:rsidR="00BA6271" w:rsidRPr="00D80E29" w:rsidRDefault="00BA6271" w:rsidP="00B40F66">
      <w:pPr>
        <w:tabs>
          <w:tab w:val="left" w:pos="851"/>
          <w:tab w:val="left" w:pos="1276"/>
        </w:tabs>
        <w:spacing w:after="0" w:line="240" w:lineRule="auto"/>
        <w:ind w:firstLine="567"/>
        <w:jc w:val="both"/>
        <w:rPr>
          <w:rFonts w:ascii="Times New Roman" w:hAnsi="Times New Roman"/>
          <w:bCs/>
          <w:iCs/>
          <w:sz w:val="24"/>
          <w:szCs w:val="24"/>
        </w:rPr>
      </w:pPr>
    </w:p>
    <w:p w14:paraId="16E28453" w14:textId="77777777" w:rsidR="00BA6271" w:rsidRDefault="00BA6271" w:rsidP="004974E8">
      <w:pPr>
        <w:tabs>
          <w:tab w:val="left" w:pos="851"/>
        </w:tabs>
        <w:spacing w:after="0" w:line="240" w:lineRule="auto"/>
        <w:ind w:firstLine="567"/>
        <w:jc w:val="center"/>
        <w:rPr>
          <w:rFonts w:ascii="Times New Roman" w:hAnsi="Times New Roman"/>
          <w:b/>
          <w:bCs/>
          <w:iCs/>
          <w:sz w:val="24"/>
          <w:szCs w:val="24"/>
        </w:rPr>
      </w:pPr>
      <w:r w:rsidRPr="00D80E29">
        <w:rPr>
          <w:rFonts w:ascii="Times New Roman" w:hAnsi="Times New Roman"/>
          <w:b/>
          <w:bCs/>
          <w:iCs/>
          <w:sz w:val="24"/>
          <w:szCs w:val="24"/>
        </w:rPr>
        <w:t>5.</w:t>
      </w:r>
      <w:r w:rsidR="00B65487">
        <w:rPr>
          <w:rFonts w:ascii="Times New Roman" w:hAnsi="Times New Roman"/>
          <w:b/>
          <w:bCs/>
          <w:iCs/>
          <w:sz w:val="24"/>
          <w:szCs w:val="24"/>
        </w:rPr>
        <w:tab/>
      </w:r>
      <w:r w:rsidRPr="00D80E29">
        <w:rPr>
          <w:rFonts w:ascii="Times New Roman" w:hAnsi="Times New Roman"/>
          <w:b/>
          <w:bCs/>
          <w:iCs/>
          <w:sz w:val="24"/>
          <w:szCs w:val="24"/>
        </w:rPr>
        <w:t>Порядок вирішення конфліктних ситуацій та спорів у С</w:t>
      </w:r>
      <w:r w:rsidR="00BD4AFB" w:rsidRPr="00D80E29">
        <w:rPr>
          <w:rFonts w:ascii="Times New Roman" w:hAnsi="Times New Roman"/>
          <w:b/>
          <w:bCs/>
          <w:iCs/>
          <w:sz w:val="24"/>
          <w:szCs w:val="24"/>
        </w:rPr>
        <w:t>истемі</w:t>
      </w:r>
    </w:p>
    <w:p w14:paraId="43074830" w14:textId="77777777" w:rsidR="006F06B4" w:rsidRPr="00D80E29" w:rsidRDefault="006F06B4" w:rsidP="006F06B4">
      <w:pPr>
        <w:tabs>
          <w:tab w:val="left" w:pos="1134"/>
        </w:tabs>
        <w:spacing w:after="0" w:line="240" w:lineRule="auto"/>
        <w:ind w:firstLine="567"/>
        <w:rPr>
          <w:rFonts w:ascii="Times New Roman" w:hAnsi="Times New Roman"/>
          <w:b/>
          <w:bCs/>
          <w:iCs/>
          <w:sz w:val="24"/>
          <w:szCs w:val="24"/>
        </w:rPr>
      </w:pPr>
    </w:p>
    <w:p w14:paraId="0AFB0EF1" w14:textId="77777777" w:rsidR="00BA6271" w:rsidRPr="00D80E29" w:rsidRDefault="00BA6271" w:rsidP="004974E8">
      <w:pPr>
        <w:tabs>
          <w:tab w:val="left" w:pos="1134"/>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5.1.</w:t>
      </w:r>
      <w:r w:rsidR="00B65487">
        <w:rPr>
          <w:rFonts w:ascii="Times New Roman" w:hAnsi="Times New Roman"/>
          <w:b/>
          <w:bCs/>
          <w:iCs/>
          <w:sz w:val="24"/>
          <w:szCs w:val="24"/>
        </w:rPr>
        <w:tab/>
      </w:r>
      <w:r w:rsidRPr="00D80E29">
        <w:rPr>
          <w:rFonts w:ascii="Times New Roman" w:hAnsi="Times New Roman"/>
          <w:b/>
          <w:bCs/>
          <w:iCs/>
          <w:sz w:val="24"/>
          <w:szCs w:val="24"/>
        </w:rPr>
        <w:t>Виникнення конфліктних ситуацій у зв'язку із здійсненням ЕДО</w:t>
      </w:r>
    </w:p>
    <w:p w14:paraId="5C78DC29" w14:textId="77777777"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5.1.1.</w:t>
      </w:r>
      <w:r w:rsidR="00B65487">
        <w:rPr>
          <w:rFonts w:ascii="Times New Roman" w:hAnsi="Times New Roman"/>
          <w:bCs/>
          <w:iCs/>
          <w:sz w:val="24"/>
          <w:szCs w:val="24"/>
        </w:rPr>
        <w:tab/>
      </w:r>
      <w:r w:rsidRPr="00D80E29">
        <w:rPr>
          <w:rFonts w:ascii="Times New Roman" w:hAnsi="Times New Roman"/>
          <w:bCs/>
          <w:iCs/>
          <w:sz w:val="24"/>
          <w:szCs w:val="24"/>
        </w:rPr>
        <w:t xml:space="preserve">У зв'язку із здійсненням ЕДО можливе виникнення конфліктних ситуацій, пов'язаних з формуванням, доставкою, отриманням, підтвердженням отримання ЕД, а також використанням в даних документах </w:t>
      </w:r>
      <w:r w:rsidR="00392996" w:rsidRPr="00D80E29">
        <w:rPr>
          <w:rFonts w:ascii="Times New Roman" w:hAnsi="Times New Roman"/>
          <w:bCs/>
          <w:iCs/>
          <w:sz w:val="24"/>
          <w:szCs w:val="24"/>
        </w:rPr>
        <w:t>ЕП</w:t>
      </w:r>
      <w:r w:rsidRPr="00D80E29">
        <w:rPr>
          <w:rFonts w:ascii="Times New Roman" w:hAnsi="Times New Roman"/>
          <w:bCs/>
          <w:iCs/>
          <w:sz w:val="24"/>
          <w:szCs w:val="24"/>
        </w:rPr>
        <w:t>. Дані конфліктні ситуації можуть виникати, зокрема, в наступних випадках:</w:t>
      </w:r>
    </w:p>
    <w:p w14:paraId="23A2FBF8" w14:textId="77777777" w:rsidR="00BA6271" w:rsidRPr="00D80E29" w:rsidRDefault="00FF49A4" w:rsidP="004974E8">
      <w:pPr>
        <w:pStyle w:val="a8"/>
        <w:numPr>
          <w:ilvl w:val="0"/>
          <w:numId w:val="16"/>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в</w:t>
      </w:r>
      <w:r w:rsidR="00BA6271" w:rsidRPr="00D80E29">
        <w:rPr>
          <w:rFonts w:ascii="Times New Roman" w:hAnsi="Times New Roman"/>
          <w:bCs/>
          <w:iCs/>
          <w:sz w:val="24"/>
          <w:szCs w:val="24"/>
        </w:rPr>
        <w:t xml:space="preserve">ідсутність підтвердження достовірності ЕД </w:t>
      </w:r>
      <w:r w:rsidR="007C7281">
        <w:rPr>
          <w:rFonts w:ascii="Times New Roman" w:hAnsi="Times New Roman"/>
          <w:bCs/>
          <w:iCs/>
          <w:sz w:val="24"/>
          <w:szCs w:val="24"/>
        </w:rPr>
        <w:t>Учасником клірингу</w:t>
      </w:r>
      <w:r w:rsidR="00BA6271" w:rsidRPr="00D80E29">
        <w:rPr>
          <w:rFonts w:ascii="Times New Roman" w:hAnsi="Times New Roman"/>
          <w:bCs/>
          <w:iCs/>
          <w:sz w:val="24"/>
          <w:szCs w:val="24"/>
        </w:rPr>
        <w:t xml:space="preserve">, що </w:t>
      </w:r>
      <w:r w:rsidR="00B71936" w:rsidRPr="00D80E29">
        <w:rPr>
          <w:rFonts w:ascii="Times New Roman" w:hAnsi="Times New Roman"/>
          <w:bCs/>
          <w:iCs/>
          <w:sz w:val="24"/>
          <w:szCs w:val="24"/>
        </w:rPr>
        <w:t>отримав</w:t>
      </w:r>
      <w:r w:rsidR="00BA6271" w:rsidRPr="00D80E29">
        <w:rPr>
          <w:rFonts w:ascii="Times New Roman" w:hAnsi="Times New Roman"/>
          <w:bCs/>
          <w:iCs/>
          <w:sz w:val="24"/>
          <w:szCs w:val="24"/>
        </w:rPr>
        <w:t xml:space="preserve"> даний ЕД від </w:t>
      </w:r>
      <w:r w:rsidR="00A01477" w:rsidRPr="00D80E29">
        <w:rPr>
          <w:rFonts w:ascii="Times New Roman" w:hAnsi="Times New Roman"/>
          <w:bCs/>
          <w:iCs/>
          <w:sz w:val="24"/>
          <w:szCs w:val="24"/>
        </w:rPr>
        <w:t>Розрахункового центру</w:t>
      </w:r>
      <w:r w:rsidR="00BA6271" w:rsidRPr="00D80E29">
        <w:rPr>
          <w:rFonts w:ascii="Times New Roman" w:hAnsi="Times New Roman"/>
          <w:bCs/>
          <w:iCs/>
          <w:sz w:val="24"/>
          <w:szCs w:val="24"/>
        </w:rPr>
        <w:t>;</w:t>
      </w:r>
    </w:p>
    <w:p w14:paraId="3EA92239" w14:textId="77777777" w:rsidR="00BA6271" w:rsidRPr="00846F78" w:rsidRDefault="00FF49A4" w:rsidP="004974E8">
      <w:pPr>
        <w:pStyle w:val="a8"/>
        <w:numPr>
          <w:ilvl w:val="0"/>
          <w:numId w:val="16"/>
        </w:numPr>
        <w:tabs>
          <w:tab w:val="left" w:pos="1134"/>
        </w:tabs>
        <w:spacing w:after="0" w:line="240" w:lineRule="auto"/>
        <w:ind w:left="0" w:firstLine="567"/>
        <w:jc w:val="both"/>
        <w:rPr>
          <w:rFonts w:ascii="Times New Roman" w:hAnsi="Times New Roman"/>
          <w:bCs/>
          <w:iCs/>
          <w:sz w:val="24"/>
          <w:szCs w:val="24"/>
        </w:rPr>
      </w:pPr>
      <w:r w:rsidRPr="00846F78">
        <w:rPr>
          <w:rFonts w:ascii="Times New Roman" w:hAnsi="Times New Roman"/>
          <w:bCs/>
          <w:iCs/>
          <w:sz w:val="24"/>
          <w:szCs w:val="24"/>
        </w:rPr>
        <w:t>з</w:t>
      </w:r>
      <w:r w:rsidR="00BA6271" w:rsidRPr="00846F78">
        <w:rPr>
          <w:rFonts w:ascii="Times New Roman" w:hAnsi="Times New Roman"/>
          <w:bCs/>
          <w:iCs/>
          <w:sz w:val="24"/>
          <w:szCs w:val="24"/>
        </w:rPr>
        <w:t xml:space="preserve">аперечення факту формування, підписання ЕД </w:t>
      </w:r>
      <w:r w:rsidR="00D97643" w:rsidRPr="00846F78">
        <w:rPr>
          <w:rFonts w:ascii="Times New Roman" w:hAnsi="Times New Roman"/>
          <w:bCs/>
          <w:iCs/>
          <w:sz w:val="24"/>
          <w:szCs w:val="24"/>
        </w:rPr>
        <w:t xml:space="preserve">особистими ключами та шифрування </w:t>
      </w:r>
      <w:r w:rsidR="00936A22" w:rsidRPr="00846F78">
        <w:rPr>
          <w:rFonts w:ascii="Times New Roman" w:hAnsi="Times New Roman"/>
          <w:bCs/>
          <w:iCs/>
          <w:sz w:val="24"/>
          <w:szCs w:val="24"/>
        </w:rPr>
        <w:t xml:space="preserve">відкритими </w:t>
      </w:r>
      <w:r w:rsidR="00BA6271" w:rsidRPr="00846F78">
        <w:rPr>
          <w:rFonts w:ascii="Times New Roman" w:hAnsi="Times New Roman"/>
          <w:bCs/>
          <w:iCs/>
          <w:sz w:val="24"/>
          <w:szCs w:val="24"/>
        </w:rPr>
        <w:t>ключами</w:t>
      </w:r>
      <w:r w:rsidR="000A621F" w:rsidRPr="00846F78">
        <w:rPr>
          <w:rFonts w:ascii="Times New Roman" w:hAnsi="Times New Roman"/>
          <w:bCs/>
          <w:iCs/>
          <w:sz w:val="24"/>
          <w:szCs w:val="24"/>
        </w:rPr>
        <w:t xml:space="preserve"> </w:t>
      </w:r>
      <w:r w:rsidR="007C7281">
        <w:rPr>
          <w:rFonts w:ascii="Times New Roman" w:hAnsi="Times New Roman"/>
          <w:bCs/>
          <w:iCs/>
          <w:sz w:val="24"/>
          <w:szCs w:val="24"/>
        </w:rPr>
        <w:t>Учасника клірингу</w:t>
      </w:r>
      <w:r w:rsidR="007C7281" w:rsidRPr="00BE2655">
        <w:rPr>
          <w:rFonts w:ascii="Times New Roman" w:hAnsi="Times New Roman"/>
          <w:bCs/>
          <w:iCs/>
          <w:sz w:val="24"/>
          <w:szCs w:val="24"/>
        </w:rPr>
        <w:t xml:space="preserve"> </w:t>
      </w:r>
      <w:r w:rsidR="000659CF" w:rsidRPr="00846F78">
        <w:rPr>
          <w:rFonts w:ascii="Times New Roman" w:hAnsi="Times New Roman"/>
          <w:bCs/>
          <w:iCs/>
          <w:sz w:val="24"/>
          <w:szCs w:val="24"/>
        </w:rPr>
        <w:t>/ Розрахункового центру</w:t>
      </w:r>
      <w:r w:rsidR="00BA6271" w:rsidRPr="00846F78">
        <w:rPr>
          <w:rFonts w:ascii="Times New Roman" w:hAnsi="Times New Roman"/>
          <w:bCs/>
          <w:iCs/>
          <w:sz w:val="24"/>
          <w:szCs w:val="24"/>
        </w:rPr>
        <w:t>;</w:t>
      </w:r>
    </w:p>
    <w:p w14:paraId="7992C955" w14:textId="77777777" w:rsidR="00BA6271" w:rsidRPr="00BE2655" w:rsidRDefault="00FF49A4" w:rsidP="004974E8">
      <w:pPr>
        <w:pStyle w:val="a8"/>
        <w:numPr>
          <w:ilvl w:val="0"/>
          <w:numId w:val="16"/>
        </w:numPr>
        <w:tabs>
          <w:tab w:val="left" w:pos="1134"/>
        </w:tabs>
        <w:spacing w:after="0" w:line="240" w:lineRule="auto"/>
        <w:ind w:left="0" w:firstLine="567"/>
        <w:jc w:val="both"/>
        <w:rPr>
          <w:rFonts w:ascii="Times New Roman" w:hAnsi="Times New Roman"/>
          <w:bCs/>
          <w:iCs/>
          <w:sz w:val="24"/>
          <w:szCs w:val="24"/>
        </w:rPr>
      </w:pPr>
      <w:r w:rsidRPr="00BE2655">
        <w:rPr>
          <w:rFonts w:ascii="Times New Roman" w:hAnsi="Times New Roman"/>
          <w:bCs/>
          <w:iCs/>
          <w:sz w:val="24"/>
          <w:szCs w:val="24"/>
        </w:rPr>
        <w:t>з</w:t>
      </w:r>
      <w:r w:rsidR="00BA6271" w:rsidRPr="00BE2655">
        <w:rPr>
          <w:rFonts w:ascii="Times New Roman" w:hAnsi="Times New Roman"/>
          <w:bCs/>
          <w:iCs/>
          <w:sz w:val="24"/>
          <w:szCs w:val="24"/>
        </w:rPr>
        <w:t xml:space="preserve">аява </w:t>
      </w:r>
      <w:r w:rsidR="007C7281">
        <w:rPr>
          <w:rFonts w:ascii="Times New Roman" w:hAnsi="Times New Roman"/>
          <w:bCs/>
          <w:iCs/>
          <w:sz w:val="24"/>
          <w:szCs w:val="24"/>
        </w:rPr>
        <w:t>Учасника клірингу</w:t>
      </w:r>
      <w:r w:rsidR="007C7281" w:rsidRPr="00BE2655">
        <w:rPr>
          <w:rFonts w:ascii="Times New Roman" w:hAnsi="Times New Roman"/>
          <w:bCs/>
          <w:iCs/>
          <w:sz w:val="24"/>
          <w:szCs w:val="24"/>
        </w:rPr>
        <w:t xml:space="preserve"> </w:t>
      </w:r>
      <w:r w:rsidR="00BA6271" w:rsidRPr="00BE2655">
        <w:rPr>
          <w:rFonts w:ascii="Times New Roman" w:hAnsi="Times New Roman"/>
          <w:bCs/>
          <w:iCs/>
          <w:sz w:val="24"/>
          <w:szCs w:val="24"/>
        </w:rPr>
        <w:t>про спотворення ЕД;</w:t>
      </w:r>
    </w:p>
    <w:p w14:paraId="0F42BFE9" w14:textId="77777777" w:rsidR="00BA6271" w:rsidRPr="00D80E29" w:rsidRDefault="00FF49A4" w:rsidP="004974E8">
      <w:pPr>
        <w:pStyle w:val="a8"/>
        <w:numPr>
          <w:ilvl w:val="0"/>
          <w:numId w:val="16"/>
        </w:numPr>
        <w:tabs>
          <w:tab w:val="left" w:pos="1134"/>
        </w:tabs>
        <w:spacing w:after="0" w:line="240" w:lineRule="auto"/>
        <w:ind w:left="0" w:firstLine="567"/>
        <w:jc w:val="both"/>
        <w:rPr>
          <w:rFonts w:ascii="Times New Roman" w:hAnsi="Times New Roman"/>
          <w:bCs/>
          <w:iCs/>
          <w:sz w:val="24"/>
          <w:szCs w:val="24"/>
        </w:rPr>
      </w:pPr>
      <w:r w:rsidRPr="007A2A8B">
        <w:rPr>
          <w:rFonts w:ascii="Times New Roman" w:hAnsi="Times New Roman"/>
          <w:bCs/>
          <w:iCs/>
          <w:sz w:val="24"/>
          <w:szCs w:val="24"/>
        </w:rPr>
        <w:t>з</w:t>
      </w:r>
      <w:r w:rsidR="00BA6271" w:rsidRPr="00FC28E8">
        <w:rPr>
          <w:rFonts w:ascii="Times New Roman" w:hAnsi="Times New Roman"/>
          <w:bCs/>
          <w:iCs/>
          <w:sz w:val="24"/>
          <w:szCs w:val="24"/>
        </w:rPr>
        <w:t>аперечення факту відправлення та/або доставки ЕД в С</w:t>
      </w:r>
      <w:r w:rsidR="00BD4AFB" w:rsidRPr="00D80E29">
        <w:rPr>
          <w:rFonts w:ascii="Times New Roman" w:hAnsi="Times New Roman"/>
          <w:bCs/>
          <w:iCs/>
          <w:sz w:val="24"/>
          <w:szCs w:val="24"/>
        </w:rPr>
        <w:t>истемі</w:t>
      </w:r>
      <w:r w:rsidR="00BA6271" w:rsidRPr="00D80E29">
        <w:rPr>
          <w:rFonts w:ascii="Times New Roman" w:hAnsi="Times New Roman"/>
          <w:bCs/>
          <w:iCs/>
          <w:sz w:val="24"/>
          <w:szCs w:val="24"/>
        </w:rPr>
        <w:t>;</w:t>
      </w:r>
    </w:p>
    <w:p w14:paraId="0EC91534" w14:textId="77777777" w:rsidR="00BA6271" w:rsidRPr="00D80E29" w:rsidRDefault="00FF49A4" w:rsidP="004974E8">
      <w:pPr>
        <w:pStyle w:val="a8"/>
        <w:numPr>
          <w:ilvl w:val="0"/>
          <w:numId w:val="16"/>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з</w:t>
      </w:r>
      <w:r w:rsidR="00BA6271" w:rsidRPr="00D80E29">
        <w:rPr>
          <w:rFonts w:ascii="Times New Roman" w:hAnsi="Times New Roman"/>
          <w:bCs/>
          <w:iCs/>
          <w:sz w:val="24"/>
          <w:szCs w:val="24"/>
        </w:rPr>
        <w:t>аперечення часу відправлення та/або доставки ЕД;</w:t>
      </w:r>
    </w:p>
    <w:p w14:paraId="533F3146" w14:textId="77777777" w:rsidR="00BA6271" w:rsidRPr="00D80E29" w:rsidRDefault="00FF49A4" w:rsidP="004974E8">
      <w:pPr>
        <w:pStyle w:val="a8"/>
        <w:numPr>
          <w:ilvl w:val="0"/>
          <w:numId w:val="16"/>
        </w:numPr>
        <w:tabs>
          <w:tab w:val="left" w:pos="1134"/>
        </w:tabs>
        <w:spacing w:after="0" w:line="240" w:lineRule="auto"/>
        <w:ind w:left="0" w:firstLine="567"/>
        <w:jc w:val="both"/>
        <w:rPr>
          <w:rFonts w:ascii="Times New Roman" w:hAnsi="Times New Roman"/>
          <w:bCs/>
          <w:iCs/>
          <w:sz w:val="24"/>
          <w:szCs w:val="24"/>
        </w:rPr>
      </w:pPr>
      <w:r w:rsidRPr="00D80E29">
        <w:rPr>
          <w:rFonts w:ascii="Times New Roman" w:hAnsi="Times New Roman"/>
          <w:bCs/>
          <w:iCs/>
          <w:sz w:val="24"/>
          <w:szCs w:val="24"/>
        </w:rPr>
        <w:t>і</w:t>
      </w:r>
      <w:r w:rsidR="00BA6271" w:rsidRPr="00D80E29">
        <w:rPr>
          <w:rFonts w:ascii="Times New Roman" w:hAnsi="Times New Roman"/>
          <w:bCs/>
          <w:iCs/>
          <w:sz w:val="24"/>
          <w:szCs w:val="24"/>
        </w:rPr>
        <w:t>нші випадки виникнення конфліктних ситуацій, пов'язаних з функціонуванням С</w:t>
      </w:r>
      <w:r w:rsidR="00BD4AFB" w:rsidRPr="00D80E29">
        <w:rPr>
          <w:rFonts w:ascii="Times New Roman" w:hAnsi="Times New Roman"/>
          <w:bCs/>
          <w:iCs/>
          <w:sz w:val="24"/>
          <w:szCs w:val="24"/>
        </w:rPr>
        <w:t>истем</w:t>
      </w:r>
      <w:r w:rsidR="00316836" w:rsidRPr="00D80E29">
        <w:rPr>
          <w:rFonts w:ascii="Times New Roman" w:hAnsi="Times New Roman"/>
          <w:bCs/>
          <w:iCs/>
          <w:sz w:val="24"/>
          <w:szCs w:val="24"/>
        </w:rPr>
        <w:t>и</w:t>
      </w:r>
      <w:r w:rsidR="00BA6271" w:rsidRPr="00D80E29">
        <w:rPr>
          <w:rFonts w:ascii="Times New Roman" w:hAnsi="Times New Roman"/>
          <w:bCs/>
          <w:iCs/>
          <w:sz w:val="24"/>
          <w:szCs w:val="24"/>
        </w:rPr>
        <w:t xml:space="preserve">. </w:t>
      </w:r>
    </w:p>
    <w:p w14:paraId="3A522BE9" w14:textId="51529017"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5.1.2.</w:t>
      </w:r>
      <w:r w:rsidR="00B65487">
        <w:rPr>
          <w:rFonts w:ascii="Times New Roman" w:hAnsi="Times New Roman"/>
          <w:bCs/>
          <w:iCs/>
          <w:sz w:val="24"/>
          <w:szCs w:val="24"/>
        </w:rPr>
        <w:tab/>
      </w:r>
      <w:r w:rsidRPr="00D80E29">
        <w:rPr>
          <w:rFonts w:ascii="Times New Roman" w:hAnsi="Times New Roman"/>
          <w:bCs/>
          <w:iCs/>
          <w:sz w:val="24"/>
          <w:szCs w:val="24"/>
        </w:rPr>
        <w:t xml:space="preserve">Конфліктна ситуація може виникнути у випадку, якщо </w:t>
      </w:r>
      <w:r w:rsidR="00F911FF">
        <w:rPr>
          <w:rFonts w:ascii="Times New Roman" w:hAnsi="Times New Roman"/>
          <w:bCs/>
          <w:iCs/>
          <w:sz w:val="24"/>
          <w:szCs w:val="24"/>
        </w:rPr>
        <w:t>Учасник клірингу</w:t>
      </w:r>
      <w:r w:rsidR="00F911FF" w:rsidRPr="00BE2655">
        <w:rPr>
          <w:rFonts w:ascii="Times New Roman" w:hAnsi="Times New Roman"/>
          <w:bCs/>
          <w:iCs/>
          <w:sz w:val="24"/>
          <w:szCs w:val="24"/>
        </w:rPr>
        <w:t xml:space="preserve"> </w:t>
      </w:r>
      <w:r w:rsidRPr="00D80E29">
        <w:rPr>
          <w:rFonts w:ascii="Times New Roman" w:hAnsi="Times New Roman"/>
          <w:bCs/>
          <w:iCs/>
          <w:sz w:val="24"/>
          <w:szCs w:val="24"/>
        </w:rPr>
        <w:t xml:space="preserve">або </w:t>
      </w:r>
      <w:r w:rsidR="00A01477" w:rsidRPr="00D80E29">
        <w:rPr>
          <w:rFonts w:ascii="Times New Roman" w:hAnsi="Times New Roman"/>
          <w:bCs/>
          <w:iCs/>
          <w:sz w:val="24"/>
          <w:szCs w:val="24"/>
        </w:rPr>
        <w:t xml:space="preserve">Розрахунковий центр </w:t>
      </w:r>
      <w:r w:rsidRPr="00D80E29">
        <w:rPr>
          <w:rFonts w:ascii="Times New Roman" w:hAnsi="Times New Roman"/>
          <w:bCs/>
          <w:iCs/>
          <w:sz w:val="24"/>
          <w:szCs w:val="24"/>
        </w:rPr>
        <w:t xml:space="preserve">висловлює недовіру до складу і формату ЕД, що зберігаються </w:t>
      </w:r>
      <w:r w:rsidR="00C91FC8" w:rsidRPr="00D80E29">
        <w:rPr>
          <w:rFonts w:ascii="Times New Roman" w:hAnsi="Times New Roman"/>
          <w:bCs/>
          <w:iCs/>
          <w:sz w:val="24"/>
          <w:szCs w:val="24"/>
        </w:rPr>
        <w:t>у</w:t>
      </w:r>
      <w:r w:rsidRPr="00D80E29">
        <w:rPr>
          <w:rFonts w:ascii="Times New Roman" w:hAnsi="Times New Roman"/>
          <w:bCs/>
          <w:iCs/>
          <w:sz w:val="24"/>
          <w:szCs w:val="24"/>
        </w:rPr>
        <w:t xml:space="preserve"> </w:t>
      </w:r>
      <w:r w:rsidR="00F911FF">
        <w:rPr>
          <w:rFonts w:ascii="Times New Roman" w:hAnsi="Times New Roman"/>
          <w:bCs/>
          <w:iCs/>
          <w:sz w:val="24"/>
          <w:szCs w:val="24"/>
        </w:rPr>
        <w:t>Учасника клірингу</w:t>
      </w:r>
      <w:r w:rsidR="00F911FF" w:rsidRPr="00BE2655">
        <w:rPr>
          <w:rFonts w:ascii="Times New Roman" w:hAnsi="Times New Roman"/>
          <w:bCs/>
          <w:iCs/>
          <w:sz w:val="24"/>
          <w:szCs w:val="24"/>
        </w:rPr>
        <w:t xml:space="preserve"> </w:t>
      </w:r>
      <w:r w:rsidR="000659CF" w:rsidRPr="00D80E29">
        <w:rPr>
          <w:rFonts w:ascii="Times New Roman" w:hAnsi="Times New Roman"/>
          <w:bCs/>
          <w:iCs/>
          <w:sz w:val="24"/>
          <w:szCs w:val="24"/>
        </w:rPr>
        <w:t>/ Розрахункового центру</w:t>
      </w:r>
      <w:r w:rsidRPr="00D80E29">
        <w:rPr>
          <w:rFonts w:ascii="Times New Roman" w:hAnsi="Times New Roman"/>
          <w:bCs/>
          <w:iCs/>
          <w:sz w:val="24"/>
          <w:szCs w:val="24"/>
        </w:rPr>
        <w:t xml:space="preserve">, а також якщо </w:t>
      </w:r>
      <w:r w:rsidR="00A01477" w:rsidRPr="00D80E29">
        <w:rPr>
          <w:rFonts w:ascii="Times New Roman" w:hAnsi="Times New Roman"/>
          <w:bCs/>
          <w:iCs/>
          <w:sz w:val="24"/>
          <w:szCs w:val="24"/>
        </w:rPr>
        <w:t>Розрахунковий центр</w:t>
      </w:r>
      <w:r w:rsidRPr="00D80E29">
        <w:rPr>
          <w:rFonts w:ascii="Times New Roman" w:hAnsi="Times New Roman"/>
          <w:bCs/>
          <w:iCs/>
          <w:sz w:val="24"/>
          <w:szCs w:val="24"/>
        </w:rPr>
        <w:t xml:space="preserve"> висловлює недовіру до програмного забезпечення, що функціонує на </w:t>
      </w:r>
      <w:r w:rsidR="007F0908">
        <w:rPr>
          <w:rFonts w:ascii="Times New Roman" w:hAnsi="Times New Roman"/>
          <w:bCs/>
          <w:iCs/>
          <w:sz w:val="24"/>
          <w:szCs w:val="24"/>
        </w:rPr>
        <w:t>відповід</w:t>
      </w:r>
      <w:r w:rsidR="007F0908" w:rsidRPr="00D80E29">
        <w:rPr>
          <w:rFonts w:ascii="Times New Roman" w:hAnsi="Times New Roman"/>
          <w:bCs/>
          <w:iCs/>
          <w:sz w:val="24"/>
          <w:szCs w:val="24"/>
        </w:rPr>
        <w:t xml:space="preserve">ному </w:t>
      </w:r>
      <w:r w:rsidRPr="00D80E29">
        <w:rPr>
          <w:rFonts w:ascii="Times New Roman" w:hAnsi="Times New Roman"/>
          <w:bCs/>
          <w:iCs/>
          <w:sz w:val="24"/>
          <w:szCs w:val="24"/>
        </w:rPr>
        <w:t xml:space="preserve">робочому місці </w:t>
      </w:r>
      <w:r w:rsidR="00F911FF">
        <w:rPr>
          <w:rFonts w:ascii="Times New Roman" w:hAnsi="Times New Roman"/>
          <w:bCs/>
          <w:iCs/>
          <w:sz w:val="24"/>
          <w:szCs w:val="24"/>
        </w:rPr>
        <w:t>Учасника клірингу</w:t>
      </w:r>
      <w:r w:rsidRPr="00D80E29">
        <w:rPr>
          <w:rFonts w:ascii="Times New Roman" w:hAnsi="Times New Roman"/>
          <w:bCs/>
          <w:iCs/>
          <w:sz w:val="24"/>
          <w:szCs w:val="24"/>
        </w:rPr>
        <w:t>.</w:t>
      </w:r>
    </w:p>
    <w:p w14:paraId="7D6B6F8B" w14:textId="77777777" w:rsidR="007D0ABF" w:rsidRPr="00D80E29" w:rsidRDefault="007D0ABF" w:rsidP="00B40F66">
      <w:pPr>
        <w:tabs>
          <w:tab w:val="left" w:pos="1134"/>
        </w:tabs>
        <w:spacing w:after="0" w:line="240" w:lineRule="auto"/>
        <w:ind w:firstLine="567"/>
        <w:jc w:val="both"/>
        <w:rPr>
          <w:rFonts w:ascii="Times New Roman" w:hAnsi="Times New Roman"/>
          <w:b/>
          <w:bCs/>
          <w:iCs/>
          <w:sz w:val="24"/>
          <w:szCs w:val="24"/>
        </w:rPr>
      </w:pPr>
    </w:p>
    <w:p w14:paraId="1DA328E6" w14:textId="77777777" w:rsidR="00BA6271" w:rsidRPr="00D80E29" w:rsidRDefault="00BA6271" w:rsidP="004974E8">
      <w:pPr>
        <w:tabs>
          <w:tab w:val="left" w:pos="1134"/>
        </w:tabs>
        <w:spacing w:after="0" w:line="240" w:lineRule="auto"/>
        <w:ind w:firstLine="567"/>
        <w:jc w:val="both"/>
        <w:rPr>
          <w:rFonts w:ascii="Times New Roman" w:hAnsi="Times New Roman"/>
          <w:b/>
          <w:bCs/>
          <w:iCs/>
          <w:sz w:val="24"/>
          <w:szCs w:val="24"/>
        </w:rPr>
      </w:pPr>
      <w:r w:rsidRPr="00D80E29">
        <w:rPr>
          <w:rFonts w:ascii="Times New Roman" w:hAnsi="Times New Roman"/>
          <w:b/>
          <w:bCs/>
          <w:iCs/>
          <w:sz w:val="24"/>
          <w:szCs w:val="24"/>
        </w:rPr>
        <w:t>5.2.</w:t>
      </w:r>
      <w:r w:rsidR="00B65487">
        <w:rPr>
          <w:rFonts w:ascii="Times New Roman" w:hAnsi="Times New Roman"/>
          <w:b/>
          <w:bCs/>
          <w:iCs/>
          <w:sz w:val="24"/>
          <w:szCs w:val="24"/>
        </w:rPr>
        <w:tab/>
      </w:r>
      <w:r w:rsidRPr="00D80E29">
        <w:rPr>
          <w:rFonts w:ascii="Times New Roman" w:hAnsi="Times New Roman"/>
          <w:b/>
          <w:bCs/>
          <w:iCs/>
          <w:sz w:val="24"/>
          <w:szCs w:val="24"/>
        </w:rPr>
        <w:t>Повідомлення про конфліктну ситуацію</w:t>
      </w:r>
    </w:p>
    <w:p w14:paraId="1764CDB5" w14:textId="77777777"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5.2.1.</w:t>
      </w:r>
      <w:r w:rsidR="00B65487">
        <w:rPr>
          <w:rFonts w:ascii="Times New Roman" w:hAnsi="Times New Roman"/>
          <w:bCs/>
          <w:iCs/>
          <w:sz w:val="24"/>
          <w:szCs w:val="24"/>
        </w:rPr>
        <w:tab/>
      </w:r>
      <w:r w:rsidRPr="00D80E29">
        <w:rPr>
          <w:rFonts w:ascii="Times New Roman" w:hAnsi="Times New Roman"/>
          <w:bCs/>
          <w:iCs/>
          <w:sz w:val="24"/>
          <w:szCs w:val="24"/>
        </w:rPr>
        <w:t xml:space="preserve">В разі виникнення конфліктної ситуації </w:t>
      </w:r>
      <w:r w:rsidR="00AE124B">
        <w:rPr>
          <w:rFonts w:ascii="Times New Roman" w:hAnsi="Times New Roman"/>
          <w:bCs/>
          <w:iCs/>
          <w:sz w:val="24"/>
          <w:szCs w:val="24"/>
        </w:rPr>
        <w:t>Учасник клірингу</w:t>
      </w:r>
      <w:r w:rsidRPr="00D80E29">
        <w:rPr>
          <w:rFonts w:ascii="Times New Roman" w:hAnsi="Times New Roman"/>
          <w:bCs/>
          <w:iCs/>
          <w:sz w:val="24"/>
          <w:szCs w:val="24"/>
        </w:rPr>
        <w:t>, що припускає виникнення конфліктної ситуації, повин</w:t>
      </w:r>
      <w:r w:rsidR="00AE124B">
        <w:rPr>
          <w:rFonts w:ascii="Times New Roman" w:hAnsi="Times New Roman"/>
          <w:bCs/>
          <w:iCs/>
          <w:sz w:val="24"/>
          <w:szCs w:val="24"/>
        </w:rPr>
        <w:t>е</w:t>
      </w:r>
      <w:r w:rsidR="00FF49A4" w:rsidRPr="00D80E29">
        <w:rPr>
          <w:rFonts w:ascii="Times New Roman" w:hAnsi="Times New Roman"/>
          <w:bCs/>
          <w:iCs/>
          <w:sz w:val="24"/>
          <w:szCs w:val="24"/>
        </w:rPr>
        <w:t>н</w:t>
      </w:r>
      <w:r w:rsidRPr="00D80E29">
        <w:rPr>
          <w:rFonts w:ascii="Times New Roman" w:hAnsi="Times New Roman"/>
          <w:bCs/>
          <w:iCs/>
          <w:sz w:val="24"/>
          <w:szCs w:val="24"/>
        </w:rPr>
        <w:t xml:space="preserve"> негайно, але не пізніше ніж протягом 3 (трьох) робочих днів після виникнення конфліктної ситуації, направити повідомлення про конфліктну ситуацію</w:t>
      </w:r>
      <w:r w:rsidR="00A01477" w:rsidRPr="00D80E29">
        <w:rPr>
          <w:rFonts w:ascii="Times New Roman" w:hAnsi="Times New Roman"/>
          <w:bCs/>
          <w:iCs/>
          <w:sz w:val="24"/>
          <w:szCs w:val="24"/>
        </w:rPr>
        <w:t xml:space="preserve"> </w:t>
      </w:r>
      <w:r w:rsidR="00AE124B">
        <w:rPr>
          <w:rFonts w:ascii="Times New Roman" w:hAnsi="Times New Roman"/>
          <w:bCs/>
          <w:iCs/>
          <w:sz w:val="24"/>
          <w:szCs w:val="24"/>
        </w:rPr>
        <w:t>до</w:t>
      </w:r>
      <w:r w:rsidR="00B35E38" w:rsidRPr="00D80E29">
        <w:rPr>
          <w:rFonts w:ascii="Times New Roman" w:hAnsi="Times New Roman"/>
          <w:bCs/>
          <w:iCs/>
          <w:sz w:val="24"/>
          <w:szCs w:val="24"/>
        </w:rPr>
        <w:t xml:space="preserve"> </w:t>
      </w:r>
      <w:r w:rsidR="00A01477" w:rsidRPr="00D80E29">
        <w:rPr>
          <w:rFonts w:ascii="Times New Roman" w:hAnsi="Times New Roman"/>
          <w:bCs/>
          <w:iCs/>
          <w:sz w:val="24"/>
          <w:szCs w:val="24"/>
        </w:rPr>
        <w:t>Розрахунков</w:t>
      </w:r>
      <w:r w:rsidR="00AE124B">
        <w:rPr>
          <w:rFonts w:ascii="Times New Roman" w:hAnsi="Times New Roman"/>
          <w:bCs/>
          <w:iCs/>
          <w:sz w:val="24"/>
          <w:szCs w:val="24"/>
        </w:rPr>
        <w:t>ого</w:t>
      </w:r>
      <w:r w:rsidR="00A01477" w:rsidRPr="00D80E29">
        <w:rPr>
          <w:rFonts w:ascii="Times New Roman" w:hAnsi="Times New Roman"/>
          <w:bCs/>
          <w:iCs/>
          <w:sz w:val="24"/>
          <w:szCs w:val="24"/>
        </w:rPr>
        <w:t xml:space="preserve"> центр</w:t>
      </w:r>
      <w:r w:rsidR="00AE124B">
        <w:rPr>
          <w:rFonts w:ascii="Times New Roman" w:hAnsi="Times New Roman"/>
          <w:bCs/>
          <w:iCs/>
          <w:sz w:val="24"/>
          <w:szCs w:val="24"/>
        </w:rPr>
        <w:t>у</w:t>
      </w:r>
      <w:r w:rsidRPr="00D80E29">
        <w:rPr>
          <w:rFonts w:ascii="Times New Roman" w:hAnsi="Times New Roman"/>
          <w:bCs/>
          <w:iCs/>
          <w:sz w:val="24"/>
          <w:szCs w:val="24"/>
        </w:rPr>
        <w:t>.</w:t>
      </w:r>
    </w:p>
    <w:p w14:paraId="11345D8B" w14:textId="32791495"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5.2.2.</w:t>
      </w:r>
      <w:r w:rsidR="00B65487">
        <w:rPr>
          <w:rFonts w:ascii="Times New Roman" w:hAnsi="Times New Roman"/>
          <w:bCs/>
          <w:iCs/>
          <w:sz w:val="24"/>
          <w:szCs w:val="24"/>
        </w:rPr>
        <w:tab/>
      </w:r>
      <w:r w:rsidRPr="00D80E29">
        <w:rPr>
          <w:rFonts w:ascii="Times New Roman" w:hAnsi="Times New Roman"/>
          <w:bCs/>
          <w:iCs/>
          <w:sz w:val="24"/>
          <w:szCs w:val="24"/>
        </w:rPr>
        <w:t>Повідомлення про конфліктн</w:t>
      </w:r>
      <w:r w:rsidR="007C239A">
        <w:rPr>
          <w:rFonts w:ascii="Times New Roman" w:hAnsi="Times New Roman"/>
          <w:bCs/>
          <w:iCs/>
          <w:sz w:val="24"/>
          <w:szCs w:val="24"/>
        </w:rPr>
        <w:t>у</w:t>
      </w:r>
      <w:r w:rsidRPr="00D80E29">
        <w:rPr>
          <w:rFonts w:ascii="Times New Roman" w:hAnsi="Times New Roman"/>
          <w:bCs/>
          <w:iCs/>
          <w:sz w:val="24"/>
          <w:szCs w:val="24"/>
        </w:rPr>
        <w:t xml:space="preserve"> ситуаці</w:t>
      </w:r>
      <w:r w:rsidR="00C27316">
        <w:rPr>
          <w:rFonts w:ascii="Times New Roman" w:hAnsi="Times New Roman"/>
          <w:bCs/>
          <w:iCs/>
          <w:sz w:val="24"/>
          <w:szCs w:val="24"/>
        </w:rPr>
        <w:t>ю</w:t>
      </w:r>
      <w:r w:rsidRPr="00D80E29">
        <w:rPr>
          <w:rFonts w:ascii="Times New Roman" w:hAnsi="Times New Roman"/>
          <w:bCs/>
          <w:iCs/>
          <w:sz w:val="24"/>
          <w:szCs w:val="24"/>
        </w:rPr>
        <w:t xml:space="preserve"> повинне містити інформацію </w:t>
      </w:r>
      <w:r w:rsidR="00AE124B">
        <w:rPr>
          <w:rFonts w:ascii="Times New Roman" w:hAnsi="Times New Roman"/>
          <w:bCs/>
          <w:iCs/>
          <w:sz w:val="24"/>
          <w:szCs w:val="24"/>
        </w:rPr>
        <w:t>щодо</w:t>
      </w:r>
      <w:r w:rsidR="00AE124B" w:rsidRPr="00D80E29">
        <w:rPr>
          <w:rFonts w:ascii="Times New Roman" w:hAnsi="Times New Roman"/>
          <w:bCs/>
          <w:iCs/>
          <w:sz w:val="24"/>
          <w:szCs w:val="24"/>
        </w:rPr>
        <w:t xml:space="preserve"> </w:t>
      </w:r>
      <w:r w:rsidRPr="00D80E29">
        <w:rPr>
          <w:rFonts w:ascii="Times New Roman" w:hAnsi="Times New Roman"/>
          <w:bCs/>
          <w:iCs/>
          <w:sz w:val="24"/>
          <w:szCs w:val="24"/>
        </w:rPr>
        <w:t>зміст</w:t>
      </w:r>
      <w:r w:rsidR="00AE124B">
        <w:rPr>
          <w:rFonts w:ascii="Times New Roman" w:hAnsi="Times New Roman"/>
          <w:bCs/>
          <w:iCs/>
          <w:sz w:val="24"/>
          <w:szCs w:val="24"/>
        </w:rPr>
        <w:t>у</w:t>
      </w:r>
      <w:r w:rsidRPr="00D80E29">
        <w:rPr>
          <w:rFonts w:ascii="Times New Roman" w:hAnsi="Times New Roman"/>
          <w:bCs/>
          <w:iCs/>
          <w:sz w:val="24"/>
          <w:szCs w:val="24"/>
        </w:rPr>
        <w:t xml:space="preserve"> конфліктної ситуації і обставини, які свідчать про наявність конфліктної ситуації. Незалежно від форми, в якій складено повідомлення (паперов</w:t>
      </w:r>
      <w:r w:rsidR="008746EA">
        <w:rPr>
          <w:rFonts w:ascii="Times New Roman" w:hAnsi="Times New Roman"/>
          <w:bCs/>
          <w:iCs/>
          <w:sz w:val="24"/>
          <w:szCs w:val="24"/>
        </w:rPr>
        <w:t>ий</w:t>
      </w:r>
      <w:r w:rsidRPr="00D80E29">
        <w:rPr>
          <w:rFonts w:ascii="Times New Roman" w:hAnsi="Times New Roman"/>
          <w:bCs/>
          <w:iCs/>
          <w:sz w:val="24"/>
          <w:szCs w:val="24"/>
        </w:rPr>
        <w:t xml:space="preserve"> </w:t>
      </w:r>
      <w:r w:rsidR="008746EA">
        <w:rPr>
          <w:rFonts w:ascii="Times New Roman" w:hAnsi="Times New Roman"/>
          <w:bCs/>
          <w:iCs/>
          <w:sz w:val="24"/>
          <w:szCs w:val="24"/>
        </w:rPr>
        <w:t>документ</w:t>
      </w:r>
      <w:r w:rsidRPr="00D80E29">
        <w:rPr>
          <w:rFonts w:ascii="Times New Roman" w:hAnsi="Times New Roman"/>
          <w:bCs/>
          <w:iCs/>
          <w:sz w:val="24"/>
          <w:szCs w:val="24"/>
        </w:rPr>
        <w:t xml:space="preserve"> або </w:t>
      </w:r>
      <w:r w:rsidR="0071647A">
        <w:rPr>
          <w:rFonts w:ascii="Times New Roman" w:hAnsi="Times New Roman"/>
          <w:bCs/>
          <w:iCs/>
          <w:sz w:val="24"/>
          <w:szCs w:val="24"/>
        </w:rPr>
        <w:t>ЕД</w:t>
      </w:r>
      <w:r w:rsidRPr="00D80E29">
        <w:rPr>
          <w:rFonts w:ascii="Times New Roman" w:hAnsi="Times New Roman"/>
          <w:bCs/>
          <w:iCs/>
          <w:sz w:val="24"/>
          <w:szCs w:val="24"/>
        </w:rPr>
        <w:t>), воно повинне містити реквізити відповідного ЕД, визначені</w:t>
      </w:r>
      <w:r w:rsidR="00FF49A4" w:rsidRPr="00D80E29">
        <w:rPr>
          <w:rFonts w:ascii="Times New Roman" w:hAnsi="Times New Roman"/>
          <w:bCs/>
          <w:iCs/>
          <w:sz w:val="24"/>
          <w:szCs w:val="24"/>
        </w:rPr>
        <w:t xml:space="preserve"> Регламентом</w:t>
      </w:r>
      <w:r w:rsidRPr="00D80E29">
        <w:rPr>
          <w:rFonts w:ascii="Times New Roman" w:hAnsi="Times New Roman"/>
          <w:bCs/>
          <w:iCs/>
          <w:sz w:val="24"/>
          <w:szCs w:val="24"/>
        </w:rPr>
        <w:t>. Крім того, в ньому мають бути вказані прізвище, ім'я і по батькові</w:t>
      </w:r>
      <w:r w:rsidR="00B35E38" w:rsidRPr="00D80E29">
        <w:rPr>
          <w:rFonts w:ascii="Times New Roman" w:hAnsi="Times New Roman"/>
          <w:bCs/>
          <w:iCs/>
          <w:sz w:val="24"/>
          <w:szCs w:val="24"/>
        </w:rPr>
        <w:t xml:space="preserve"> (за наявності)</w:t>
      </w:r>
      <w:r w:rsidRPr="00D80E29">
        <w:rPr>
          <w:rFonts w:ascii="Times New Roman" w:hAnsi="Times New Roman"/>
          <w:bCs/>
          <w:iCs/>
          <w:sz w:val="24"/>
          <w:szCs w:val="24"/>
        </w:rPr>
        <w:t xml:space="preserve">, посада, контактні телефони, адреса електронної пошти особи або осіб, уповноважених вести переговори </w:t>
      </w:r>
      <w:r w:rsidR="00AE124B">
        <w:rPr>
          <w:rFonts w:ascii="Times New Roman" w:hAnsi="Times New Roman"/>
          <w:bCs/>
          <w:iCs/>
          <w:sz w:val="24"/>
          <w:szCs w:val="24"/>
        </w:rPr>
        <w:t>з</w:t>
      </w:r>
      <w:r w:rsidR="00AE124B" w:rsidRPr="00D80E29">
        <w:rPr>
          <w:rFonts w:ascii="Times New Roman" w:hAnsi="Times New Roman"/>
          <w:bCs/>
          <w:iCs/>
          <w:sz w:val="24"/>
          <w:szCs w:val="24"/>
        </w:rPr>
        <w:t xml:space="preserve"> </w:t>
      </w:r>
      <w:r w:rsidRPr="00D80E29">
        <w:rPr>
          <w:rFonts w:ascii="Times New Roman" w:hAnsi="Times New Roman"/>
          <w:bCs/>
          <w:iCs/>
          <w:sz w:val="24"/>
          <w:szCs w:val="24"/>
        </w:rPr>
        <w:t>врегулюванн</w:t>
      </w:r>
      <w:r w:rsidR="00AE124B">
        <w:rPr>
          <w:rFonts w:ascii="Times New Roman" w:hAnsi="Times New Roman"/>
          <w:bCs/>
          <w:iCs/>
          <w:sz w:val="24"/>
          <w:szCs w:val="24"/>
        </w:rPr>
        <w:t>я</w:t>
      </w:r>
      <w:r w:rsidRPr="00D80E29">
        <w:rPr>
          <w:rFonts w:ascii="Times New Roman" w:hAnsi="Times New Roman"/>
          <w:bCs/>
          <w:iCs/>
          <w:sz w:val="24"/>
          <w:szCs w:val="24"/>
        </w:rPr>
        <w:t xml:space="preserve"> конфліктної ситуації. </w:t>
      </w:r>
    </w:p>
    <w:p w14:paraId="20F5473C" w14:textId="77777777" w:rsidR="002F7C1D" w:rsidRPr="00D80E29" w:rsidRDefault="002F7C1D" w:rsidP="00B40F66">
      <w:pPr>
        <w:tabs>
          <w:tab w:val="left" w:pos="1134"/>
        </w:tabs>
        <w:spacing w:after="0" w:line="240" w:lineRule="auto"/>
        <w:ind w:firstLine="567"/>
        <w:rPr>
          <w:rFonts w:ascii="Times New Roman" w:hAnsi="Times New Roman"/>
          <w:b/>
          <w:bCs/>
          <w:iCs/>
          <w:sz w:val="24"/>
          <w:szCs w:val="24"/>
        </w:rPr>
      </w:pPr>
    </w:p>
    <w:p w14:paraId="7CBA82F0" w14:textId="77777777" w:rsidR="00BA6271" w:rsidRPr="00D80E29" w:rsidRDefault="00BA6271" w:rsidP="004974E8">
      <w:pPr>
        <w:tabs>
          <w:tab w:val="left" w:pos="1134"/>
        </w:tabs>
        <w:spacing w:after="0" w:line="240" w:lineRule="auto"/>
        <w:ind w:firstLine="567"/>
        <w:rPr>
          <w:rFonts w:ascii="Times New Roman" w:hAnsi="Times New Roman"/>
          <w:b/>
          <w:bCs/>
          <w:iCs/>
          <w:sz w:val="24"/>
          <w:szCs w:val="24"/>
        </w:rPr>
      </w:pPr>
      <w:r w:rsidRPr="00D80E29">
        <w:rPr>
          <w:rFonts w:ascii="Times New Roman" w:hAnsi="Times New Roman"/>
          <w:b/>
          <w:bCs/>
          <w:iCs/>
          <w:sz w:val="24"/>
          <w:szCs w:val="24"/>
        </w:rPr>
        <w:t>5</w:t>
      </w:r>
      <w:r w:rsidRPr="00D80E29">
        <w:rPr>
          <w:rFonts w:ascii="Times New Roman" w:hAnsi="Times New Roman"/>
          <w:bCs/>
          <w:iCs/>
          <w:sz w:val="24"/>
          <w:szCs w:val="24"/>
        </w:rPr>
        <w:t>.</w:t>
      </w:r>
      <w:r w:rsidRPr="00D80E29">
        <w:rPr>
          <w:rFonts w:ascii="Times New Roman" w:hAnsi="Times New Roman"/>
          <w:b/>
          <w:bCs/>
          <w:iCs/>
          <w:sz w:val="24"/>
          <w:szCs w:val="24"/>
        </w:rPr>
        <w:t>3.</w:t>
      </w:r>
      <w:r w:rsidR="00B65487">
        <w:rPr>
          <w:rFonts w:ascii="Times New Roman" w:hAnsi="Times New Roman"/>
          <w:b/>
          <w:bCs/>
          <w:iCs/>
          <w:sz w:val="24"/>
          <w:szCs w:val="24"/>
        </w:rPr>
        <w:tab/>
      </w:r>
      <w:r w:rsidRPr="00D80E29">
        <w:rPr>
          <w:rFonts w:ascii="Times New Roman" w:hAnsi="Times New Roman"/>
          <w:b/>
          <w:bCs/>
          <w:iCs/>
          <w:sz w:val="24"/>
          <w:szCs w:val="24"/>
        </w:rPr>
        <w:t>Розгляд конфліктної ситуації</w:t>
      </w:r>
    </w:p>
    <w:p w14:paraId="1A3E2F98" w14:textId="6A176886"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5.3.1.</w:t>
      </w:r>
      <w:r w:rsidR="00B65487">
        <w:rPr>
          <w:rFonts w:ascii="Times New Roman" w:hAnsi="Times New Roman"/>
          <w:bCs/>
          <w:iCs/>
          <w:sz w:val="24"/>
          <w:szCs w:val="24"/>
        </w:rPr>
        <w:tab/>
      </w:r>
      <w:r w:rsidRPr="00D80E29">
        <w:rPr>
          <w:rFonts w:ascii="Times New Roman" w:hAnsi="Times New Roman"/>
          <w:bCs/>
          <w:iCs/>
          <w:sz w:val="24"/>
          <w:szCs w:val="24"/>
        </w:rPr>
        <w:t xml:space="preserve">Конфліктна ситуація визнається вирішеною в робочому порядку у випадку, якщо </w:t>
      </w:r>
      <w:r w:rsidR="000550BC">
        <w:rPr>
          <w:rFonts w:ascii="Times New Roman" w:hAnsi="Times New Roman"/>
          <w:bCs/>
          <w:iCs/>
          <w:sz w:val="24"/>
          <w:szCs w:val="24"/>
        </w:rPr>
        <w:t>Учаснику клірингу</w:t>
      </w:r>
      <w:r w:rsidR="000550BC" w:rsidRPr="00BE2655">
        <w:rPr>
          <w:rFonts w:ascii="Times New Roman" w:hAnsi="Times New Roman"/>
          <w:bCs/>
          <w:iCs/>
          <w:sz w:val="24"/>
          <w:szCs w:val="24"/>
        </w:rPr>
        <w:t xml:space="preserve"> </w:t>
      </w:r>
      <w:r w:rsidRPr="00D80E29">
        <w:rPr>
          <w:rFonts w:ascii="Times New Roman" w:hAnsi="Times New Roman"/>
          <w:bCs/>
          <w:iCs/>
          <w:sz w:val="24"/>
          <w:szCs w:val="24"/>
        </w:rPr>
        <w:t>-</w:t>
      </w:r>
      <w:r w:rsidR="000550BC">
        <w:rPr>
          <w:rFonts w:ascii="Times New Roman" w:hAnsi="Times New Roman"/>
          <w:bCs/>
          <w:iCs/>
          <w:sz w:val="24"/>
          <w:szCs w:val="24"/>
        </w:rPr>
        <w:t xml:space="preserve"> </w:t>
      </w:r>
      <w:r w:rsidRPr="00D80E29">
        <w:rPr>
          <w:rFonts w:ascii="Times New Roman" w:hAnsi="Times New Roman"/>
          <w:bCs/>
          <w:iCs/>
          <w:sz w:val="24"/>
          <w:szCs w:val="24"/>
        </w:rPr>
        <w:t xml:space="preserve">скаржник задоволений інформацією, отриманою від </w:t>
      </w:r>
      <w:r w:rsidR="00A01477" w:rsidRPr="00D80E29">
        <w:rPr>
          <w:rFonts w:ascii="Times New Roman" w:hAnsi="Times New Roman"/>
          <w:bCs/>
          <w:iCs/>
          <w:sz w:val="24"/>
          <w:szCs w:val="24"/>
        </w:rPr>
        <w:t>Розрахункового центру</w:t>
      </w:r>
      <w:r w:rsidRPr="00D80E29">
        <w:rPr>
          <w:rFonts w:ascii="Times New Roman" w:hAnsi="Times New Roman"/>
          <w:bCs/>
          <w:iCs/>
          <w:sz w:val="24"/>
          <w:szCs w:val="24"/>
        </w:rPr>
        <w:t xml:space="preserve">, </w:t>
      </w:r>
      <w:r w:rsidR="000C4AE2" w:rsidRPr="000C4AE2">
        <w:rPr>
          <w:rFonts w:ascii="Times New Roman" w:hAnsi="Times New Roman"/>
          <w:bCs/>
          <w:iCs/>
          <w:sz w:val="24"/>
          <w:szCs w:val="24"/>
        </w:rPr>
        <w:t xml:space="preserve">у відповідь на повідомлення </w:t>
      </w:r>
      <w:r w:rsidR="00751B23">
        <w:rPr>
          <w:rFonts w:ascii="Times New Roman" w:hAnsi="Times New Roman"/>
          <w:bCs/>
          <w:iCs/>
          <w:sz w:val="24"/>
          <w:szCs w:val="24"/>
        </w:rPr>
        <w:t>Учасника клірингу</w:t>
      </w:r>
      <w:r w:rsidR="000C4AE2" w:rsidRPr="000C4AE2">
        <w:rPr>
          <w:rFonts w:ascii="Times New Roman" w:hAnsi="Times New Roman"/>
          <w:bCs/>
          <w:iCs/>
          <w:sz w:val="24"/>
          <w:szCs w:val="24"/>
        </w:rPr>
        <w:t xml:space="preserve"> про конфліктну ситуацію</w:t>
      </w:r>
      <w:r w:rsidRPr="00D80E29">
        <w:rPr>
          <w:rFonts w:ascii="Times New Roman" w:hAnsi="Times New Roman"/>
          <w:bCs/>
          <w:iCs/>
          <w:sz w:val="24"/>
          <w:szCs w:val="24"/>
        </w:rPr>
        <w:t>.</w:t>
      </w:r>
    </w:p>
    <w:p w14:paraId="5EB49E2D" w14:textId="77777777"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5.3.2.</w:t>
      </w:r>
      <w:r w:rsidR="00B65487">
        <w:rPr>
          <w:rFonts w:ascii="Times New Roman" w:hAnsi="Times New Roman"/>
          <w:bCs/>
          <w:iCs/>
          <w:sz w:val="24"/>
          <w:szCs w:val="24"/>
        </w:rPr>
        <w:tab/>
      </w:r>
      <w:r w:rsidRPr="00D80E29">
        <w:rPr>
          <w:rFonts w:ascii="Times New Roman" w:hAnsi="Times New Roman"/>
          <w:bCs/>
          <w:iCs/>
          <w:sz w:val="24"/>
          <w:szCs w:val="24"/>
        </w:rPr>
        <w:t>У випадку, якщо скаржник не задоволений отриманою інформацією, для розгляду конфліктної ситуації формується відповідна технічна комісія.</w:t>
      </w:r>
    </w:p>
    <w:p w14:paraId="52251AE2" w14:textId="2984BBE6"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5.3.3.</w:t>
      </w:r>
      <w:r w:rsidR="00B65487">
        <w:rPr>
          <w:rFonts w:ascii="Times New Roman" w:hAnsi="Times New Roman"/>
          <w:bCs/>
          <w:iCs/>
          <w:sz w:val="24"/>
          <w:szCs w:val="24"/>
        </w:rPr>
        <w:tab/>
      </w:r>
      <w:r w:rsidR="009064E2" w:rsidRPr="009064E2">
        <w:rPr>
          <w:rFonts w:ascii="Times New Roman" w:hAnsi="Times New Roman"/>
          <w:bCs/>
          <w:iCs/>
          <w:sz w:val="24"/>
          <w:szCs w:val="24"/>
        </w:rPr>
        <w:t xml:space="preserve">Технічна комісія має бути сформована </w:t>
      </w:r>
      <w:r w:rsidR="009064E2">
        <w:rPr>
          <w:rFonts w:ascii="Times New Roman" w:hAnsi="Times New Roman"/>
          <w:bCs/>
          <w:iCs/>
          <w:sz w:val="24"/>
          <w:szCs w:val="24"/>
        </w:rPr>
        <w:t>н</w:t>
      </w:r>
      <w:r w:rsidRPr="00D80E29">
        <w:rPr>
          <w:rFonts w:ascii="Times New Roman" w:hAnsi="Times New Roman"/>
          <w:bCs/>
          <w:iCs/>
          <w:sz w:val="24"/>
          <w:szCs w:val="24"/>
        </w:rPr>
        <w:t xml:space="preserve">е пізніше ніж на наступний робочий день після того, як прийнято рішення про необхідність сформувати технічну комісію, або не пізніше, ніж на шостий робочий день після отримання повідомлення про конфліктну ситуацію, у випадку, якщо конфліктна ситуація не була врегульована </w:t>
      </w:r>
      <w:r w:rsidR="000550BC">
        <w:rPr>
          <w:rFonts w:ascii="Times New Roman" w:hAnsi="Times New Roman"/>
          <w:bCs/>
          <w:iCs/>
          <w:sz w:val="24"/>
          <w:szCs w:val="24"/>
        </w:rPr>
        <w:t>у</w:t>
      </w:r>
      <w:r w:rsidRPr="00D80E29">
        <w:rPr>
          <w:rFonts w:ascii="Times New Roman" w:hAnsi="Times New Roman"/>
          <w:bCs/>
          <w:iCs/>
          <w:sz w:val="24"/>
          <w:szCs w:val="24"/>
        </w:rPr>
        <w:t xml:space="preserve"> робочому порядку. </w:t>
      </w:r>
    </w:p>
    <w:p w14:paraId="74853793" w14:textId="18FDA964" w:rsidR="0017068B" w:rsidRPr="00D80E29" w:rsidRDefault="0017068B"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5.3.4.</w:t>
      </w:r>
      <w:r w:rsidR="00B65487">
        <w:rPr>
          <w:rFonts w:ascii="Times New Roman" w:hAnsi="Times New Roman"/>
          <w:bCs/>
          <w:iCs/>
          <w:sz w:val="24"/>
          <w:szCs w:val="24"/>
        </w:rPr>
        <w:tab/>
      </w:r>
      <w:r w:rsidRPr="00D80E29">
        <w:rPr>
          <w:rFonts w:ascii="Times New Roman" w:hAnsi="Times New Roman"/>
          <w:bCs/>
          <w:iCs/>
          <w:sz w:val="24"/>
          <w:szCs w:val="24"/>
        </w:rPr>
        <w:t>Особи, що входять до складу технічної комісії, повинні володіти необхідними знаннями в галузі побудови системи криптографічного захисту інформації</w:t>
      </w:r>
      <w:r w:rsidR="00ED3E21">
        <w:rPr>
          <w:rFonts w:ascii="Times New Roman" w:hAnsi="Times New Roman"/>
          <w:bCs/>
          <w:iCs/>
          <w:sz w:val="24"/>
          <w:szCs w:val="24"/>
        </w:rPr>
        <w:t xml:space="preserve"> та</w:t>
      </w:r>
      <w:r w:rsidRPr="00D80E29">
        <w:rPr>
          <w:rFonts w:ascii="Times New Roman" w:hAnsi="Times New Roman"/>
          <w:bCs/>
          <w:iCs/>
          <w:sz w:val="24"/>
          <w:szCs w:val="24"/>
        </w:rPr>
        <w:t xml:space="preserve"> роботи комп'ютерних інформаційних систем.</w:t>
      </w:r>
    </w:p>
    <w:p w14:paraId="35B1FCB0" w14:textId="7AE166C3" w:rsidR="00026E4B" w:rsidRDefault="0017068B"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5.3.5.</w:t>
      </w:r>
      <w:r w:rsidR="00B65487">
        <w:rPr>
          <w:rFonts w:ascii="Times New Roman" w:hAnsi="Times New Roman"/>
          <w:bCs/>
          <w:iCs/>
          <w:sz w:val="24"/>
          <w:szCs w:val="24"/>
        </w:rPr>
        <w:tab/>
      </w:r>
      <w:r w:rsidRPr="00D80E29">
        <w:rPr>
          <w:rFonts w:ascii="Times New Roman" w:hAnsi="Times New Roman"/>
          <w:bCs/>
          <w:iCs/>
          <w:sz w:val="24"/>
          <w:szCs w:val="24"/>
        </w:rPr>
        <w:t>Загальна кількість членів технічної комісії – 5</w:t>
      </w:r>
      <w:r w:rsidR="00C40F63">
        <w:rPr>
          <w:rFonts w:ascii="Times New Roman" w:hAnsi="Times New Roman"/>
          <w:bCs/>
          <w:iCs/>
          <w:sz w:val="24"/>
          <w:szCs w:val="24"/>
        </w:rPr>
        <w:t xml:space="preserve"> (п</w:t>
      </w:r>
      <w:r w:rsidR="009661FE" w:rsidRPr="004974E8">
        <w:rPr>
          <w:rFonts w:ascii="Times New Roman" w:hAnsi="Times New Roman"/>
          <w:sz w:val="24"/>
          <w:szCs w:val="24"/>
        </w:rPr>
        <w:t>’</w:t>
      </w:r>
      <w:r w:rsidR="00C40F63">
        <w:rPr>
          <w:rFonts w:ascii="Times New Roman" w:hAnsi="Times New Roman"/>
          <w:bCs/>
          <w:iCs/>
          <w:sz w:val="24"/>
          <w:szCs w:val="24"/>
        </w:rPr>
        <w:t>ять)</w:t>
      </w:r>
      <w:r w:rsidRPr="00D80E29">
        <w:rPr>
          <w:rFonts w:ascii="Times New Roman" w:hAnsi="Times New Roman"/>
          <w:bCs/>
          <w:iCs/>
          <w:sz w:val="24"/>
          <w:szCs w:val="24"/>
        </w:rPr>
        <w:t xml:space="preserve"> осіб.</w:t>
      </w:r>
    </w:p>
    <w:p w14:paraId="0837B033" w14:textId="77777777" w:rsidR="0017068B" w:rsidRPr="00D80E29" w:rsidRDefault="0017068B"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 xml:space="preserve">5.3.6 </w:t>
      </w:r>
      <w:r w:rsidR="00BC6A26">
        <w:rPr>
          <w:rFonts w:ascii="Times New Roman" w:hAnsi="Times New Roman"/>
          <w:bCs/>
          <w:iCs/>
          <w:sz w:val="24"/>
          <w:szCs w:val="24"/>
        </w:rPr>
        <w:t>Т</w:t>
      </w:r>
      <w:r w:rsidRPr="00D80E29">
        <w:rPr>
          <w:rFonts w:ascii="Times New Roman" w:hAnsi="Times New Roman"/>
          <w:bCs/>
          <w:iCs/>
          <w:sz w:val="24"/>
          <w:szCs w:val="24"/>
        </w:rPr>
        <w:t>ехнічна комісія при розгляді конфліктної ситуації встановлює на технологічному рівні наявність або відсутність фактичних обставин, що свідчать про факт і час складання та/або відправки ЕД, достовірність ЕД, а також факт підписання ЕД ЕП, автентичність відправленого документа отриманому та інші факти.</w:t>
      </w:r>
    </w:p>
    <w:p w14:paraId="5B6F5A36" w14:textId="77777777" w:rsidR="0017068B" w:rsidRPr="00D80E29" w:rsidRDefault="0017068B"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Технічна комісія має право розглядати будь-які інші технічні питання, необхідні для з'ясування причин і наслідків виникнення конфліктної ситуації.</w:t>
      </w:r>
    </w:p>
    <w:p w14:paraId="59E4A09C" w14:textId="77777777" w:rsidR="0017068B" w:rsidRPr="00D80E29" w:rsidRDefault="0017068B"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5.3.7.</w:t>
      </w:r>
      <w:r w:rsidR="00B65487">
        <w:rPr>
          <w:rFonts w:ascii="Times New Roman" w:hAnsi="Times New Roman"/>
          <w:bCs/>
          <w:iCs/>
          <w:sz w:val="24"/>
          <w:szCs w:val="24"/>
        </w:rPr>
        <w:tab/>
      </w:r>
      <w:r w:rsidRPr="00D80E29">
        <w:rPr>
          <w:rFonts w:ascii="Times New Roman" w:hAnsi="Times New Roman"/>
          <w:bCs/>
          <w:iCs/>
          <w:sz w:val="24"/>
          <w:szCs w:val="24"/>
        </w:rPr>
        <w:t xml:space="preserve">Технічна комісія не дає правову або яку-небудь іншу оцінку професійній діяльності </w:t>
      </w:r>
      <w:r w:rsidR="000550BC">
        <w:rPr>
          <w:rFonts w:ascii="Times New Roman" w:hAnsi="Times New Roman"/>
          <w:bCs/>
          <w:iCs/>
          <w:sz w:val="24"/>
          <w:szCs w:val="24"/>
        </w:rPr>
        <w:t>Учасника клірингу</w:t>
      </w:r>
      <w:r w:rsidR="000550BC" w:rsidRPr="00BE2655">
        <w:rPr>
          <w:rFonts w:ascii="Times New Roman" w:hAnsi="Times New Roman"/>
          <w:bCs/>
          <w:iCs/>
          <w:sz w:val="24"/>
          <w:szCs w:val="24"/>
        </w:rPr>
        <w:t xml:space="preserve"> </w:t>
      </w:r>
      <w:r w:rsidRPr="00D80E29">
        <w:rPr>
          <w:rFonts w:ascii="Times New Roman" w:hAnsi="Times New Roman"/>
          <w:bCs/>
          <w:iCs/>
          <w:sz w:val="24"/>
          <w:szCs w:val="24"/>
        </w:rPr>
        <w:t>або Розрахункового центру, діям, які були виконані або не виконані, або несвоєчасно виконані на підставі ЕД, у відношенні якого/яких розглядається конфліктна ситуація.</w:t>
      </w:r>
    </w:p>
    <w:p w14:paraId="32F25617" w14:textId="77777777" w:rsidR="0017068B" w:rsidRPr="00D80E29" w:rsidRDefault="006A0DAE"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5.3.8.</w:t>
      </w:r>
      <w:r w:rsidR="00B65487">
        <w:rPr>
          <w:rFonts w:ascii="Times New Roman" w:hAnsi="Times New Roman"/>
          <w:bCs/>
          <w:iCs/>
          <w:sz w:val="24"/>
          <w:szCs w:val="24"/>
        </w:rPr>
        <w:tab/>
      </w:r>
      <w:r w:rsidR="0017068B" w:rsidRPr="00D80E29">
        <w:rPr>
          <w:rFonts w:ascii="Times New Roman" w:hAnsi="Times New Roman"/>
          <w:bCs/>
          <w:iCs/>
          <w:sz w:val="24"/>
          <w:szCs w:val="24"/>
        </w:rPr>
        <w:t xml:space="preserve">Всі дії, що здійснюються технічною комісією для з'ясування фактичних обставин, а також висновки, зроблені технічною комісією, </w:t>
      </w:r>
      <w:r w:rsidR="000550BC">
        <w:rPr>
          <w:rFonts w:ascii="Times New Roman" w:hAnsi="Times New Roman"/>
          <w:bCs/>
          <w:iCs/>
          <w:sz w:val="24"/>
          <w:szCs w:val="24"/>
        </w:rPr>
        <w:t>в</w:t>
      </w:r>
      <w:r w:rsidR="0017068B" w:rsidRPr="00D80E29">
        <w:rPr>
          <w:rFonts w:ascii="Times New Roman" w:hAnsi="Times New Roman"/>
          <w:bCs/>
          <w:iCs/>
          <w:sz w:val="24"/>
          <w:szCs w:val="24"/>
        </w:rPr>
        <w:t xml:space="preserve">носяться </w:t>
      </w:r>
      <w:r w:rsidR="000550BC">
        <w:rPr>
          <w:rFonts w:ascii="Times New Roman" w:hAnsi="Times New Roman"/>
          <w:bCs/>
          <w:iCs/>
          <w:sz w:val="24"/>
          <w:szCs w:val="24"/>
        </w:rPr>
        <w:t>до</w:t>
      </w:r>
      <w:r w:rsidR="0017068B" w:rsidRPr="00D80E29">
        <w:rPr>
          <w:rFonts w:ascii="Times New Roman" w:hAnsi="Times New Roman"/>
          <w:bCs/>
          <w:iCs/>
          <w:sz w:val="24"/>
          <w:szCs w:val="24"/>
        </w:rPr>
        <w:t xml:space="preserve"> протокол</w:t>
      </w:r>
      <w:r w:rsidR="000550BC">
        <w:rPr>
          <w:rFonts w:ascii="Times New Roman" w:hAnsi="Times New Roman"/>
          <w:bCs/>
          <w:iCs/>
          <w:sz w:val="24"/>
          <w:szCs w:val="24"/>
        </w:rPr>
        <w:t>у</w:t>
      </w:r>
      <w:r w:rsidR="0017068B" w:rsidRPr="00D80E29">
        <w:rPr>
          <w:rFonts w:ascii="Times New Roman" w:hAnsi="Times New Roman"/>
          <w:bCs/>
          <w:iCs/>
          <w:sz w:val="24"/>
          <w:szCs w:val="24"/>
        </w:rPr>
        <w:t xml:space="preserve"> засідання технічної комісії. Протокол засідання технічної комісії повинен містити наступні дані:</w:t>
      </w:r>
    </w:p>
    <w:p w14:paraId="15DD8CE5" w14:textId="77777777" w:rsidR="0017068B" w:rsidRPr="00D80E29" w:rsidRDefault="006A0DAE"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5.3.8.1.</w:t>
      </w:r>
      <w:r w:rsidR="00B65487">
        <w:rPr>
          <w:rFonts w:ascii="Times New Roman" w:hAnsi="Times New Roman"/>
          <w:bCs/>
          <w:iCs/>
          <w:sz w:val="24"/>
          <w:szCs w:val="24"/>
        </w:rPr>
        <w:tab/>
      </w:r>
      <w:r w:rsidRPr="00D80E29">
        <w:rPr>
          <w:rFonts w:ascii="Times New Roman" w:hAnsi="Times New Roman"/>
          <w:bCs/>
          <w:iCs/>
          <w:sz w:val="24"/>
          <w:szCs w:val="24"/>
        </w:rPr>
        <w:t>С</w:t>
      </w:r>
      <w:r w:rsidR="0017068B" w:rsidRPr="00D80E29">
        <w:rPr>
          <w:rFonts w:ascii="Times New Roman" w:hAnsi="Times New Roman"/>
          <w:bCs/>
          <w:iCs/>
          <w:sz w:val="24"/>
          <w:szCs w:val="24"/>
        </w:rPr>
        <w:t>клад технічної комісії з вказівкою відомостей про кваліфікацію кожного з членів технічної комісії;</w:t>
      </w:r>
    </w:p>
    <w:p w14:paraId="6F72ED2D" w14:textId="77777777" w:rsidR="0017068B" w:rsidRPr="00D80E29" w:rsidRDefault="006A0DAE"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5.3.8.2.</w:t>
      </w:r>
      <w:r w:rsidR="00B65487">
        <w:rPr>
          <w:rFonts w:ascii="Times New Roman" w:hAnsi="Times New Roman"/>
          <w:bCs/>
          <w:iCs/>
          <w:sz w:val="24"/>
          <w:szCs w:val="24"/>
        </w:rPr>
        <w:tab/>
      </w:r>
      <w:r w:rsidRPr="00D80E29">
        <w:rPr>
          <w:rFonts w:ascii="Times New Roman" w:hAnsi="Times New Roman"/>
          <w:bCs/>
          <w:iCs/>
          <w:sz w:val="24"/>
          <w:szCs w:val="24"/>
        </w:rPr>
        <w:t>К</w:t>
      </w:r>
      <w:r w:rsidR="0017068B" w:rsidRPr="00D80E29">
        <w:rPr>
          <w:rFonts w:ascii="Times New Roman" w:hAnsi="Times New Roman"/>
          <w:bCs/>
          <w:iCs/>
          <w:sz w:val="24"/>
          <w:szCs w:val="24"/>
        </w:rPr>
        <w:t>ороткий виклад обставин конфліктної ситуації, що виникла;</w:t>
      </w:r>
    </w:p>
    <w:p w14:paraId="2701DC33" w14:textId="77777777" w:rsidR="0017068B" w:rsidRPr="00D80E29" w:rsidRDefault="006A0DAE"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5.3.8.3.</w:t>
      </w:r>
      <w:r w:rsidR="00B65487">
        <w:rPr>
          <w:rFonts w:ascii="Times New Roman" w:hAnsi="Times New Roman"/>
          <w:bCs/>
          <w:iCs/>
          <w:sz w:val="24"/>
          <w:szCs w:val="24"/>
        </w:rPr>
        <w:tab/>
      </w:r>
      <w:r w:rsidRPr="00D80E29">
        <w:rPr>
          <w:rFonts w:ascii="Times New Roman" w:hAnsi="Times New Roman"/>
          <w:bCs/>
          <w:iCs/>
          <w:sz w:val="24"/>
          <w:szCs w:val="24"/>
        </w:rPr>
        <w:t>З</w:t>
      </w:r>
      <w:r w:rsidR="0017068B" w:rsidRPr="00D80E29">
        <w:rPr>
          <w:rFonts w:ascii="Times New Roman" w:hAnsi="Times New Roman"/>
          <w:bCs/>
          <w:iCs/>
          <w:sz w:val="24"/>
          <w:szCs w:val="24"/>
        </w:rPr>
        <w:t>аходи, що проводяться технічною комісією для встановлення підстав виникнення і наслідків конфліктної ситуації, з вказівкою дати, часу і місця проведення заходів;</w:t>
      </w:r>
    </w:p>
    <w:p w14:paraId="0D6945F4" w14:textId="77777777" w:rsidR="0017068B" w:rsidRPr="00D80E29" w:rsidRDefault="006A0DAE"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5.3.8.4.</w:t>
      </w:r>
      <w:r w:rsidR="00B65487">
        <w:rPr>
          <w:rFonts w:ascii="Times New Roman" w:hAnsi="Times New Roman"/>
          <w:bCs/>
          <w:iCs/>
          <w:sz w:val="24"/>
          <w:szCs w:val="24"/>
        </w:rPr>
        <w:tab/>
      </w:r>
      <w:r w:rsidRPr="00D80E29">
        <w:rPr>
          <w:rFonts w:ascii="Times New Roman" w:hAnsi="Times New Roman"/>
          <w:bCs/>
          <w:iCs/>
          <w:sz w:val="24"/>
          <w:szCs w:val="24"/>
        </w:rPr>
        <w:t>В</w:t>
      </w:r>
      <w:r w:rsidR="0017068B" w:rsidRPr="00D80E29">
        <w:rPr>
          <w:rFonts w:ascii="Times New Roman" w:hAnsi="Times New Roman"/>
          <w:bCs/>
          <w:iCs/>
          <w:sz w:val="24"/>
          <w:szCs w:val="24"/>
        </w:rPr>
        <w:t>исновки технічної комісії в результаті проведених досліджен</w:t>
      </w:r>
      <w:r w:rsidR="00B35E38" w:rsidRPr="00D80E29">
        <w:rPr>
          <w:rFonts w:ascii="Times New Roman" w:hAnsi="Times New Roman"/>
          <w:bCs/>
          <w:iCs/>
          <w:sz w:val="24"/>
          <w:szCs w:val="24"/>
        </w:rPr>
        <w:t>ь</w:t>
      </w:r>
      <w:r w:rsidR="0017068B" w:rsidRPr="00D80E29">
        <w:rPr>
          <w:rFonts w:ascii="Times New Roman" w:hAnsi="Times New Roman"/>
          <w:bCs/>
          <w:iCs/>
          <w:sz w:val="24"/>
          <w:szCs w:val="24"/>
        </w:rPr>
        <w:t xml:space="preserve"> конфліктної ситуації.</w:t>
      </w:r>
    </w:p>
    <w:p w14:paraId="1AAD68AD" w14:textId="56581600" w:rsidR="0017068B" w:rsidRPr="00D80E29" w:rsidRDefault="006A0DAE"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5.3.9.</w:t>
      </w:r>
      <w:r w:rsidR="00B65487">
        <w:rPr>
          <w:rFonts w:ascii="Times New Roman" w:hAnsi="Times New Roman"/>
          <w:bCs/>
          <w:iCs/>
          <w:sz w:val="24"/>
          <w:szCs w:val="24"/>
        </w:rPr>
        <w:tab/>
      </w:r>
      <w:r w:rsidR="0017068B" w:rsidRPr="00D80E29">
        <w:rPr>
          <w:rFonts w:ascii="Times New Roman" w:hAnsi="Times New Roman"/>
          <w:bCs/>
          <w:iCs/>
          <w:sz w:val="24"/>
          <w:szCs w:val="24"/>
        </w:rPr>
        <w:t>У випадку</w:t>
      </w:r>
      <w:r w:rsidR="00B35E38" w:rsidRPr="00D80E29">
        <w:rPr>
          <w:rFonts w:ascii="Times New Roman" w:hAnsi="Times New Roman"/>
          <w:bCs/>
          <w:iCs/>
          <w:sz w:val="24"/>
          <w:szCs w:val="24"/>
        </w:rPr>
        <w:t>,</w:t>
      </w:r>
      <w:r w:rsidR="0017068B" w:rsidRPr="00D80E29">
        <w:rPr>
          <w:rFonts w:ascii="Times New Roman" w:hAnsi="Times New Roman"/>
          <w:bCs/>
          <w:iCs/>
          <w:sz w:val="24"/>
          <w:szCs w:val="24"/>
        </w:rPr>
        <w:t xml:space="preserve"> якщо думка члена технічної комісії щодо порядку, методики, мети заходів, що проводяться, не збігається з думкою більшості членів технічної комісії, про це в Протоколі засідання технічної комісії складається відповідний запис, який підписується членом (або членами технічної комісії), особливу думку якого/яких відображає відповідний запис.</w:t>
      </w:r>
    </w:p>
    <w:p w14:paraId="09956FD2" w14:textId="77777777" w:rsidR="0017068B" w:rsidRPr="00D80E29" w:rsidRDefault="006A0DAE" w:rsidP="004974E8">
      <w:pPr>
        <w:tabs>
          <w:tab w:val="left" w:pos="1134"/>
        </w:tabs>
        <w:suppressAutoHyphen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5.3.10.</w:t>
      </w:r>
      <w:r w:rsidR="00B65487">
        <w:rPr>
          <w:rFonts w:ascii="Times New Roman" w:hAnsi="Times New Roman"/>
          <w:bCs/>
          <w:iCs/>
          <w:sz w:val="24"/>
          <w:szCs w:val="24"/>
        </w:rPr>
        <w:tab/>
      </w:r>
      <w:r w:rsidR="00BC6A26">
        <w:rPr>
          <w:rFonts w:ascii="Times New Roman" w:hAnsi="Times New Roman"/>
          <w:bCs/>
          <w:iCs/>
          <w:sz w:val="24"/>
          <w:szCs w:val="24"/>
        </w:rPr>
        <w:t xml:space="preserve">Технічна комісія приймає рішення щодо конфліктної ситуації не пізніше </w:t>
      </w:r>
      <w:r w:rsidR="000F5272" w:rsidRPr="000F5272">
        <w:rPr>
          <w:rFonts w:ascii="Times New Roman" w:hAnsi="Times New Roman"/>
          <w:bCs/>
          <w:iCs/>
          <w:sz w:val="24"/>
          <w:szCs w:val="24"/>
        </w:rPr>
        <w:t>п'яти робочих днів</w:t>
      </w:r>
      <w:r w:rsidR="00F76454">
        <w:rPr>
          <w:rFonts w:ascii="Times New Roman" w:hAnsi="Times New Roman"/>
          <w:bCs/>
          <w:iCs/>
          <w:sz w:val="24"/>
          <w:szCs w:val="24"/>
        </w:rPr>
        <w:t xml:space="preserve"> </w:t>
      </w:r>
      <w:r w:rsidR="00F76454" w:rsidRPr="00847AB9">
        <w:rPr>
          <w:rFonts w:ascii="Times New Roman" w:hAnsi="Times New Roman"/>
          <w:bCs/>
          <w:iCs/>
          <w:sz w:val="24"/>
          <w:szCs w:val="24"/>
        </w:rPr>
        <w:t>з дати формування технічної комісії</w:t>
      </w:r>
      <w:r w:rsidR="00BC6A26">
        <w:rPr>
          <w:rFonts w:ascii="Times New Roman" w:hAnsi="Times New Roman"/>
          <w:bCs/>
          <w:iCs/>
          <w:sz w:val="24"/>
          <w:szCs w:val="24"/>
        </w:rPr>
        <w:t xml:space="preserve">. </w:t>
      </w:r>
      <w:r w:rsidR="0017068B" w:rsidRPr="00D80E29">
        <w:rPr>
          <w:rFonts w:ascii="Times New Roman" w:hAnsi="Times New Roman"/>
          <w:bCs/>
          <w:iCs/>
          <w:sz w:val="24"/>
          <w:szCs w:val="24"/>
        </w:rPr>
        <w:t xml:space="preserve">Протокол засідання технічної комісії складається в двох примірниках. Один із примірників </w:t>
      </w:r>
      <w:r w:rsidR="000550BC">
        <w:rPr>
          <w:rFonts w:ascii="Times New Roman" w:hAnsi="Times New Roman"/>
          <w:bCs/>
          <w:iCs/>
          <w:sz w:val="24"/>
          <w:szCs w:val="24"/>
        </w:rPr>
        <w:t>пере</w:t>
      </w:r>
      <w:r w:rsidR="0017068B" w:rsidRPr="00D80E29">
        <w:rPr>
          <w:rFonts w:ascii="Times New Roman" w:hAnsi="Times New Roman"/>
          <w:bCs/>
          <w:iCs/>
          <w:sz w:val="24"/>
          <w:szCs w:val="24"/>
        </w:rPr>
        <w:t xml:space="preserve">дається </w:t>
      </w:r>
      <w:r w:rsidR="000550BC">
        <w:rPr>
          <w:rFonts w:ascii="Times New Roman" w:hAnsi="Times New Roman"/>
          <w:bCs/>
          <w:iCs/>
          <w:sz w:val="24"/>
          <w:szCs w:val="24"/>
        </w:rPr>
        <w:t>Учаснику клірингу</w:t>
      </w:r>
      <w:r w:rsidR="00BC6A26">
        <w:rPr>
          <w:rFonts w:ascii="Times New Roman" w:hAnsi="Times New Roman"/>
          <w:bCs/>
          <w:iCs/>
          <w:sz w:val="24"/>
          <w:szCs w:val="24"/>
        </w:rPr>
        <w:t xml:space="preserve"> не пізніше </w:t>
      </w:r>
      <w:r w:rsidR="00847AB9" w:rsidRPr="00847AB9">
        <w:rPr>
          <w:rFonts w:ascii="Times New Roman" w:hAnsi="Times New Roman"/>
          <w:bCs/>
          <w:iCs/>
          <w:sz w:val="24"/>
          <w:szCs w:val="24"/>
        </w:rPr>
        <w:t>двох робочих днів з дати складання протоколу засідання технічної комісії</w:t>
      </w:r>
      <w:r w:rsidR="00847AB9">
        <w:rPr>
          <w:rFonts w:ascii="Times New Roman" w:hAnsi="Times New Roman"/>
          <w:bCs/>
          <w:iCs/>
          <w:sz w:val="24"/>
          <w:szCs w:val="24"/>
        </w:rPr>
        <w:t>.</w:t>
      </w:r>
      <w:r w:rsidR="00847AB9" w:rsidRPr="00847AB9" w:rsidDel="00847AB9">
        <w:rPr>
          <w:rFonts w:ascii="Times New Roman" w:hAnsi="Times New Roman"/>
          <w:bCs/>
          <w:iCs/>
          <w:sz w:val="24"/>
          <w:szCs w:val="24"/>
        </w:rPr>
        <w:t xml:space="preserve"> </w:t>
      </w:r>
    </w:p>
    <w:p w14:paraId="44EF7CE4" w14:textId="77777777" w:rsidR="00F36DC9" w:rsidRPr="007A2A8B" w:rsidRDefault="00F36DC9" w:rsidP="00B40F66">
      <w:pPr>
        <w:tabs>
          <w:tab w:val="left" w:pos="851"/>
          <w:tab w:val="left" w:pos="1276"/>
        </w:tabs>
        <w:spacing w:after="0" w:line="240" w:lineRule="auto"/>
        <w:ind w:firstLine="567"/>
        <w:jc w:val="both"/>
        <w:rPr>
          <w:rFonts w:ascii="Times New Roman" w:hAnsi="Times New Roman"/>
          <w:b/>
          <w:bCs/>
          <w:iCs/>
          <w:sz w:val="24"/>
          <w:szCs w:val="24"/>
        </w:rPr>
      </w:pPr>
    </w:p>
    <w:p w14:paraId="32971A1C" w14:textId="77777777" w:rsidR="00BA6271" w:rsidRPr="00D80E29" w:rsidRDefault="00BA6271" w:rsidP="004974E8">
      <w:pPr>
        <w:tabs>
          <w:tab w:val="left" w:pos="1134"/>
        </w:tabs>
        <w:spacing w:after="0" w:line="240" w:lineRule="auto"/>
        <w:ind w:firstLine="567"/>
        <w:jc w:val="both"/>
        <w:rPr>
          <w:rFonts w:ascii="Times New Roman" w:hAnsi="Times New Roman"/>
          <w:b/>
          <w:bCs/>
          <w:iCs/>
          <w:sz w:val="24"/>
          <w:szCs w:val="24"/>
        </w:rPr>
      </w:pPr>
      <w:r w:rsidRPr="00FC28E8">
        <w:rPr>
          <w:rFonts w:ascii="Times New Roman" w:hAnsi="Times New Roman"/>
          <w:b/>
          <w:bCs/>
          <w:iCs/>
          <w:sz w:val="24"/>
          <w:szCs w:val="24"/>
        </w:rPr>
        <w:t>5.</w:t>
      </w:r>
      <w:r w:rsidR="00BD452C" w:rsidRPr="00D80E29">
        <w:rPr>
          <w:rFonts w:ascii="Times New Roman" w:hAnsi="Times New Roman"/>
          <w:b/>
          <w:bCs/>
          <w:iCs/>
          <w:sz w:val="24"/>
          <w:szCs w:val="24"/>
        </w:rPr>
        <w:t>4</w:t>
      </w:r>
      <w:r w:rsidRPr="00D80E29">
        <w:rPr>
          <w:rFonts w:ascii="Times New Roman" w:hAnsi="Times New Roman"/>
          <w:b/>
          <w:bCs/>
          <w:iCs/>
          <w:sz w:val="24"/>
          <w:szCs w:val="24"/>
        </w:rPr>
        <w:t>.</w:t>
      </w:r>
      <w:r w:rsidR="00907D3D">
        <w:rPr>
          <w:rFonts w:ascii="Times New Roman" w:hAnsi="Times New Roman"/>
          <w:b/>
          <w:bCs/>
          <w:iCs/>
          <w:sz w:val="24"/>
          <w:szCs w:val="24"/>
        </w:rPr>
        <w:tab/>
      </w:r>
      <w:r w:rsidRPr="00D80E29">
        <w:rPr>
          <w:rFonts w:ascii="Times New Roman" w:hAnsi="Times New Roman"/>
          <w:b/>
          <w:bCs/>
          <w:iCs/>
          <w:sz w:val="24"/>
          <w:szCs w:val="24"/>
        </w:rPr>
        <w:t>Порядок врегулювання суперечок і розбіжностей</w:t>
      </w:r>
    </w:p>
    <w:p w14:paraId="69D1717F" w14:textId="6CCA7F41" w:rsidR="00BA6271" w:rsidRPr="00D80E29" w:rsidRDefault="00BA6271" w:rsidP="004974E8">
      <w:pPr>
        <w:tabs>
          <w:tab w:val="left" w:pos="1134"/>
        </w:tabs>
        <w:spacing w:after="0" w:line="240" w:lineRule="auto"/>
        <w:ind w:firstLine="567"/>
        <w:jc w:val="both"/>
        <w:rPr>
          <w:rFonts w:ascii="Times New Roman" w:hAnsi="Times New Roman"/>
          <w:bCs/>
          <w:iCs/>
          <w:sz w:val="24"/>
          <w:szCs w:val="24"/>
        </w:rPr>
      </w:pPr>
      <w:r w:rsidRPr="00D80E29">
        <w:rPr>
          <w:rFonts w:ascii="Times New Roman" w:hAnsi="Times New Roman"/>
          <w:bCs/>
          <w:iCs/>
          <w:sz w:val="24"/>
          <w:szCs w:val="24"/>
        </w:rPr>
        <w:t>5.</w:t>
      </w:r>
      <w:r w:rsidR="00BD452C" w:rsidRPr="00D80E29">
        <w:rPr>
          <w:rFonts w:ascii="Times New Roman" w:hAnsi="Times New Roman"/>
          <w:bCs/>
          <w:iCs/>
          <w:sz w:val="24"/>
          <w:szCs w:val="24"/>
        </w:rPr>
        <w:t>4</w:t>
      </w:r>
      <w:r w:rsidRPr="00D80E29">
        <w:rPr>
          <w:rFonts w:ascii="Times New Roman" w:hAnsi="Times New Roman"/>
          <w:bCs/>
          <w:iCs/>
          <w:sz w:val="24"/>
          <w:szCs w:val="24"/>
        </w:rPr>
        <w:t>.1.</w:t>
      </w:r>
      <w:r w:rsidR="00907D3D">
        <w:rPr>
          <w:rFonts w:ascii="Times New Roman" w:hAnsi="Times New Roman"/>
          <w:bCs/>
          <w:iCs/>
          <w:sz w:val="24"/>
          <w:szCs w:val="24"/>
        </w:rPr>
        <w:tab/>
      </w:r>
      <w:r w:rsidRPr="00D80E29">
        <w:rPr>
          <w:rFonts w:ascii="Times New Roman" w:hAnsi="Times New Roman"/>
          <w:bCs/>
          <w:iCs/>
          <w:sz w:val="24"/>
          <w:szCs w:val="24"/>
        </w:rPr>
        <w:t xml:space="preserve">Всі спори і розбіжності, які можуть виникнути у зв'язку із застосуванням, порушенням, тлумаченням </w:t>
      </w:r>
      <w:r w:rsidR="00BD452C" w:rsidRPr="00D80E29">
        <w:rPr>
          <w:rFonts w:ascii="Times New Roman" w:hAnsi="Times New Roman"/>
          <w:bCs/>
          <w:iCs/>
          <w:sz w:val="24"/>
          <w:szCs w:val="24"/>
        </w:rPr>
        <w:t>цього Положення</w:t>
      </w:r>
      <w:r w:rsidR="00667F64">
        <w:rPr>
          <w:rFonts w:ascii="Times New Roman" w:hAnsi="Times New Roman"/>
          <w:bCs/>
          <w:iCs/>
          <w:sz w:val="24"/>
          <w:szCs w:val="24"/>
        </w:rPr>
        <w:t>,</w:t>
      </w:r>
      <w:r w:rsidRPr="00D80E29">
        <w:rPr>
          <w:rFonts w:ascii="Times New Roman" w:hAnsi="Times New Roman"/>
          <w:bCs/>
          <w:iCs/>
          <w:sz w:val="24"/>
          <w:szCs w:val="24"/>
        </w:rPr>
        <w:t xml:space="preserve"> </w:t>
      </w:r>
      <w:r w:rsidR="000550BC">
        <w:rPr>
          <w:rFonts w:ascii="Times New Roman" w:hAnsi="Times New Roman"/>
          <w:bCs/>
          <w:iCs/>
          <w:sz w:val="24"/>
          <w:szCs w:val="24"/>
        </w:rPr>
        <w:t>С</w:t>
      </w:r>
      <w:r w:rsidRPr="00D80E29">
        <w:rPr>
          <w:rFonts w:ascii="Times New Roman" w:hAnsi="Times New Roman"/>
          <w:bCs/>
          <w:iCs/>
          <w:sz w:val="24"/>
          <w:szCs w:val="24"/>
        </w:rPr>
        <w:t xml:space="preserve">торони </w:t>
      </w:r>
      <w:proofErr w:type="spellStart"/>
      <w:r w:rsidRPr="00D80E29">
        <w:rPr>
          <w:rFonts w:ascii="Times New Roman" w:hAnsi="Times New Roman"/>
          <w:bCs/>
          <w:iCs/>
          <w:sz w:val="24"/>
          <w:szCs w:val="24"/>
        </w:rPr>
        <w:t>прагнутимуть</w:t>
      </w:r>
      <w:proofErr w:type="spellEnd"/>
      <w:r w:rsidRPr="00D80E29">
        <w:rPr>
          <w:rFonts w:ascii="Times New Roman" w:hAnsi="Times New Roman"/>
          <w:bCs/>
          <w:iCs/>
          <w:sz w:val="24"/>
          <w:szCs w:val="24"/>
        </w:rPr>
        <w:t xml:space="preserve"> вирішити шляхом переговорів.</w:t>
      </w:r>
    </w:p>
    <w:p w14:paraId="22FC005C" w14:textId="77777777" w:rsidR="00BA6271" w:rsidRPr="00D80E29" w:rsidRDefault="00BA6271" w:rsidP="004974E8">
      <w:pPr>
        <w:tabs>
          <w:tab w:val="left" w:pos="1134"/>
        </w:tabs>
        <w:spacing w:after="0" w:line="240" w:lineRule="auto"/>
        <w:ind w:firstLine="567"/>
        <w:jc w:val="both"/>
        <w:rPr>
          <w:rFonts w:ascii="Times New Roman" w:hAnsi="Times New Roman"/>
          <w:sz w:val="24"/>
          <w:szCs w:val="24"/>
        </w:rPr>
      </w:pPr>
      <w:r w:rsidRPr="00D80E29">
        <w:rPr>
          <w:rFonts w:ascii="Times New Roman" w:hAnsi="Times New Roman"/>
          <w:bCs/>
          <w:iCs/>
          <w:sz w:val="24"/>
          <w:szCs w:val="24"/>
        </w:rPr>
        <w:t>5.</w:t>
      </w:r>
      <w:r w:rsidR="00BD452C" w:rsidRPr="00D80E29">
        <w:rPr>
          <w:rFonts w:ascii="Times New Roman" w:hAnsi="Times New Roman"/>
          <w:bCs/>
          <w:iCs/>
          <w:sz w:val="24"/>
          <w:szCs w:val="24"/>
        </w:rPr>
        <w:t>4</w:t>
      </w:r>
      <w:r w:rsidRPr="00D80E29">
        <w:rPr>
          <w:rFonts w:ascii="Times New Roman" w:hAnsi="Times New Roman"/>
          <w:bCs/>
          <w:iCs/>
          <w:sz w:val="24"/>
          <w:szCs w:val="24"/>
        </w:rPr>
        <w:t>.2.</w:t>
      </w:r>
      <w:r w:rsidR="00907D3D">
        <w:rPr>
          <w:rFonts w:ascii="Times New Roman" w:hAnsi="Times New Roman"/>
          <w:bCs/>
          <w:iCs/>
          <w:sz w:val="24"/>
          <w:szCs w:val="24"/>
        </w:rPr>
        <w:tab/>
      </w:r>
      <w:r w:rsidRPr="00D80E29">
        <w:rPr>
          <w:rFonts w:ascii="Times New Roman" w:hAnsi="Times New Roman"/>
          <w:bCs/>
          <w:iCs/>
          <w:sz w:val="24"/>
          <w:szCs w:val="24"/>
        </w:rPr>
        <w:t xml:space="preserve">У випадку, якщо конфліктна ситуація не врегульована в процесі переговорів, </w:t>
      </w:r>
      <w:bookmarkEnd w:id="2"/>
      <w:r w:rsidRPr="00D80E29">
        <w:rPr>
          <w:rFonts w:ascii="Times New Roman" w:hAnsi="Times New Roman"/>
          <w:bCs/>
          <w:iCs/>
          <w:sz w:val="24"/>
          <w:szCs w:val="24"/>
        </w:rPr>
        <w:t>вона може бути вирішена у порядку, встановленому законодавством України.</w:t>
      </w:r>
    </w:p>
    <w:p w14:paraId="38A6A07D" w14:textId="77777777" w:rsidR="002603A0" w:rsidRDefault="002603A0" w:rsidP="00B40F66">
      <w:pPr>
        <w:tabs>
          <w:tab w:val="left" w:pos="851"/>
          <w:tab w:val="left" w:pos="1276"/>
        </w:tabs>
        <w:spacing w:after="0" w:line="240" w:lineRule="auto"/>
        <w:ind w:firstLine="567"/>
        <w:jc w:val="both"/>
        <w:rPr>
          <w:rFonts w:ascii="Times New Roman" w:hAnsi="Times New Roman"/>
          <w:sz w:val="24"/>
          <w:szCs w:val="24"/>
        </w:rPr>
      </w:pPr>
    </w:p>
    <w:p w14:paraId="6B67B7CB" w14:textId="77777777" w:rsidR="00907D3D" w:rsidRDefault="00907D3D" w:rsidP="004974E8">
      <w:pPr>
        <w:pStyle w:val="afa"/>
        <w:tabs>
          <w:tab w:val="left" w:pos="851"/>
        </w:tabs>
        <w:ind w:firstLine="567"/>
        <w:jc w:val="center"/>
        <w:rPr>
          <w:color w:val="000000"/>
          <w:kern w:val="28"/>
          <w:lang w:val="uk-UA"/>
        </w:rPr>
      </w:pPr>
      <w:bookmarkStart w:id="3" w:name="_Hlk436843153"/>
      <w:bookmarkStart w:id="4" w:name="_Toc438477747"/>
      <w:bookmarkStart w:id="5" w:name="_Toc439083312"/>
      <w:bookmarkStart w:id="6" w:name="_Toc439084573"/>
      <w:r>
        <w:rPr>
          <w:color w:val="000000"/>
          <w:kern w:val="28"/>
          <w:lang w:val="uk-UA"/>
        </w:rPr>
        <w:t>6.</w:t>
      </w:r>
      <w:r>
        <w:rPr>
          <w:color w:val="000000"/>
          <w:kern w:val="28"/>
          <w:lang w:val="uk-UA"/>
        </w:rPr>
        <w:tab/>
      </w:r>
      <w:r w:rsidR="000550BC" w:rsidRPr="000550BC">
        <w:rPr>
          <w:color w:val="000000"/>
          <w:kern w:val="28"/>
          <w:lang w:val="uk-UA"/>
        </w:rPr>
        <w:t>Прикінцеві положення</w:t>
      </w:r>
      <w:bookmarkEnd w:id="3"/>
      <w:bookmarkEnd w:id="4"/>
      <w:bookmarkEnd w:id="5"/>
      <w:bookmarkEnd w:id="6"/>
    </w:p>
    <w:p w14:paraId="469D30E5" w14:textId="77777777" w:rsidR="006F06B4" w:rsidRPr="000550BC" w:rsidRDefault="006F06B4" w:rsidP="004974E8">
      <w:pPr>
        <w:pStyle w:val="afa"/>
        <w:tabs>
          <w:tab w:val="left" w:pos="1134"/>
        </w:tabs>
        <w:ind w:firstLine="567"/>
        <w:rPr>
          <w:color w:val="000000"/>
          <w:lang w:val="uk-UA"/>
        </w:rPr>
      </w:pPr>
    </w:p>
    <w:p w14:paraId="0502E587" w14:textId="4BAED3DC" w:rsidR="00907D3D" w:rsidRDefault="00907D3D" w:rsidP="004974E8">
      <w:pPr>
        <w:pStyle w:val="afa"/>
        <w:tabs>
          <w:tab w:val="left" w:pos="1134"/>
        </w:tabs>
        <w:ind w:firstLine="567"/>
        <w:jc w:val="both"/>
        <w:rPr>
          <w:b w:val="0"/>
          <w:color w:val="000000"/>
          <w:lang w:val="uk-UA"/>
        </w:rPr>
      </w:pPr>
      <w:r>
        <w:rPr>
          <w:b w:val="0"/>
          <w:color w:val="000000"/>
          <w:lang w:val="uk-UA"/>
        </w:rPr>
        <w:t>6.1.</w:t>
      </w:r>
      <w:r>
        <w:rPr>
          <w:b w:val="0"/>
          <w:color w:val="000000"/>
          <w:lang w:val="uk-UA"/>
        </w:rPr>
        <w:tab/>
      </w:r>
      <w:r w:rsidR="000550BC" w:rsidRPr="000550BC">
        <w:rPr>
          <w:b w:val="0"/>
          <w:color w:val="000000"/>
          <w:lang w:val="uk-UA"/>
        </w:rPr>
        <w:t xml:space="preserve">Це Положення затверджується Правлінням </w:t>
      </w:r>
      <w:r w:rsidR="009D19D6" w:rsidRPr="009D19D6">
        <w:rPr>
          <w:b w:val="0"/>
          <w:color w:val="000000"/>
          <w:lang w:val="uk-UA"/>
        </w:rPr>
        <w:t>Розрахункового центру</w:t>
      </w:r>
      <w:r w:rsidR="009D19D6" w:rsidRPr="009D19D6">
        <w:rPr>
          <w:color w:val="000000"/>
          <w:lang w:val="uk-UA"/>
        </w:rPr>
        <w:t xml:space="preserve"> </w:t>
      </w:r>
      <w:r w:rsidR="000550BC" w:rsidRPr="000550BC">
        <w:rPr>
          <w:b w:val="0"/>
          <w:color w:val="000000"/>
          <w:lang w:val="uk-UA"/>
        </w:rPr>
        <w:t>та набуває чинності з моменту його затвердження, якщо інше не визначено рішенням Правління</w:t>
      </w:r>
      <w:r w:rsidR="009D19D6">
        <w:rPr>
          <w:b w:val="0"/>
          <w:color w:val="000000"/>
          <w:lang w:val="uk-UA"/>
        </w:rPr>
        <w:t xml:space="preserve"> </w:t>
      </w:r>
      <w:r w:rsidR="00C625E6" w:rsidRPr="00C625E6">
        <w:rPr>
          <w:b w:val="0"/>
          <w:color w:val="000000"/>
          <w:lang w:val="uk-UA"/>
        </w:rPr>
        <w:t>Розрахункового центру</w:t>
      </w:r>
      <w:r w:rsidR="000550BC" w:rsidRPr="000550BC">
        <w:rPr>
          <w:b w:val="0"/>
          <w:color w:val="000000"/>
          <w:lang w:val="uk-UA"/>
        </w:rPr>
        <w:t>.</w:t>
      </w:r>
    </w:p>
    <w:p w14:paraId="5B2C2C68" w14:textId="77777777" w:rsidR="00907D3D" w:rsidRDefault="00907D3D" w:rsidP="004974E8">
      <w:pPr>
        <w:pStyle w:val="afa"/>
        <w:tabs>
          <w:tab w:val="left" w:pos="1134"/>
        </w:tabs>
        <w:ind w:firstLine="567"/>
        <w:jc w:val="both"/>
        <w:rPr>
          <w:b w:val="0"/>
          <w:color w:val="000000"/>
          <w:lang w:val="uk-UA"/>
        </w:rPr>
      </w:pPr>
      <w:r>
        <w:rPr>
          <w:b w:val="0"/>
          <w:color w:val="000000"/>
          <w:lang w:val="uk-UA"/>
        </w:rPr>
        <w:t>6.2.</w:t>
      </w:r>
      <w:r>
        <w:rPr>
          <w:b w:val="0"/>
          <w:color w:val="000000"/>
          <w:lang w:val="uk-UA"/>
        </w:rPr>
        <w:tab/>
      </w:r>
      <w:r w:rsidR="000550BC" w:rsidRPr="000550BC">
        <w:rPr>
          <w:b w:val="0"/>
          <w:color w:val="000000"/>
          <w:lang w:val="uk-UA"/>
        </w:rPr>
        <w:t>Зміни та доповнення до цього Положення затверджуються Правлінням Розрахункового центру. Внесення змін та доповнень здійснюється шляхом затвердження нової редакції цього Положення.</w:t>
      </w:r>
    </w:p>
    <w:p w14:paraId="48B06CBE" w14:textId="33904326" w:rsidR="000550BC" w:rsidRPr="000550BC" w:rsidRDefault="00907D3D" w:rsidP="004974E8">
      <w:pPr>
        <w:pStyle w:val="afa"/>
        <w:tabs>
          <w:tab w:val="left" w:pos="1134"/>
        </w:tabs>
        <w:ind w:firstLine="567"/>
        <w:jc w:val="both"/>
        <w:rPr>
          <w:b w:val="0"/>
          <w:color w:val="000000"/>
          <w:lang w:val="uk-UA"/>
        </w:rPr>
      </w:pPr>
      <w:r>
        <w:rPr>
          <w:b w:val="0"/>
          <w:color w:val="000000"/>
          <w:lang w:val="uk-UA"/>
        </w:rPr>
        <w:t>6.3.</w:t>
      </w:r>
      <w:r>
        <w:rPr>
          <w:b w:val="0"/>
          <w:color w:val="000000"/>
          <w:lang w:val="uk-UA"/>
        </w:rPr>
        <w:tab/>
      </w:r>
      <w:r w:rsidR="00C459B8">
        <w:rPr>
          <w:b w:val="0"/>
          <w:color w:val="000000"/>
          <w:lang w:val="uk-UA"/>
        </w:rPr>
        <w:t>Я</w:t>
      </w:r>
      <w:r w:rsidR="000550BC" w:rsidRPr="000550BC">
        <w:rPr>
          <w:b w:val="0"/>
          <w:color w:val="000000"/>
          <w:lang w:val="uk-UA"/>
        </w:rPr>
        <w:t>кщо будь-яка частина цього Положення перестає відповідати законодавству України</w:t>
      </w:r>
      <w:r w:rsidR="00F16BF5">
        <w:rPr>
          <w:b w:val="0"/>
          <w:color w:val="000000"/>
          <w:lang w:val="uk-UA"/>
        </w:rPr>
        <w:t xml:space="preserve"> та/або </w:t>
      </w:r>
      <w:r w:rsidR="00F81EB1">
        <w:rPr>
          <w:b w:val="0"/>
          <w:color w:val="000000"/>
          <w:lang w:val="uk-UA"/>
        </w:rPr>
        <w:t>Статуту</w:t>
      </w:r>
      <w:r w:rsidR="000550BC" w:rsidRPr="000550BC">
        <w:rPr>
          <w:b w:val="0"/>
          <w:color w:val="000000"/>
          <w:lang w:val="uk-UA"/>
        </w:rPr>
        <w:t>, то відповідна частина цього Положення втрачає чинність і Положення застосовується лише в тій частині, що не суперечить законодавству України</w:t>
      </w:r>
      <w:r w:rsidR="004E4702">
        <w:rPr>
          <w:b w:val="0"/>
          <w:color w:val="000000"/>
          <w:lang w:val="uk-UA"/>
        </w:rPr>
        <w:t xml:space="preserve"> та Статуту</w:t>
      </w:r>
      <w:r w:rsidR="000550BC" w:rsidRPr="000550BC">
        <w:rPr>
          <w:b w:val="0"/>
          <w:color w:val="000000"/>
          <w:lang w:val="uk-UA"/>
        </w:rPr>
        <w:t>.</w:t>
      </w:r>
    </w:p>
    <w:p w14:paraId="3348A27F" w14:textId="77777777" w:rsidR="000550BC" w:rsidRPr="00D23711" w:rsidRDefault="000550BC" w:rsidP="00B40F66">
      <w:pPr>
        <w:tabs>
          <w:tab w:val="left" w:pos="851"/>
          <w:tab w:val="left" w:pos="1276"/>
        </w:tabs>
        <w:spacing w:after="0" w:line="240" w:lineRule="auto"/>
        <w:jc w:val="both"/>
        <w:rPr>
          <w:rFonts w:ascii="Times New Roman" w:hAnsi="Times New Roman"/>
          <w:sz w:val="24"/>
          <w:szCs w:val="24"/>
          <w:lang w:val="ru-RU"/>
        </w:rPr>
      </w:pPr>
    </w:p>
    <w:p w14:paraId="048EA414" w14:textId="77777777" w:rsidR="009717E3" w:rsidRPr="00D23711" w:rsidRDefault="009717E3" w:rsidP="00B40F66">
      <w:pPr>
        <w:tabs>
          <w:tab w:val="left" w:pos="851"/>
          <w:tab w:val="left" w:pos="1276"/>
        </w:tabs>
        <w:spacing w:after="0" w:line="240" w:lineRule="auto"/>
        <w:jc w:val="both"/>
        <w:rPr>
          <w:rFonts w:ascii="Times New Roman" w:hAnsi="Times New Roman"/>
          <w:sz w:val="24"/>
          <w:szCs w:val="24"/>
          <w:lang w:val="ru-RU"/>
        </w:rPr>
      </w:pPr>
    </w:p>
    <w:p w14:paraId="6F3940BF" w14:textId="77777777" w:rsidR="00907D3D" w:rsidRPr="00BE2655" w:rsidRDefault="00907D3D" w:rsidP="00B40F66">
      <w:pPr>
        <w:tabs>
          <w:tab w:val="left" w:pos="851"/>
          <w:tab w:val="left" w:pos="1276"/>
        </w:tabs>
        <w:spacing w:after="0" w:line="240" w:lineRule="auto"/>
        <w:jc w:val="both"/>
        <w:rPr>
          <w:rFonts w:ascii="Times New Roman" w:hAnsi="Times New Roman"/>
          <w:sz w:val="24"/>
          <w:szCs w:val="24"/>
        </w:rPr>
      </w:pPr>
    </w:p>
    <w:p w14:paraId="0275C30C" w14:textId="77777777" w:rsidR="00F36DC9" w:rsidRPr="00FC28E8" w:rsidRDefault="00F36DC9" w:rsidP="00B40F66">
      <w:pPr>
        <w:tabs>
          <w:tab w:val="left" w:pos="851"/>
          <w:tab w:val="left" w:pos="1276"/>
        </w:tabs>
        <w:spacing w:after="0" w:line="240" w:lineRule="auto"/>
        <w:ind w:firstLine="709"/>
        <w:jc w:val="both"/>
        <w:rPr>
          <w:rFonts w:ascii="Times New Roman" w:hAnsi="Times New Roman"/>
          <w:b/>
          <w:sz w:val="24"/>
          <w:szCs w:val="24"/>
        </w:rPr>
      </w:pPr>
      <w:r w:rsidRPr="00BE2655">
        <w:rPr>
          <w:rFonts w:ascii="Times New Roman" w:hAnsi="Times New Roman"/>
          <w:b/>
          <w:sz w:val="24"/>
          <w:szCs w:val="24"/>
        </w:rPr>
        <w:t xml:space="preserve">Голова Правління                                                                         </w:t>
      </w:r>
      <w:r w:rsidR="00903A88" w:rsidRPr="00BE2655">
        <w:rPr>
          <w:rFonts w:ascii="Times New Roman" w:hAnsi="Times New Roman"/>
          <w:b/>
          <w:sz w:val="24"/>
          <w:szCs w:val="24"/>
        </w:rPr>
        <w:t>Олег</w:t>
      </w:r>
      <w:r w:rsidRPr="00BE2655">
        <w:rPr>
          <w:rFonts w:ascii="Times New Roman" w:hAnsi="Times New Roman"/>
          <w:b/>
          <w:sz w:val="24"/>
          <w:szCs w:val="24"/>
        </w:rPr>
        <w:t xml:space="preserve"> </w:t>
      </w:r>
      <w:r w:rsidR="00903A88" w:rsidRPr="007A2A8B">
        <w:rPr>
          <w:rFonts w:ascii="Times New Roman" w:hAnsi="Times New Roman"/>
          <w:b/>
          <w:sz w:val="24"/>
          <w:szCs w:val="24"/>
        </w:rPr>
        <w:t>ТКАЧЕНКО</w:t>
      </w:r>
    </w:p>
    <w:p w14:paraId="7AC846F2" w14:textId="77777777" w:rsidR="00F36DC9" w:rsidRPr="00BE2655" w:rsidRDefault="00F36DC9" w:rsidP="00B40F66">
      <w:pPr>
        <w:tabs>
          <w:tab w:val="left" w:pos="851"/>
          <w:tab w:val="left" w:pos="1276"/>
        </w:tabs>
        <w:spacing w:after="0" w:line="240" w:lineRule="auto"/>
        <w:jc w:val="both"/>
        <w:rPr>
          <w:rFonts w:ascii="Times New Roman" w:hAnsi="Times New Roman"/>
          <w:b/>
          <w:sz w:val="24"/>
          <w:szCs w:val="24"/>
        </w:rPr>
      </w:pPr>
    </w:p>
    <w:p w14:paraId="0129F0F4" w14:textId="77777777" w:rsidR="00C07BEC" w:rsidRPr="00C07BEC" w:rsidRDefault="00C07BEC" w:rsidP="00B40F66">
      <w:pPr>
        <w:tabs>
          <w:tab w:val="left" w:pos="851"/>
          <w:tab w:val="left" w:pos="1276"/>
        </w:tabs>
        <w:spacing w:after="0" w:line="240" w:lineRule="auto"/>
        <w:jc w:val="both"/>
        <w:rPr>
          <w:rFonts w:ascii="Times New Roman" w:hAnsi="Times New Roman"/>
          <w:sz w:val="24"/>
          <w:szCs w:val="24"/>
          <w:lang w:val="en-US"/>
        </w:rPr>
      </w:pPr>
    </w:p>
    <w:tbl>
      <w:tblPr>
        <w:tblW w:w="10207" w:type="dxa"/>
        <w:tblInd w:w="-34" w:type="dxa"/>
        <w:tblLayout w:type="fixed"/>
        <w:tblLook w:val="00A0" w:firstRow="1" w:lastRow="0" w:firstColumn="1" w:lastColumn="0" w:noHBand="0" w:noVBand="0"/>
      </w:tblPr>
      <w:tblGrid>
        <w:gridCol w:w="4820"/>
        <w:gridCol w:w="2552"/>
        <w:gridCol w:w="2835"/>
      </w:tblGrid>
      <w:tr w:rsidR="002603A0" w:rsidRPr="00D80E29" w14:paraId="24BFB054" w14:textId="77777777" w:rsidTr="00823A77">
        <w:tc>
          <w:tcPr>
            <w:tcW w:w="4820" w:type="dxa"/>
          </w:tcPr>
          <w:p w14:paraId="4A971F27" w14:textId="77777777" w:rsidR="002603A0" w:rsidRPr="00BE2655" w:rsidRDefault="002603A0" w:rsidP="00B40F66">
            <w:pPr>
              <w:tabs>
                <w:tab w:val="left" w:pos="709"/>
              </w:tabs>
              <w:spacing w:after="0" w:line="240" w:lineRule="auto"/>
              <w:rPr>
                <w:rFonts w:ascii="Times New Roman" w:hAnsi="Times New Roman"/>
                <w:b/>
                <w:bCs/>
                <w:sz w:val="24"/>
                <w:szCs w:val="24"/>
                <w:u w:val="single"/>
                <w:lang w:eastAsia="ru-RU"/>
              </w:rPr>
            </w:pPr>
            <w:r w:rsidRPr="00BE2655">
              <w:rPr>
                <w:rFonts w:ascii="Times New Roman" w:hAnsi="Times New Roman"/>
                <w:b/>
                <w:bCs/>
                <w:sz w:val="24"/>
                <w:szCs w:val="24"/>
                <w:u w:val="single"/>
                <w:lang w:eastAsia="ru-RU"/>
              </w:rPr>
              <w:t>РОЗРОБНИК</w:t>
            </w:r>
          </w:p>
          <w:p w14:paraId="22930B0A" w14:textId="77777777" w:rsidR="002603A0" w:rsidRPr="007A2A8B" w:rsidRDefault="002603A0" w:rsidP="00B40F66">
            <w:pPr>
              <w:tabs>
                <w:tab w:val="left" w:pos="709"/>
              </w:tabs>
              <w:spacing w:after="0" w:line="240" w:lineRule="auto"/>
              <w:rPr>
                <w:rFonts w:ascii="Times New Roman" w:hAnsi="Times New Roman"/>
                <w:b/>
                <w:bCs/>
                <w:sz w:val="24"/>
                <w:szCs w:val="24"/>
                <w:u w:val="single"/>
                <w:lang w:eastAsia="ru-RU"/>
              </w:rPr>
            </w:pPr>
          </w:p>
        </w:tc>
        <w:tc>
          <w:tcPr>
            <w:tcW w:w="2552" w:type="dxa"/>
          </w:tcPr>
          <w:p w14:paraId="7E1B3960" w14:textId="77777777" w:rsidR="002603A0" w:rsidRPr="00FC28E8" w:rsidRDefault="002603A0" w:rsidP="00B40F66">
            <w:pPr>
              <w:tabs>
                <w:tab w:val="left" w:pos="709"/>
              </w:tabs>
              <w:spacing w:after="0" w:line="240" w:lineRule="auto"/>
              <w:rPr>
                <w:rFonts w:ascii="Times New Roman" w:hAnsi="Times New Roman"/>
                <w:sz w:val="24"/>
                <w:szCs w:val="24"/>
                <w:lang w:eastAsia="ru-RU"/>
              </w:rPr>
            </w:pPr>
          </w:p>
        </w:tc>
        <w:tc>
          <w:tcPr>
            <w:tcW w:w="2835" w:type="dxa"/>
          </w:tcPr>
          <w:p w14:paraId="7575014C" w14:textId="77777777" w:rsidR="002603A0" w:rsidRPr="00D80E29" w:rsidRDefault="002603A0" w:rsidP="00B40F66">
            <w:pPr>
              <w:tabs>
                <w:tab w:val="left" w:pos="709"/>
              </w:tabs>
              <w:spacing w:after="0" w:line="240" w:lineRule="auto"/>
              <w:rPr>
                <w:rFonts w:ascii="Times New Roman" w:hAnsi="Times New Roman"/>
                <w:bCs/>
                <w:sz w:val="24"/>
                <w:szCs w:val="24"/>
                <w:lang w:eastAsia="ru-RU"/>
              </w:rPr>
            </w:pPr>
          </w:p>
        </w:tc>
      </w:tr>
      <w:tr w:rsidR="005B0FDA" w:rsidRPr="00D80E29" w14:paraId="60998D84" w14:textId="77777777" w:rsidTr="00823A77">
        <w:tc>
          <w:tcPr>
            <w:tcW w:w="4820" w:type="dxa"/>
          </w:tcPr>
          <w:p w14:paraId="68DC59C2" w14:textId="77777777" w:rsidR="005B0FDA" w:rsidRPr="00D80E29" w:rsidRDefault="005B0FDA" w:rsidP="00B40F66">
            <w:pPr>
              <w:tabs>
                <w:tab w:val="left" w:pos="709"/>
              </w:tabs>
              <w:spacing w:after="0" w:line="240" w:lineRule="auto"/>
              <w:rPr>
                <w:rFonts w:ascii="Times New Roman" w:hAnsi="Times New Roman"/>
                <w:color w:val="000000"/>
                <w:sz w:val="24"/>
                <w:szCs w:val="24"/>
              </w:rPr>
            </w:pPr>
            <w:r w:rsidRPr="00D80E29">
              <w:rPr>
                <w:rFonts w:ascii="Times New Roman" w:hAnsi="Times New Roman"/>
                <w:color w:val="000000"/>
                <w:sz w:val="24"/>
                <w:szCs w:val="24"/>
              </w:rPr>
              <w:t xml:space="preserve">Начальник відділу інформаційної безпеки </w:t>
            </w:r>
          </w:p>
          <w:p w14:paraId="686C601C" w14:textId="77777777" w:rsidR="005B0FDA" w:rsidRPr="00D80E29" w:rsidRDefault="005B0FDA" w:rsidP="00B40F66">
            <w:pPr>
              <w:tabs>
                <w:tab w:val="left" w:pos="709"/>
              </w:tabs>
              <w:spacing w:after="0" w:line="240" w:lineRule="auto"/>
              <w:rPr>
                <w:rFonts w:ascii="Times New Roman" w:hAnsi="Times New Roman"/>
                <w:color w:val="000000"/>
                <w:sz w:val="24"/>
                <w:szCs w:val="24"/>
              </w:rPr>
            </w:pPr>
          </w:p>
        </w:tc>
        <w:tc>
          <w:tcPr>
            <w:tcW w:w="2552" w:type="dxa"/>
          </w:tcPr>
          <w:p w14:paraId="20AFFCF2" w14:textId="77777777" w:rsidR="005B0FDA" w:rsidRPr="00D80E29" w:rsidRDefault="005B0FDA" w:rsidP="00B40F66">
            <w:pPr>
              <w:tabs>
                <w:tab w:val="left" w:pos="709"/>
              </w:tabs>
              <w:spacing w:after="0" w:line="240" w:lineRule="auto"/>
              <w:rPr>
                <w:rFonts w:ascii="Times New Roman" w:hAnsi="Times New Roman"/>
                <w:color w:val="000000"/>
                <w:sz w:val="24"/>
                <w:szCs w:val="24"/>
                <w:lang w:eastAsia="ru-RU"/>
              </w:rPr>
            </w:pPr>
            <w:r w:rsidRPr="00D80E29">
              <w:rPr>
                <w:rFonts w:ascii="Times New Roman" w:hAnsi="Times New Roman"/>
                <w:color w:val="000000"/>
                <w:sz w:val="24"/>
                <w:szCs w:val="24"/>
                <w:lang w:eastAsia="ru-RU"/>
              </w:rPr>
              <w:t>___________________</w:t>
            </w:r>
          </w:p>
        </w:tc>
        <w:tc>
          <w:tcPr>
            <w:tcW w:w="2835" w:type="dxa"/>
          </w:tcPr>
          <w:p w14:paraId="1A87A389" w14:textId="77777777" w:rsidR="005B0FDA" w:rsidRPr="00D80E29" w:rsidRDefault="005B0FDA" w:rsidP="00B40F66">
            <w:pPr>
              <w:tabs>
                <w:tab w:val="left" w:pos="709"/>
              </w:tabs>
              <w:spacing w:after="0" w:line="240" w:lineRule="auto"/>
              <w:rPr>
                <w:rFonts w:ascii="Times New Roman" w:hAnsi="Times New Roman"/>
                <w:bCs/>
                <w:color w:val="000000"/>
                <w:sz w:val="24"/>
                <w:szCs w:val="24"/>
                <w:lang w:eastAsia="ru-RU"/>
              </w:rPr>
            </w:pPr>
            <w:r w:rsidRPr="00D80E29">
              <w:rPr>
                <w:rFonts w:ascii="Times New Roman" w:hAnsi="Times New Roman"/>
                <w:bCs/>
                <w:color w:val="000000"/>
                <w:sz w:val="24"/>
                <w:szCs w:val="24"/>
                <w:lang w:eastAsia="ru-RU"/>
              </w:rPr>
              <w:t>Юрій ЖЕЛЯБОВСЬКИЙ</w:t>
            </w:r>
          </w:p>
        </w:tc>
      </w:tr>
      <w:tr w:rsidR="002603A0" w:rsidRPr="00D80E29" w14:paraId="5B2AE8E6" w14:textId="77777777" w:rsidTr="00823A77">
        <w:tc>
          <w:tcPr>
            <w:tcW w:w="4820" w:type="dxa"/>
          </w:tcPr>
          <w:p w14:paraId="7DD6FD7B" w14:textId="77777777" w:rsidR="002603A0" w:rsidRPr="00D80E29" w:rsidRDefault="002603A0" w:rsidP="00B40F66">
            <w:pPr>
              <w:tabs>
                <w:tab w:val="left" w:pos="709"/>
              </w:tabs>
              <w:spacing w:after="0" w:line="240" w:lineRule="auto"/>
              <w:rPr>
                <w:rFonts w:ascii="Times New Roman" w:hAnsi="Times New Roman"/>
                <w:b/>
                <w:bCs/>
                <w:sz w:val="24"/>
                <w:szCs w:val="24"/>
                <w:u w:val="single"/>
                <w:lang w:eastAsia="ru-RU"/>
              </w:rPr>
            </w:pPr>
          </w:p>
          <w:p w14:paraId="3BC7538A" w14:textId="77777777" w:rsidR="002603A0" w:rsidRPr="00D80E29" w:rsidRDefault="002603A0" w:rsidP="00B40F66">
            <w:pPr>
              <w:tabs>
                <w:tab w:val="left" w:pos="709"/>
              </w:tabs>
              <w:spacing w:after="0" w:line="240" w:lineRule="auto"/>
              <w:rPr>
                <w:rFonts w:ascii="Times New Roman" w:hAnsi="Times New Roman"/>
                <w:b/>
                <w:bCs/>
                <w:sz w:val="24"/>
                <w:szCs w:val="24"/>
                <w:u w:val="single"/>
                <w:lang w:eastAsia="ru-RU"/>
              </w:rPr>
            </w:pPr>
            <w:r w:rsidRPr="00D80E29">
              <w:rPr>
                <w:rFonts w:ascii="Times New Roman" w:hAnsi="Times New Roman"/>
                <w:b/>
                <w:bCs/>
                <w:sz w:val="24"/>
                <w:szCs w:val="24"/>
                <w:u w:val="single"/>
                <w:lang w:eastAsia="ru-RU"/>
              </w:rPr>
              <w:t>ПОГОДЖЕНО:</w:t>
            </w:r>
          </w:p>
          <w:p w14:paraId="68DCB8B6" w14:textId="77777777" w:rsidR="002603A0" w:rsidRPr="00D80E29" w:rsidRDefault="002603A0" w:rsidP="00B40F66">
            <w:pPr>
              <w:tabs>
                <w:tab w:val="left" w:pos="709"/>
              </w:tabs>
              <w:spacing w:after="0" w:line="240" w:lineRule="auto"/>
              <w:rPr>
                <w:rFonts w:ascii="Times New Roman" w:hAnsi="Times New Roman"/>
                <w:bCs/>
                <w:sz w:val="24"/>
                <w:szCs w:val="24"/>
                <w:lang w:eastAsia="ru-RU"/>
              </w:rPr>
            </w:pPr>
          </w:p>
        </w:tc>
        <w:tc>
          <w:tcPr>
            <w:tcW w:w="2552" w:type="dxa"/>
          </w:tcPr>
          <w:p w14:paraId="76A70750" w14:textId="77777777" w:rsidR="002603A0" w:rsidRPr="00D80E29" w:rsidRDefault="002603A0" w:rsidP="00B40F66">
            <w:pPr>
              <w:tabs>
                <w:tab w:val="left" w:pos="709"/>
              </w:tabs>
              <w:spacing w:after="0" w:line="240" w:lineRule="auto"/>
              <w:rPr>
                <w:rFonts w:ascii="Times New Roman" w:hAnsi="Times New Roman"/>
                <w:sz w:val="24"/>
                <w:szCs w:val="24"/>
                <w:lang w:eastAsia="ru-RU"/>
              </w:rPr>
            </w:pPr>
          </w:p>
        </w:tc>
        <w:tc>
          <w:tcPr>
            <w:tcW w:w="2835" w:type="dxa"/>
          </w:tcPr>
          <w:p w14:paraId="00D0892B" w14:textId="77777777" w:rsidR="002603A0" w:rsidRPr="00D80E29" w:rsidRDefault="002603A0" w:rsidP="00B40F66">
            <w:pPr>
              <w:tabs>
                <w:tab w:val="left" w:pos="709"/>
              </w:tabs>
              <w:spacing w:after="0" w:line="240" w:lineRule="auto"/>
              <w:rPr>
                <w:rFonts w:ascii="Times New Roman" w:hAnsi="Times New Roman"/>
                <w:bCs/>
                <w:sz w:val="24"/>
                <w:szCs w:val="24"/>
                <w:lang w:eastAsia="ru-RU"/>
              </w:rPr>
            </w:pPr>
          </w:p>
        </w:tc>
      </w:tr>
      <w:tr w:rsidR="00C07BEC" w:rsidRPr="00D80E29" w14:paraId="1F92C178" w14:textId="77777777" w:rsidTr="00E40289">
        <w:tc>
          <w:tcPr>
            <w:tcW w:w="4820" w:type="dxa"/>
          </w:tcPr>
          <w:p w14:paraId="4ADC10BE" w14:textId="77777777" w:rsidR="00C07BEC" w:rsidRPr="00BE2655" w:rsidRDefault="00C07BEC" w:rsidP="00E40289">
            <w:pPr>
              <w:tabs>
                <w:tab w:val="left" w:pos="709"/>
              </w:tabs>
              <w:spacing w:after="0" w:line="240" w:lineRule="auto"/>
              <w:rPr>
                <w:rFonts w:ascii="Times New Roman" w:hAnsi="Times New Roman"/>
                <w:bCs/>
                <w:sz w:val="24"/>
                <w:szCs w:val="24"/>
                <w:lang w:eastAsia="ru-RU"/>
              </w:rPr>
            </w:pPr>
            <w:r w:rsidRPr="00D80E29">
              <w:rPr>
                <w:rFonts w:ascii="Times New Roman" w:hAnsi="Times New Roman"/>
                <w:bCs/>
                <w:sz w:val="24"/>
                <w:szCs w:val="24"/>
                <w:lang w:eastAsia="ru-RU"/>
              </w:rPr>
              <w:t xml:space="preserve">Член </w:t>
            </w:r>
            <w:r w:rsidRPr="00BE2655">
              <w:rPr>
                <w:rFonts w:ascii="Times New Roman" w:hAnsi="Times New Roman"/>
                <w:bCs/>
                <w:sz w:val="24"/>
                <w:szCs w:val="24"/>
                <w:lang w:eastAsia="ru-RU"/>
              </w:rPr>
              <w:t>Правління</w:t>
            </w:r>
          </w:p>
          <w:p w14:paraId="777B2E8C" w14:textId="77777777" w:rsidR="00C07BEC" w:rsidRPr="00E4561D" w:rsidRDefault="00C07BEC" w:rsidP="00E40289">
            <w:pPr>
              <w:tabs>
                <w:tab w:val="left" w:pos="851"/>
                <w:tab w:val="left" w:pos="1276"/>
              </w:tabs>
              <w:spacing w:after="0" w:line="240" w:lineRule="auto"/>
              <w:jc w:val="both"/>
              <w:rPr>
                <w:rFonts w:ascii="Times New Roman" w:hAnsi="Times New Roman"/>
                <w:bCs/>
                <w:sz w:val="24"/>
                <w:szCs w:val="24"/>
              </w:rPr>
            </w:pPr>
            <w:r w:rsidRPr="00E4561D">
              <w:rPr>
                <w:rFonts w:ascii="Times New Roman" w:hAnsi="Times New Roman"/>
                <w:bCs/>
                <w:sz w:val="24"/>
                <w:szCs w:val="24"/>
              </w:rPr>
              <w:t>Дата _______</w:t>
            </w:r>
          </w:p>
          <w:p w14:paraId="4BB5B5C8" w14:textId="77777777" w:rsidR="00C07BEC" w:rsidRPr="007A2A8B" w:rsidRDefault="00C07BEC" w:rsidP="00E40289">
            <w:pPr>
              <w:tabs>
                <w:tab w:val="left" w:pos="709"/>
              </w:tabs>
              <w:spacing w:after="0" w:line="240" w:lineRule="auto"/>
              <w:rPr>
                <w:rFonts w:ascii="Times New Roman" w:hAnsi="Times New Roman"/>
                <w:b/>
                <w:bCs/>
                <w:sz w:val="24"/>
                <w:szCs w:val="24"/>
                <w:u w:val="single"/>
                <w:lang w:eastAsia="ru-RU"/>
              </w:rPr>
            </w:pPr>
          </w:p>
        </w:tc>
        <w:tc>
          <w:tcPr>
            <w:tcW w:w="2552" w:type="dxa"/>
          </w:tcPr>
          <w:p w14:paraId="150B9C7D" w14:textId="77777777" w:rsidR="00C07BEC" w:rsidRPr="00FC28E8" w:rsidRDefault="00C07BEC" w:rsidP="00E40289">
            <w:pPr>
              <w:tabs>
                <w:tab w:val="left" w:pos="709"/>
              </w:tabs>
              <w:spacing w:after="0" w:line="240" w:lineRule="auto"/>
              <w:rPr>
                <w:rFonts w:ascii="Times New Roman" w:hAnsi="Times New Roman"/>
                <w:sz w:val="24"/>
                <w:szCs w:val="24"/>
                <w:lang w:eastAsia="ru-RU"/>
              </w:rPr>
            </w:pPr>
            <w:r w:rsidRPr="00FC28E8">
              <w:rPr>
                <w:rFonts w:ascii="Times New Roman" w:hAnsi="Times New Roman"/>
                <w:sz w:val="24"/>
                <w:szCs w:val="24"/>
                <w:lang w:eastAsia="ru-RU"/>
              </w:rPr>
              <w:t>___________________</w:t>
            </w:r>
          </w:p>
        </w:tc>
        <w:tc>
          <w:tcPr>
            <w:tcW w:w="2835" w:type="dxa"/>
          </w:tcPr>
          <w:p w14:paraId="797F3149" w14:textId="77777777" w:rsidR="00C07BEC" w:rsidRPr="00D80E29" w:rsidRDefault="00C07BEC" w:rsidP="00E40289">
            <w:pPr>
              <w:tabs>
                <w:tab w:val="left" w:pos="709"/>
              </w:tabs>
              <w:spacing w:after="0" w:line="240" w:lineRule="auto"/>
              <w:rPr>
                <w:rFonts w:ascii="Times New Roman" w:hAnsi="Times New Roman"/>
                <w:bCs/>
                <w:sz w:val="24"/>
                <w:szCs w:val="24"/>
                <w:lang w:eastAsia="ru-RU"/>
              </w:rPr>
            </w:pPr>
            <w:r w:rsidRPr="00D80E29">
              <w:rPr>
                <w:rFonts w:ascii="Times New Roman" w:hAnsi="Times New Roman"/>
                <w:bCs/>
                <w:sz w:val="24"/>
                <w:szCs w:val="24"/>
                <w:lang w:eastAsia="ru-RU"/>
              </w:rPr>
              <w:t>Олексій КОНСТАНТІНОВ</w:t>
            </w:r>
          </w:p>
        </w:tc>
      </w:tr>
      <w:tr w:rsidR="005B0FDA" w:rsidRPr="00D80E29" w14:paraId="4109E9BF" w14:textId="77777777" w:rsidTr="00823A77">
        <w:tc>
          <w:tcPr>
            <w:tcW w:w="4820" w:type="dxa"/>
          </w:tcPr>
          <w:p w14:paraId="183594D4" w14:textId="77777777" w:rsidR="005B0FDA" w:rsidRPr="00BE2655" w:rsidRDefault="005B0FDA" w:rsidP="00B40F66">
            <w:pPr>
              <w:tabs>
                <w:tab w:val="left" w:pos="709"/>
              </w:tabs>
              <w:spacing w:after="0" w:line="240" w:lineRule="auto"/>
              <w:rPr>
                <w:rFonts w:ascii="Times New Roman" w:hAnsi="Times New Roman"/>
                <w:bCs/>
                <w:sz w:val="24"/>
                <w:szCs w:val="24"/>
                <w:lang w:eastAsia="ru-RU"/>
              </w:rPr>
            </w:pPr>
            <w:r w:rsidRPr="00D80E29">
              <w:rPr>
                <w:rFonts w:ascii="Times New Roman" w:hAnsi="Times New Roman"/>
                <w:bCs/>
                <w:sz w:val="24"/>
                <w:szCs w:val="24"/>
                <w:lang w:eastAsia="ru-RU"/>
              </w:rPr>
              <w:t xml:space="preserve">Член </w:t>
            </w:r>
            <w:r w:rsidRPr="00BE2655">
              <w:rPr>
                <w:rFonts w:ascii="Times New Roman" w:hAnsi="Times New Roman"/>
                <w:bCs/>
                <w:sz w:val="24"/>
                <w:szCs w:val="24"/>
                <w:lang w:eastAsia="ru-RU"/>
              </w:rPr>
              <w:t>Правління</w:t>
            </w:r>
          </w:p>
          <w:p w14:paraId="5A9B3CB7" w14:textId="77777777" w:rsidR="00E4561D" w:rsidRPr="00E4561D" w:rsidRDefault="00E4561D" w:rsidP="004974E8">
            <w:pPr>
              <w:tabs>
                <w:tab w:val="left" w:pos="851"/>
                <w:tab w:val="left" w:pos="1276"/>
              </w:tabs>
              <w:spacing w:after="0" w:line="240" w:lineRule="auto"/>
              <w:jc w:val="both"/>
              <w:rPr>
                <w:rFonts w:ascii="Times New Roman" w:hAnsi="Times New Roman"/>
                <w:bCs/>
                <w:sz w:val="24"/>
                <w:szCs w:val="24"/>
              </w:rPr>
            </w:pPr>
            <w:r w:rsidRPr="00E4561D">
              <w:rPr>
                <w:rFonts w:ascii="Times New Roman" w:hAnsi="Times New Roman"/>
                <w:bCs/>
                <w:sz w:val="24"/>
                <w:szCs w:val="24"/>
              </w:rPr>
              <w:t>Дата _______</w:t>
            </w:r>
          </w:p>
          <w:p w14:paraId="10751F0F" w14:textId="77777777" w:rsidR="005B0FDA" w:rsidRPr="007A2A8B" w:rsidRDefault="005B0FDA" w:rsidP="00B40F66">
            <w:pPr>
              <w:tabs>
                <w:tab w:val="left" w:pos="709"/>
              </w:tabs>
              <w:spacing w:after="0" w:line="240" w:lineRule="auto"/>
              <w:rPr>
                <w:rFonts w:ascii="Times New Roman" w:hAnsi="Times New Roman"/>
                <w:b/>
                <w:bCs/>
                <w:sz w:val="24"/>
                <w:szCs w:val="24"/>
                <w:u w:val="single"/>
                <w:lang w:eastAsia="ru-RU"/>
              </w:rPr>
            </w:pPr>
          </w:p>
        </w:tc>
        <w:tc>
          <w:tcPr>
            <w:tcW w:w="2552" w:type="dxa"/>
          </w:tcPr>
          <w:p w14:paraId="78354F79" w14:textId="77777777" w:rsidR="005B0FDA" w:rsidRPr="00FC28E8" w:rsidRDefault="005B0FDA" w:rsidP="00B40F66">
            <w:pPr>
              <w:tabs>
                <w:tab w:val="left" w:pos="709"/>
              </w:tabs>
              <w:spacing w:after="0" w:line="240" w:lineRule="auto"/>
              <w:rPr>
                <w:rFonts w:ascii="Times New Roman" w:hAnsi="Times New Roman"/>
                <w:sz w:val="24"/>
                <w:szCs w:val="24"/>
                <w:lang w:eastAsia="ru-RU"/>
              </w:rPr>
            </w:pPr>
            <w:r w:rsidRPr="00FC28E8">
              <w:rPr>
                <w:rFonts w:ascii="Times New Roman" w:hAnsi="Times New Roman"/>
                <w:sz w:val="24"/>
                <w:szCs w:val="24"/>
                <w:lang w:eastAsia="ru-RU"/>
              </w:rPr>
              <w:t>___________________</w:t>
            </w:r>
          </w:p>
        </w:tc>
        <w:tc>
          <w:tcPr>
            <w:tcW w:w="2835" w:type="dxa"/>
          </w:tcPr>
          <w:p w14:paraId="3036CAAC" w14:textId="2BCD0263" w:rsidR="005B0FDA" w:rsidRPr="00D80E29" w:rsidRDefault="00C07BEC" w:rsidP="00B40F66">
            <w:pPr>
              <w:tabs>
                <w:tab w:val="left" w:pos="709"/>
              </w:tabs>
              <w:spacing w:after="0" w:line="240" w:lineRule="auto"/>
              <w:rPr>
                <w:rFonts w:ascii="Times New Roman" w:hAnsi="Times New Roman"/>
                <w:bCs/>
                <w:sz w:val="24"/>
                <w:szCs w:val="24"/>
                <w:lang w:eastAsia="ru-RU"/>
              </w:rPr>
            </w:pPr>
            <w:r w:rsidRPr="00B67D6C">
              <w:rPr>
                <w:rFonts w:ascii="Times New Roman" w:hAnsi="Times New Roman"/>
                <w:bCs/>
                <w:sz w:val="24"/>
                <w:szCs w:val="24"/>
                <w:lang w:eastAsia="ru-RU"/>
              </w:rPr>
              <w:t>Ірина ГНАТЮК</w:t>
            </w:r>
          </w:p>
        </w:tc>
      </w:tr>
      <w:tr w:rsidR="00C07BEC" w:rsidRPr="00D80E29" w14:paraId="1A1BB17C" w14:textId="77777777" w:rsidTr="00E40289">
        <w:trPr>
          <w:trHeight w:val="510"/>
        </w:trPr>
        <w:tc>
          <w:tcPr>
            <w:tcW w:w="4820" w:type="dxa"/>
          </w:tcPr>
          <w:p w14:paraId="1C17C113" w14:textId="77777777" w:rsidR="00C07BEC" w:rsidRPr="00D80E29" w:rsidRDefault="00C07BEC" w:rsidP="00E40289">
            <w:pPr>
              <w:tabs>
                <w:tab w:val="left" w:pos="709"/>
              </w:tabs>
              <w:spacing w:after="0" w:line="240" w:lineRule="auto"/>
              <w:rPr>
                <w:rFonts w:ascii="Times New Roman" w:hAnsi="Times New Roman"/>
                <w:bCs/>
                <w:sz w:val="24"/>
                <w:szCs w:val="24"/>
                <w:lang w:eastAsia="ru-RU"/>
              </w:rPr>
            </w:pPr>
          </w:p>
          <w:p w14:paraId="5656A781" w14:textId="77777777" w:rsidR="00C07BEC" w:rsidRPr="00E4561D" w:rsidRDefault="00C07BEC" w:rsidP="00E40289">
            <w:pPr>
              <w:tabs>
                <w:tab w:val="left" w:pos="851"/>
                <w:tab w:val="left" w:pos="1276"/>
              </w:tabs>
              <w:spacing w:after="0" w:line="240" w:lineRule="auto"/>
              <w:jc w:val="both"/>
              <w:rPr>
                <w:rFonts w:ascii="Times New Roman" w:hAnsi="Times New Roman"/>
                <w:bCs/>
                <w:sz w:val="24"/>
                <w:szCs w:val="24"/>
              </w:rPr>
            </w:pPr>
            <w:r w:rsidRPr="00E4561D">
              <w:rPr>
                <w:rFonts w:ascii="Times New Roman" w:hAnsi="Times New Roman"/>
                <w:bCs/>
                <w:sz w:val="24"/>
                <w:szCs w:val="24"/>
              </w:rPr>
              <w:t>Керівник клірингової палати</w:t>
            </w:r>
          </w:p>
          <w:p w14:paraId="5564E324" w14:textId="77777777" w:rsidR="00C07BEC" w:rsidRPr="00E4561D" w:rsidRDefault="00C07BEC" w:rsidP="00E40289">
            <w:pPr>
              <w:tabs>
                <w:tab w:val="left" w:pos="851"/>
                <w:tab w:val="left" w:pos="1276"/>
              </w:tabs>
              <w:spacing w:after="0" w:line="240" w:lineRule="auto"/>
              <w:jc w:val="both"/>
              <w:rPr>
                <w:rFonts w:ascii="Times New Roman" w:hAnsi="Times New Roman"/>
                <w:bCs/>
                <w:sz w:val="24"/>
                <w:szCs w:val="24"/>
              </w:rPr>
            </w:pPr>
            <w:r w:rsidRPr="00E4561D">
              <w:rPr>
                <w:rFonts w:ascii="Times New Roman" w:hAnsi="Times New Roman"/>
                <w:bCs/>
                <w:sz w:val="24"/>
                <w:szCs w:val="24"/>
              </w:rPr>
              <w:t>Дата _______</w:t>
            </w:r>
          </w:p>
          <w:p w14:paraId="1A6ACFC5" w14:textId="77777777" w:rsidR="00C07BEC" w:rsidRPr="00D80E29" w:rsidRDefault="00C07BEC" w:rsidP="00E40289">
            <w:pPr>
              <w:tabs>
                <w:tab w:val="left" w:pos="709"/>
              </w:tabs>
              <w:spacing w:after="0" w:line="240" w:lineRule="auto"/>
              <w:rPr>
                <w:rFonts w:ascii="Times New Roman" w:hAnsi="Times New Roman"/>
                <w:bCs/>
                <w:sz w:val="24"/>
                <w:szCs w:val="24"/>
                <w:lang w:eastAsia="ru-RU"/>
              </w:rPr>
            </w:pPr>
          </w:p>
        </w:tc>
        <w:tc>
          <w:tcPr>
            <w:tcW w:w="2552" w:type="dxa"/>
          </w:tcPr>
          <w:p w14:paraId="0EB17D6E" w14:textId="77777777" w:rsidR="00C07BEC" w:rsidRPr="00D80E29" w:rsidRDefault="00C07BEC" w:rsidP="00E40289">
            <w:pPr>
              <w:tabs>
                <w:tab w:val="left" w:pos="709"/>
              </w:tabs>
              <w:spacing w:after="0" w:line="240" w:lineRule="auto"/>
              <w:rPr>
                <w:rFonts w:ascii="Times New Roman" w:hAnsi="Times New Roman"/>
                <w:color w:val="000000"/>
                <w:sz w:val="24"/>
                <w:szCs w:val="24"/>
                <w:lang w:eastAsia="ru-RU"/>
              </w:rPr>
            </w:pPr>
          </w:p>
          <w:p w14:paraId="4A2595AA" w14:textId="77777777" w:rsidR="00C07BEC" w:rsidRPr="00D80E29" w:rsidRDefault="00C07BEC" w:rsidP="00E40289">
            <w:pPr>
              <w:tabs>
                <w:tab w:val="left" w:pos="709"/>
              </w:tabs>
              <w:spacing w:after="0" w:line="240" w:lineRule="auto"/>
              <w:rPr>
                <w:rFonts w:ascii="Times New Roman" w:hAnsi="Times New Roman"/>
                <w:color w:val="000000"/>
                <w:sz w:val="24"/>
                <w:szCs w:val="24"/>
                <w:lang w:eastAsia="ru-RU"/>
              </w:rPr>
            </w:pPr>
            <w:r w:rsidRPr="00D80E29">
              <w:rPr>
                <w:rFonts w:ascii="Times New Roman" w:hAnsi="Times New Roman"/>
                <w:color w:val="000000"/>
                <w:sz w:val="24"/>
                <w:szCs w:val="24"/>
                <w:lang w:eastAsia="ru-RU"/>
              </w:rPr>
              <w:t>___________________</w:t>
            </w:r>
          </w:p>
          <w:p w14:paraId="1EEB7726" w14:textId="77777777" w:rsidR="00C07BEC" w:rsidRPr="00D80E29" w:rsidRDefault="00C07BEC" w:rsidP="00E40289">
            <w:pPr>
              <w:tabs>
                <w:tab w:val="left" w:pos="709"/>
              </w:tabs>
              <w:spacing w:after="0" w:line="240" w:lineRule="auto"/>
              <w:rPr>
                <w:rFonts w:ascii="Times New Roman" w:hAnsi="Times New Roman"/>
                <w:sz w:val="24"/>
                <w:szCs w:val="24"/>
                <w:lang w:eastAsia="ru-RU"/>
              </w:rPr>
            </w:pPr>
          </w:p>
        </w:tc>
        <w:tc>
          <w:tcPr>
            <w:tcW w:w="2835" w:type="dxa"/>
          </w:tcPr>
          <w:p w14:paraId="4A469EDB" w14:textId="77777777" w:rsidR="00C07BEC" w:rsidRPr="00E4561D" w:rsidRDefault="00C07BEC" w:rsidP="00E40289">
            <w:pPr>
              <w:tabs>
                <w:tab w:val="left" w:pos="709"/>
              </w:tabs>
              <w:spacing w:after="0" w:line="240" w:lineRule="auto"/>
              <w:rPr>
                <w:rFonts w:ascii="Times New Roman" w:hAnsi="Times New Roman"/>
                <w:bCs/>
                <w:sz w:val="24"/>
                <w:szCs w:val="24"/>
                <w:lang w:val="en-US" w:eastAsia="ru-RU"/>
              </w:rPr>
            </w:pPr>
          </w:p>
          <w:p w14:paraId="12491E4A" w14:textId="77777777" w:rsidR="00C07BEC" w:rsidRPr="00D80E29" w:rsidRDefault="00C07BEC" w:rsidP="00E40289">
            <w:pPr>
              <w:tabs>
                <w:tab w:val="left" w:pos="709"/>
              </w:tabs>
              <w:spacing w:after="0" w:line="240" w:lineRule="auto"/>
              <w:rPr>
                <w:rFonts w:ascii="Times New Roman" w:hAnsi="Times New Roman"/>
                <w:bCs/>
                <w:sz w:val="24"/>
                <w:szCs w:val="24"/>
                <w:lang w:eastAsia="ru-RU"/>
              </w:rPr>
            </w:pPr>
            <w:r w:rsidRPr="00E4561D">
              <w:rPr>
                <w:rFonts w:ascii="Times New Roman" w:hAnsi="Times New Roman"/>
                <w:bCs/>
                <w:sz w:val="24"/>
                <w:szCs w:val="24"/>
              </w:rPr>
              <w:t>Богдан ЖИРОВ</w:t>
            </w:r>
          </w:p>
        </w:tc>
      </w:tr>
      <w:tr w:rsidR="00E4561D" w:rsidRPr="00D80E29" w14:paraId="7FF41B83" w14:textId="77777777" w:rsidTr="00823A77">
        <w:trPr>
          <w:trHeight w:val="510"/>
        </w:trPr>
        <w:tc>
          <w:tcPr>
            <w:tcW w:w="4820" w:type="dxa"/>
          </w:tcPr>
          <w:p w14:paraId="3459263E" w14:textId="77777777" w:rsidR="00E4561D" w:rsidRPr="00D80E29" w:rsidRDefault="00E4561D" w:rsidP="00B40F66">
            <w:pPr>
              <w:tabs>
                <w:tab w:val="left" w:pos="709"/>
              </w:tabs>
              <w:spacing w:after="0" w:line="240" w:lineRule="auto"/>
              <w:rPr>
                <w:rFonts w:ascii="Times New Roman" w:hAnsi="Times New Roman"/>
                <w:bCs/>
                <w:sz w:val="24"/>
                <w:szCs w:val="24"/>
                <w:lang w:eastAsia="ru-RU"/>
              </w:rPr>
            </w:pPr>
          </w:p>
          <w:p w14:paraId="57CC4070" w14:textId="77777777" w:rsidR="00C07BEC" w:rsidRPr="00B67D6C" w:rsidRDefault="00C07BEC" w:rsidP="00C07BEC">
            <w:pPr>
              <w:spacing w:after="0" w:line="20" w:lineRule="atLeast"/>
              <w:rPr>
                <w:rFonts w:ascii="Times New Roman" w:hAnsi="Times New Roman"/>
                <w:bCs/>
                <w:sz w:val="24"/>
                <w:szCs w:val="24"/>
              </w:rPr>
            </w:pPr>
            <w:r w:rsidRPr="00B67D6C">
              <w:rPr>
                <w:rFonts w:ascii="Times New Roman" w:hAnsi="Times New Roman"/>
                <w:bCs/>
                <w:sz w:val="24"/>
                <w:szCs w:val="24"/>
              </w:rPr>
              <w:t>Менеджер (управитель) з</w:t>
            </w:r>
          </w:p>
          <w:p w14:paraId="51D0EC57" w14:textId="77777777" w:rsidR="00C07BEC" w:rsidRPr="00B67D6C" w:rsidRDefault="00C07BEC" w:rsidP="00C07BEC">
            <w:pPr>
              <w:spacing w:after="0" w:line="20" w:lineRule="atLeast"/>
              <w:rPr>
                <w:rFonts w:ascii="Times New Roman" w:hAnsi="Times New Roman"/>
                <w:bCs/>
                <w:sz w:val="24"/>
                <w:szCs w:val="24"/>
              </w:rPr>
            </w:pPr>
            <w:r w:rsidRPr="00B67D6C">
              <w:rPr>
                <w:rFonts w:ascii="Times New Roman" w:hAnsi="Times New Roman"/>
                <w:bCs/>
                <w:sz w:val="24"/>
                <w:szCs w:val="24"/>
              </w:rPr>
              <w:t xml:space="preserve">питань </w:t>
            </w:r>
            <w:proofErr w:type="spellStart"/>
            <w:r w:rsidRPr="00B67D6C">
              <w:rPr>
                <w:rFonts w:ascii="Times New Roman" w:hAnsi="Times New Roman"/>
                <w:bCs/>
                <w:sz w:val="24"/>
                <w:szCs w:val="24"/>
              </w:rPr>
              <w:t>комплаєнс</w:t>
            </w:r>
            <w:proofErr w:type="spellEnd"/>
          </w:p>
          <w:p w14:paraId="01D25CB8" w14:textId="77777777" w:rsidR="00E4561D" w:rsidRPr="00E4561D" w:rsidRDefault="00E4561D" w:rsidP="004974E8">
            <w:pPr>
              <w:tabs>
                <w:tab w:val="left" w:pos="851"/>
                <w:tab w:val="left" w:pos="1276"/>
              </w:tabs>
              <w:spacing w:after="0" w:line="240" w:lineRule="auto"/>
              <w:jc w:val="both"/>
              <w:rPr>
                <w:rFonts w:ascii="Times New Roman" w:hAnsi="Times New Roman"/>
                <w:bCs/>
                <w:sz w:val="24"/>
                <w:szCs w:val="24"/>
              </w:rPr>
            </w:pPr>
            <w:r w:rsidRPr="00E4561D">
              <w:rPr>
                <w:rFonts w:ascii="Times New Roman" w:hAnsi="Times New Roman"/>
                <w:bCs/>
                <w:sz w:val="24"/>
                <w:szCs w:val="24"/>
              </w:rPr>
              <w:t>Дата _______</w:t>
            </w:r>
          </w:p>
          <w:p w14:paraId="7E3BA86D" w14:textId="77777777" w:rsidR="00E4561D" w:rsidRPr="00D80E29" w:rsidRDefault="00E4561D" w:rsidP="00B40F66">
            <w:pPr>
              <w:tabs>
                <w:tab w:val="left" w:pos="709"/>
              </w:tabs>
              <w:spacing w:after="0" w:line="240" w:lineRule="auto"/>
              <w:rPr>
                <w:rFonts w:ascii="Times New Roman" w:hAnsi="Times New Roman"/>
                <w:bCs/>
                <w:sz w:val="24"/>
                <w:szCs w:val="24"/>
                <w:lang w:eastAsia="ru-RU"/>
              </w:rPr>
            </w:pPr>
          </w:p>
        </w:tc>
        <w:tc>
          <w:tcPr>
            <w:tcW w:w="2552" w:type="dxa"/>
          </w:tcPr>
          <w:p w14:paraId="51B95689" w14:textId="77777777" w:rsidR="00E4561D" w:rsidRPr="00720A31" w:rsidRDefault="00E4561D" w:rsidP="00B40F66">
            <w:pPr>
              <w:tabs>
                <w:tab w:val="left" w:pos="709"/>
              </w:tabs>
              <w:spacing w:after="0" w:line="240" w:lineRule="auto"/>
              <w:rPr>
                <w:rFonts w:ascii="Times New Roman" w:hAnsi="Times New Roman"/>
                <w:color w:val="000000"/>
                <w:sz w:val="24"/>
                <w:szCs w:val="24"/>
                <w:lang w:val="ru-RU" w:eastAsia="ru-RU"/>
              </w:rPr>
            </w:pPr>
          </w:p>
          <w:p w14:paraId="21082BAA" w14:textId="77777777" w:rsidR="00C07BEC" w:rsidRPr="00720A31" w:rsidRDefault="00C07BEC" w:rsidP="00B40F66">
            <w:pPr>
              <w:tabs>
                <w:tab w:val="left" w:pos="709"/>
              </w:tabs>
              <w:spacing w:after="0" w:line="240" w:lineRule="auto"/>
              <w:rPr>
                <w:rFonts w:ascii="Times New Roman" w:hAnsi="Times New Roman"/>
                <w:color w:val="000000"/>
                <w:sz w:val="24"/>
                <w:szCs w:val="24"/>
                <w:lang w:val="ru-RU" w:eastAsia="ru-RU"/>
              </w:rPr>
            </w:pPr>
          </w:p>
          <w:p w14:paraId="4E3996C4" w14:textId="77777777" w:rsidR="00E4561D" w:rsidRPr="00D80E29" w:rsidRDefault="00E4561D" w:rsidP="00B40F66">
            <w:pPr>
              <w:tabs>
                <w:tab w:val="left" w:pos="709"/>
              </w:tabs>
              <w:spacing w:after="0" w:line="240" w:lineRule="auto"/>
              <w:rPr>
                <w:rFonts w:ascii="Times New Roman" w:hAnsi="Times New Roman"/>
                <w:color w:val="000000"/>
                <w:sz w:val="24"/>
                <w:szCs w:val="24"/>
                <w:lang w:eastAsia="ru-RU"/>
              </w:rPr>
            </w:pPr>
            <w:r w:rsidRPr="00D80E29">
              <w:rPr>
                <w:rFonts w:ascii="Times New Roman" w:hAnsi="Times New Roman"/>
                <w:color w:val="000000"/>
                <w:sz w:val="24"/>
                <w:szCs w:val="24"/>
                <w:lang w:eastAsia="ru-RU"/>
              </w:rPr>
              <w:t>___________________</w:t>
            </w:r>
          </w:p>
          <w:p w14:paraId="1259C49B" w14:textId="77777777" w:rsidR="00E4561D" w:rsidRPr="00D80E29" w:rsidRDefault="00E4561D" w:rsidP="00B40F66">
            <w:pPr>
              <w:tabs>
                <w:tab w:val="left" w:pos="709"/>
              </w:tabs>
              <w:spacing w:after="0" w:line="240" w:lineRule="auto"/>
              <w:rPr>
                <w:rFonts w:ascii="Times New Roman" w:hAnsi="Times New Roman"/>
                <w:sz w:val="24"/>
                <w:szCs w:val="24"/>
                <w:lang w:eastAsia="ru-RU"/>
              </w:rPr>
            </w:pPr>
          </w:p>
        </w:tc>
        <w:tc>
          <w:tcPr>
            <w:tcW w:w="2835" w:type="dxa"/>
          </w:tcPr>
          <w:p w14:paraId="18D83B43" w14:textId="77777777" w:rsidR="00E4561D" w:rsidRDefault="00E4561D" w:rsidP="00B40F66">
            <w:pPr>
              <w:tabs>
                <w:tab w:val="left" w:pos="709"/>
              </w:tabs>
              <w:spacing w:after="0" w:line="240" w:lineRule="auto"/>
              <w:rPr>
                <w:rFonts w:ascii="Times New Roman" w:hAnsi="Times New Roman"/>
                <w:bCs/>
                <w:sz w:val="24"/>
                <w:szCs w:val="24"/>
                <w:lang w:val="en-US" w:eastAsia="ru-RU"/>
              </w:rPr>
            </w:pPr>
          </w:p>
          <w:p w14:paraId="3303BAD8" w14:textId="77777777" w:rsidR="00C07BEC" w:rsidRPr="00E4561D" w:rsidRDefault="00C07BEC" w:rsidP="00B40F66">
            <w:pPr>
              <w:tabs>
                <w:tab w:val="left" w:pos="709"/>
              </w:tabs>
              <w:spacing w:after="0" w:line="240" w:lineRule="auto"/>
              <w:rPr>
                <w:rFonts w:ascii="Times New Roman" w:hAnsi="Times New Roman"/>
                <w:bCs/>
                <w:sz w:val="24"/>
                <w:szCs w:val="24"/>
                <w:lang w:val="en-US" w:eastAsia="ru-RU"/>
              </w:rPr>
            </w:pPr>
          </w:p>
          <w:p w14:paraId="3A6641B9" w14:textId="17AFC541" w:rsidR="00E4561D" w:rsidRPr="00D80E29" w:rsidRDefault="00C07BEC" w:rsidP="00B40F66">
            <w:pPr>
              <w:tabs>
                <w:tab w:val="left" w:pos="709"/>
              </w:tabs>
              <w:spacing w:after="0" w:line="240" w:lineRule="auto"/>
              <w:rPr>
                <w:rFonts w:ascii="Times New Roman" w:hAnsi="Times New Roman"/>
                <w:bCs/>
                <w:sz w:val="24"/>
                <w:szCs w:val="24"/>
                <w:lang w:eastAsia="ru-RU"/>
              </w:rPr>
            </w:pPr>
            <w:r w:rsidRPr="00B67D6C">
              <w:rPr>
                <w:rFonts w:ascii="Times New Roman" w:hAnsi="Times New Roman"/>
                <w:bCs/>
                <w:sz w:val="24"/>
                <w:szCs w:val="24"/>
              </w:rPr>
              <w:t>Сергій СТОЛЯРУК</w:t>
            </w:r>
          </w:p>
        </w:tc>
      </w:tr>
      <w:tr w:rsidR="00E4561D" w:rsidRPr="00D80E29" w14:paraId="47912013" w14:textId="77777777" w:rsidTr="00823A77">
        <w:trPr>
          <w:trHeight w:val="510"/>
        </w:trPr>
        <w:tc>
          <w:tcPr>
            <w:tcW w:w="4820" w:type="dxa"/>
          </w:tcPr>
          <w:p w14:paraId="52D07177" w14:textId="77777777" w:rsidR="00E4561D" w:rsidRPr="00D80E29" w:rsidRDefault="00E4561D" w:rsidP="00B40F66">
            <w:pPr>
              <w:tabs>
                <w:tab w:val="left" w:pos="709"/>
              </w:tabs>
              <w:spacing w:after="0" w:line="240" w:lineRule="auto"/>
              <w:rPr>
                <w:rFonts w:ascii="Times New Roman" w:hAnsi="Times New Roman"/>
                <w:bCs/>
                <w:sz w:val="24"/>
                <w:szCs w:val="24"/>
                <w:lang w:eastAsia="ru-RU"/>
              </w:rPr>
            </w:pPr>
          </w:p>
          <w:p w14:paraId="219DCC42" w14:textId="77777777" w:rsidR="00E4561D" w:rsidRDefault="00E4561D" w:rsidP="00B40F66">
            <w:pPr>
              <w:tabs>
                <w:tab w:val="left" w:pos="709"/>
              </w:tabs>
              <w:spacing w:after="0" w:line="240" w:lineRule="auto"/>
              <w:rPr>
                <w:rFonts w:ascii="Times New Roman" w:hAnsi="Times New Roman"/>
                <w:bCs/>
                <w:sz w:val="24"/>
                <w:szCs w:val="24"/>
                <w:lang w:eastAsia="ru-RU"/>
              </w:rPr>
            </w:pPr>
            <w:r w:rsidRPr="00D80E29">
              <w:rPr>
                <w:rFonts w:ascii="Times New Roman" w:hAnsi="Times New Roman"/>
                <w:bCs/>
                <w:sz w:val="24"/>
                <w:szCs w:val="24"/>
                <w:lang w:eastAsia="ru-RU"/>
              </w:rPr>
              <w:t>Начальник відділу</w:t>
            </w:r>
            <w:r>
              <w:rPr>
                <w:rFonts w:ascii="Times New Roman" w:hAnsi="Times New Roman"/>
                <w:bCs/>
                <w:sz w:val="24"/>
                <w:szCs w:val="24"/>
                <w:lang w:eastAsia="ru-RU"/>
              </w:rPr>
              <w:t xml:space="preserve"> локальних мереж, телекомунікацій та технічного забезпечення</w:t>
            </w:r>
          </w:p>
          <w:p w14:paraId="3DB1B447" w14:textId="77777777" w:rsidR="00E4561D" w:rsidRPr="00E4561D" w:rsidRDefault="00E4561D" w:rsidP="004974E8">
            <w:pPr>
              <w:tabs>
                <w:tab w:val="left" w:pos="851"/>
                <w:tab w:val="left" w:pos="1276"/>
              </w:tabs>
              <w:spacing w:after="0" w:line="240" w:lineRule="auto"/>
              <w:jc w:val="both"/>
              <w:rPr>
                <w:rFonts w:ascii="Times New Roman" w:hAnsi="Times New Roman"/>
                <w:bCs/>
                <w:sz w:val="24"/>
                <w:szCs w:val="24"/>
              </w:rPr>
            </w:pPr>
            <w:r w:rsidRPr="00E4561D">
              <w:rPr>
                <w:rFonts w:ascii="Times New Roman" w:hAnsi="Times New Roman"/>
                <w:bCs/>
                <w:sz w:val="24"/>
                <w:szCs w:val="24"/>
              </w:rPr>
              <w:t>Дата _______</w:t>
            </w:r>
          </w:p>
          <w:p w14:paraId="655DD963" w14:textId="77777777" w:rsidR="00E4561D" w:rsidRPr="00D80E29" w:rsidRDefault="00E4561D" w:rsidP="00B40F66">
            <w:pPr>
              <w:tabs>
                <w:tab w:val="left" w:pos="709"/>
              </w:tabs>
              <w:spacing w:after="0" w:line="240" w:lineRule="auto"/>
              <w:rPr>
                <w:rFonts w:ascii="Times New Roman" w:hAnsi="Times New Roman"/>
                <w:bCs/>
                <w:sz w:val="24"/>
                <w:szCs w:val="24"/>
                <w:lang w:eastAsia="ru-RU"/>
              </w:rPr>
            </w:pPr>
          </w:p>
        </w:tc>
        <w:tc>
          <w:tcPr>
            <w:tcW w:w="2552" w:type="dxa"/>
          </w:tcPr>
          <w:p w14:paraId="5C69A3BF" w14:textId="77777777" w:rsidR="00E4561D" w:rsidRPr="00D80E29" w:rsidRDefault="00E4561D" w:rsidP="00B40F66">
            <w:pPr>
              <w:tabs>
                <w:tab w:val="left" w:pos="709"/>
              </w:tabs>
              <w:spacing w:after="0" w:line="240" w:lineRule="auto"/>
              <w:rPr>
                <w:rFonts w:ascii="Times New Roman" w:hAnsi="Times New Roman"/>
                <w:color w:val="000000"/>
                <w:sz w:val="24"/>
                <w:szCs w:val="24"/>
                <w:lang w:eastAsia="ru-RU"/>
              </w:rPr>
            </w:pPr>
          </w:p>
          <w:p w14:paraId="5BBBCF18" w14:textId="77777777" w:rsidR="00E4561D" w:rsidRPr="00D80E29" w:rsidRDefault="00E4561D" w:rsidP="00B40F66">
            <w:pPr>
              <w:tabs>
                <w:tab w:val="left" w:pos="709"/>
              </w:tabs>
              <w:spacing w:after="0" w:line="240" w:lineRule="auto"/>
              <w:rPr>
                <w:rFonts w:ascii="Times New Roman" w:hAnsi="Times New Roman"/>
                <w:color w:val="000000"/>
                <w:sz w:val="24"/>
                <w:szCs w:val="24"/>
                <w:lang w:eastAsia="ru-RU"/>
              </w:rPr>
            </w:pPr>
            <w:r w:rsidRPr="00D80E29">
              <w:rPr>
                <w:rFonts w:ascii="Times New Roman" w:hAnsi="Times New Roman"/>
                <w:color w:val="000000"/>
                <w:sz w:val="24"/>
                <w:szCs w:val="24"/>
                <w:lang w:eastAsia="ru-RU"/>
              </w:rPr>
              <w:t>___________________</w:t>
            </w:r>
          </w:p>
          <w:p w14:paraId="4F04BD76" w14:textId="77777777" w:rsidR="00E4561D" w:rsidRPr="00D80E29" w:rsidRDefault="00E4561D" w:rsidP="00B40F66">
            <w:pPr>
              <w:tabs>
                <w:tab w:val="left" w:pos="709"/>
              </w:tabs>
              <w:spacing w:after="0" w:line="240" w:lineRule="auto"/>
              <w:rPr>
                <w:rFonts w:ascii="Times New Roman" w:hAnsi="Times New Roman"/>
                <w:sz w:val="24"/>
                <w:szCs w:val="24"/>
                <w:lang w:eastAsia="ru-RU"/>
              </w:rPr>
            </w:pPr>
          </w:p>
        </w:tc>
        <w:tc>
          <w:tcPr>
            <w:tcW w:w="2835" w:type="dxa"/>
          </w:tcPr>
          <w:p w14:paraId="03E5275F" w14:textId="77777777" w:rsidR="00E4561D" w:rsidRPr="00D80E29" w:rsidRDefault="00E4561D" w:rsidP="00B40F66">
            <w:pPr>
              <w:tabs>
                <w:tab w:val="left" w:pos="709"/>
              </w:tabs>
              <w:spacing w:after="0" w:line="240" w:lineRule="auto"/>
              <w:rPr>
                <w:rFonts w:ascii="Times New Roman" w:hAnsi="Times New Roman"/>
                <w:bCs/>
                <w:sz w:val="24"/>
                <w:szCs w:val="24"/>
                <w:lang w:eastAsia="ru-RU"/>
              </w:rPr>
            </w:pPr>
          </w:p>
          <w:p w14:paraId="09241047" w14:textId="77777777" w:rsidR="00E4561D" w:rsidRPr="00D80E29" w:rsidRDefault="00E4561D" w:rsidP="00B40F66">
            <w:pPr>
              <w:tabs>
                <w:tab w:val="left" w:pos="709"/>
              </w:tabs>
              <w:spacing w:after="0" w:line="240" w:lineRule="auto"/>
              <w:rPr>
                <w:rFonts w:ascii="Times New Roman" w:hAnsi="Times New Roman"/>
                <w:bCs/>
                <w:sz w:val="24"/>
                <w:szCs w:val="24"/>
                <w:lang w:eastAsia="ru-RU"/>
              </w:rPr>
            </w:pPr>
            <w:r>
              <w:rPr>
                <w:rFonts w:ascii="Times New Roman" w:hAnsi="Times New Roman"/>
                <w:bCs/>
                <w:sz w:val="24"/>
                <w:szCs w:val="24"/>
                <w:lang w:eastAsia="ru-RU"/>
              </w:rPr>
              <w:t>Вадим КОВАЛЕНКО</w:t>
            </w:r>
          </w:p>
        </w:tc>
      </w:tr>
      <w:tr w:rsidR="002603A0" w:rsidRPr="00D80E29" w14:paraId="3F337EB2" w14:textId="77777777" w:rsidTr="00823A77">
        <w:trPr>
          <w:trHeight w:val="510"/>
        </w:trPr>
        <w:tc>
          <w:tcPr>
            <w:tcW w:w="4820" w:type="dxa"/>
          </w:tcPr>
          <w:p w14:paraId="25886028" w14:textId="77777777" w:rsidR="00474D2C" w:rsidRPr="00D80E29" w:rsidRDefault="00474D2C" w:rsidP="00B40F66">
            <w:pPr>
              <w:tabs>
                <w:tab w:val="left" w:pos="709"/>
              </w:tabs>
              <w:spacing w:after="0" w:line="240" w:lineRule="auto"/>
              <w:rPr>
                <w:rFonts w:ascii="Times New Roman" w:hAnsi="Times New Roman"/>
                <w:bCs/>
                <w:sz w:val="24"/>
                <w:szCs w:val="24"/>
                <w:lang w:eastAsia="ru-RU"/>
              </w:rPr>
            </w:pPr>
          </w:p>
          <w:p w14:paraId="7BDD9D8B" w14:textId="77777777" w:rsidR="002603A0" w:rsidRDefault="002603A0" w:rsidP="00B40F66">
            <w:pPr>
              <w:tabs>
                <w:tab w:val="left" w:pos="709"/>
              </w:tabs>
              <w:spacing w:after="0" w:line="240" w:lineRule="auto"/>
              <w:rPr>
                <w:rFonts w:ascii="Times New Roman" w:hAnsi="Times New Roman"/>
                <w:bCs/>
                <w:sz w:val="24"/>
                <w:szCs w:val="24"/>
                <w:lang w:eastAsia="ru-RU"/>
              </w:rPr>
            </w:pPr>
            <w:r w:rsidRPr="00D80E29">
              <w:rPr>
                <w:rFonts w:ascii="Times New Roman" w:hAnsi="Times New Roman"/>
                <w:bCs/>
                <w:sz w:val="24"/>
                <w:szCs w:val="24"/>
                <w:lang w:eastAsia="ru-RU"/>
              </w:rPr>
              <w:t>Начальник юридичного відділу</w:t>
            </w:r>
          </w:p>
          <w:p w14:paraId="7FF1D47B" w14:textId="77777777" w:rsidR="00E4561D" w:rsidRPr="00E4561D" w:rsidRDefault="00E4561D" w:rsidP="004974E8">
            <w:pPr>
              <w:tabs>
                <w:tab w:val="left" w:pos="851"/>
                <w:tab w:val="left" w:pos="1276"/>
              </w:tabs>
              <w:spacing w:after="0" w:line="240" w:lineRule="auto"/>
              <w:jc w:val="both"/>
              <w:rPr>
                <w:rFonts w:ascii="Times New Roman" w:hAnsi="Times New Roman"/>
                <w:bCs/>
                <w:sz w:val="24"/>
                <w:szCs w:val="24"/>
              </w:rPr>
            </w:pPr>
            <w:r w:rsidRPr="00E4561D">
              <w:rPr>
                <w:rFonts w:ascii="Times New Roman" w:hAnsi="Times New Roman"/>
                <w:bCs/>
                <w:sz w:val="24"/>
                <w:szCs w:val="24"/>
              </w:rPr>
              <w:t>Дата _______</w:t>
            </w:r>
          </w:p>
          <w:p w14:paraId="7B715D9A" w14:textId="77777777" w:rsidR="00E4561D" w:rsidRPr="00D80E29" w:rsidRDefault="00E4561D" w:rsidP="00B40F66">
            <w:pPr>
              <w:tabs>
                <w:tab w:val="left" w:pos="709"/>
              </w:tabs>
              <w:spacing w:after="0" w:line="240" w:lineRule="auto"/>
              <w:rPr>
                <w:rFonts w:ascii="Times New Roman" w:hAnsi="Times New Roman"/>
                <w:bCs/>
                <w:sz w:val="24"/>
                <w:szCs w:val="24"/>
                <w:lang w:eastAsia="ru-RU"/>
              </w:rPr>
            </w:pPr>
          </w:p>
        </w:tc>
        <w:tc>
          <w:tcPr>
            <w:tcW w:w="2552" w:type="dxa"/>
          </w:tcPr>
          <w:p w14:paraId="4720E4F1" w14:textId="77777777" w:rsidR="00474D2C" w:rsidRPr="00D80E29" w:rsidRDefault="00474D2C" w:rsidP="00B40F66">
            <w:pPr>
              <w:tabs>
                <w:tab w:val="left" w:pos="709"/>
              </w:tabs>
              <w:spacing w:after="0" w:line="240" w:lineRule="auto"/>
              <w:rPr>
                <w:rFonts w:ascii="Times New Roman" w:hAnsi="Times New Roman"/>
                <w:color w:val="000000"/>
                <w:sz w:val="24"/>
                <w:szCs w:val="24"/>
                <w:lang w:eastAsia="ru-RU"/>
              </w:rPr>
            </w:pPr>
          </w:p>
          <w:p w14:paraId="53FBBF1A" w14:textId="77777777" w:rsidR="002603A0" w:rsidRPr="00D80E29" w:rsidRDefault="002603A0" w:rsidP="00B40F66">
            <w:pPr>
              <w:tabs>
                <w:tab w:val="left" w:pos="709"/>
              </w:tabs>
              <w:spacing w:after="0" w:line="240" w:lineRule="auto"/>
              <w:rPr>
                <w:rFonts w:ascii="Times New Roman" w:hAnsi="Times New Roman"/>
                <w:color w:val="000000"/>
                <w:sz w:val="24"/>
                <w:szCs w:val="24"/>
                <w:lang w:eastAsia="ru-RU"/>
              </w:rPr>
            </w:pPr>
            <w:r w:rsidRPr="00D80E29">
              <w:rPr>
                <w:rFonts w:ascii="Times New Roman" w:hAnsi="Times New Roman"/>
                <w:color w:val="000000"/>
                <w:sz w:val="24"/>
                <w:szCs w:val="24"/>
                <w:lang w:eastAsia="ru-RU"/>
              </w:rPr>
              <w:t>___________________</w:t>
            </w:r>
          </w:p>
          <w:p w14:paraId="7BDF2235" w14:textId="77777777" w:rsidR="002603A0" w:rsidRPr="00D80E29" w:rsidRDefault="002603A0" w:rsidP="00B40F66">
            <w:pPr>
              <w:tabs>
                <w:tab w:val="left" w:pos="709"/>
              </w:tabs>
              <w:spacing w:after="0" w:line="240" w:lineRule="auto"/>
              <w:rPr>
                <w:rFonts w:ascii="Times New Roman" w:hAnsi="Times New Roman"/>
                <w:sz w:val="24"/>
                <w:szCs w:val="24"/>
                <w:lang w:eastAsia="ru-RU"/>
              </w:rPr>
            </w:pPr>
          </w:p>
        </w:tc>
        <w:tc>
          <w:tcPr>
            <w:tcW w:w="2835" w:type="dxa"/>
          </w:tcPr>
          <w:p w14:paraId="3A303C52" w14:textId="77777777" w:rsidR="00474D2C" w:rsidRPr="00D80E29" w:rsidRDefault="00474D2C" w:rsidP="00B40F66">
            <w:pPr>
              <w:tabs>
                <w:tab w:val="left" w:pos="709"/>
              </w:tabs>
              <w:spacing w:after="0" w:line="240" w:lineRule="auto"/>
              <w:rPr>
                <w:rFonts w:ascii="Times New Roman" w:hAnsi="Times New Roman"/>
                <w:bCs/>
                <w:sz w:val="24"/>
                <w:szCs w:val="24"/>
                <w:lang w:eastAsia="ru-RU"/>
              </w:rPr>
            </w:pPr>
          </w:p>
          <w:p w14:paraId="6786F35F" w14:textId="77777777" w:rsidR="002603A0" w:rsidRPr="00D80E29" w:rsidRDefault="002603A0" w:rsidP="00B40F66">
            <w:pPr>
              <w:tabs>
                <w:tab w:val="left" w:pos="709"/>
              </w:tabs>
              <w:spacing w:after="0" w:line="240" w:lineRule="auto"/>
              <w:rPr>
                <w:rFonts w:ascii="Times New Roman" w:hAnsi="Times New Roman"/>
                <w:bCs/>
                <w:sz w:val="24"/>
                <w:szCs w:val="24"/>
                <w:lang w:eastAsia="ru-RU"/>
              </w:rPr>
            </w:pPr>
            <w:r w:rsidRPr="00D80E29">
              <w:rPr>
                <w:rFonts w:ascii="Times New Roman" w:hAnsi="Times New Roman"/>
                <w:bCs/>
                <w:sz w:val="24"/>
                <w:szCs w:val="24"/>
                <w:lang w:eastAsia="ru-RU"/>
              </w:rPr>
              <w:t>О</w:t>
            </w:r>
            <w:r w:rsidR="00903A88" w:rsidRPr="00D80E29">
              <w:rPr>
                <w:rFonts w:ascii="Times New Roman" w:hAnsi="Times New Roman"/>
                <w:bCs/>
                <w:sz w:val="24"/>
                <w:szCs w:val="24"/>
                <w:lang w:eastAsia="ru-RU"/>
              </w:rPr>
              <w:t>лексій</w:t>
            </w:r>
            <w:r w:rsidRPr="00D80E29">
              <w:rPr>
                <w:rFonts w:ascii="Times New Roman" w:hAnsi="Times New Roman"/>
                <w:bCs/>
                <w:sz w:val="24"/>
                <w:szCs w:val="24"/>
                <w:lang w:eastAsia="ru-RU"/>
              </w:rPr>
              <w:t xml:space="preserve"> </w:t>
            </w:r>
            <w:r w:rsidR="00903A88" w:rsidRPr="00D80E29">
              <w:rPr>
                <w:rFonts w:ascii="Times New Roman" w:hAnsi="Times New Roman"/>
                <w:bCs/>
                <w:sz w:val="24"/>
                <w:szCs w:val="24"/>
                <w:lang w:eastAsia="ru-RU"/>
              </w:rPr>
              <w:t>ПИРКІН</w:t>
            </w:r>
          </w:p>
        </w:tc>
      </w:tr>
    </w:tbl>
    <w:p w14:paraId="35903DD1" w14:textId="77777777" w:rsidR="00E46606" w:rsidRDefault="00E46606" w:rsidP="004974E8">
      <w:pPr>
        <w:tabs>
          <w:tab w:val="left" w:pos="851"/>
          <w:tab w:val="left" w:pos="1276"/>
        </w:tabs>
        <w:spacing w:after="0" w:line="240" w:lineRule="auto"/>
        <w:jc w:val="both"/>
        <w:rPr>
          <w:rFonts w:ascii="Times New Roman" w:hAnsi="Times New Roman"/>
          <w:sz w:val="2"/>
          <w:szCs w:val="2"/>
        </w:rPr>
      </w:pPr>
    </w:p>
    <w:p w14:paraId="79A05BE1" w14:textId="77777777" w:rsidR="00E4561D" w:rsidRDefault="00E4561D" w:rsidP="004974E8">
      <w:pPr>
        <w:tabs>
          <w:tab w:val="left" w:pos="851"/>
          <w:tab w:val="left" w:pos="1276"/>
        </w:tabs>
        <w:spacing w:after="0" w:line="240" w:lineRule="auto"/>
        <w:jc w:val="both"/>
        <w:rPr>
          <w:rFonts w:ascii="Times New Roman" w:hAnsi="Times New Roman"/>
          <w:sz w:val="2"/>
          <w:szCs w:val="2"/>
        </w:rPr>
      </w:pPr>
    </w:p>
    <w:p w14:paraId="17F1C897" w14:textId="77777777" w:rsidR="00E4561D" w:rsidRPr="00026E4B" w:rsidRDefault="00E4561D" w:rsidP="004974E8">
      <w:pPr>
        <w:tabs>
          <w:tab w:val="left" w:pos="851"/>
          <w:tab w:val="left" w:pos="1276"/>
        </w:tabs>
        <w:spacing w:after="0" w:line="240" w:lineRule="auto"/>
        <w:jc w:val="both"/>
        <w:rPr>
          <w:rFonts w:ascii="Times New Roman" w:hAnsi="Times New Roman"/>
          <w:sz w:val="2"/>
          <w:szCs w:val="2"/>
        </w:rPr>
      </w:pPr>
    </w:p>
    <w:p w14:paraId="31A91A74" w14:textId="77777777" w:rsidR="0024385D" w:rsidRPr="00907D3D" w:rsidRDefault="004A45B5" w:rsidP="0024385D">
      <w:pPr>
        <w:spacing w:before="120" w:after="0"/>
        <w:ind w:firstLine="709"/>
        <w:jc w:val="right"/>
        <w:rPr>
          <w:rFonts w:ascii="Times New Roman" w:hAnsi="Times New Roman"/>
          <w:sz w:val="24"/>
          <w:szCs w:val="24"/>
        </w:rPr>
      </w:pPr>
      <w:r w:rsidRPr="00BE2655">
        <w:rPr>
          <w:rFonts w:ascii="Times New Roman" w:hAnsi="Times New Roman"/>
          <w:sz w:val="24"/>
          <w:szCs w:val="24"/>
        </w:rPr>
        <w:br w:type="page"/>
      </w:r>
      <w:r w:rsidR="0024385D" w:rsidRPr="00907D3D">
        <w:rPr>
          <w:rFonts w:ascii="Times New Roman" w:hAnsi="Times New Roman"/>
          <w:sz w:val="24"/>
          <w:szCs w:val="24"/>
        </w:rPr>
        <w:t>Додаток 1</w:t>
      </w:r>
    </w:p>
    <w:p w14:paraId="3F68A690" w14:textId="77777777" w:rsidR="0024385D" w:rsidRDefault="0024385D" w:rsidP="0024385D">
      <w:pPr>
        <w:spacing w:after="0" w:line="240" w:lineRule="auto"/>
        <w:ind w:left="5387"/>
        <w:jc w:val="both"/>
        <w:rPr>
          <w:rFonts w:ascii="Times New Roman" w:hAnsi="Times New Roman"/>
          <w:kern w:val="2"/>
          <w:sz w:val="24"/>
          <w:szCs w:val="24"/>
        </w:rPr>
      </w:pPr>
      <w:r w:rsidRPr="00907D3D">
        <w:rPr>
          <w:rFonts w:ascii="Times New Roman" w:hAnsi="Times New Roman"/>
          <w:sz w:val="24"/>
          <w:szCs w:val="24"/>
        </w:rPr>
        <w:t xml:space="preserve">до </w:t>
      </w:r>
      <w:r w:rsidRPr="00907D3D">
        <w:rPr>
          <w:rFonts w:ascii="Times New Roman" w:hAnsi="Times New Roman"/>
          <w:bCs/>
          <w:iCs/>
          <w:sz w:val="24"/>
          <w:szCs w:val="24"/>
        </w:rPr>
        <w:t xml:space="preserve">Положення про систему електронного документообігу з </w:t>
      </w:r>
      <w:r>
        <w:rPr>
          <w:rFonts w:ascii="Times New Roman" w:hAnsi="Times New Roman"/>
          <w:sz w:val="24"/>
          <w:szCs w:val="24"/>
        </w:rPr>
        <w:t>у</w:t>
      </w:r>
      <w:r w:rsidRPr="00907D3D">
        <w:rPr>
          <w:rFonts w:ascii="Times New Roman" w:hAnsi="Times New Roman"/>
          <w:sz w:val="24"/>
          <w:szCs w:val="24"/>
        </w:rPr>
        <w:t>часниками клірингу</w:t>
      </w:r>
      <w:r w:rsidRPr="00907D3D">
        <w:rPr>
          <w:rFonts w:ascii="Times New Roman" w:hAnsi="Times New Roman"/>
          <w:bCs/>
          <w:iCs/>
          <w:sz w:val="24"/>
          <w:szCs w:val="24"/>
        </w:rPr>
        <w:t xml:space="preserve">  п</w:t>
      </w:r>
      <w:r w:rsidRPr="00907D3D">
        <w:rPr>
          <w:rFonts w:ascii="Times New Roman" w:hAnsi="Times New Roman"/>
          <w:kern w:val="2"/>
          <w:sz w:val="24"/>
          <w:szCs w:val="24"/>
        </w:rPr>
        <w:t>ублічного акціонерного товариства "Розрахунковий центр з обслуговування договорів на фінансових ринках"</w:t>
      </w:r>
    </w:p>
    <w:p w14:paraId="2CCAB4A9" w14:textId="77777777" w:rsidR="00290725" w:rsidRPr="00290725" w:rsidRDefault="00290725" w:rsidP="00A7182A">
      <w:pPr>
        <w:spacing w:after="0" w:line="240" w:lineRule="auto"/>
        <w:jc w:val="center"/>
        <w:rPr>
          <w:rFonts w:ascii="Times New Roman" w:hAnsi="Times New Roman"/>
          <w:b/>
          <w:bCs/>
          <w:kern w:val="2"/>
          <w:sz w:val="24"/>
          <w:szCs w:val="24"/>
        </w:rPr>
      </w:pPr>
    </w:p>
    <w:p w14:paraId="778182C5" w14:textId="77777777" w:rsidR="00290725" w:rsidRPr="00290725" w:rsidRDefault="00290725" w:rsidP="00A7182A">
      <w:pPr>
        <w:spacing w:after="0" w:line="240" w:lineRule="auto"/>
        <w:jc w:val="center"/>
        <w:rPr>
          <w:rFonts w:ascii="Times New Roman" w:hAnsi="Times New Roman"/>
          <w:b/>
          <w:bCs/>
          <w:kern w:val="2"/>
          <w:sz w:val="24"/>
          <w:szCs w:val="24"/>
        </w:rPr>
      </w:pPr>
      <w:r w:rsidRPr="00290725">
        <w:rPr>
          <w:rFonts w:ascii="Times New Roman" w:hAnsi="Times New Roman"/>
          <w:b/>
          <w:bCs/>
          <w:kern w:val="2"/>
          <w:sz w:val="24"/>
          <w:szCs w:val="24"/>
        </w:rPr>
        <w:t>Заява</w:t>
      </w:r>
    </w:p>
    <w:p w14:paraId="3E82B56E" w14:textId="77777777" w:rsidR="00290725" w:rsidRDefault="00290725" w:rsidP="00290725">
      <w:pPr>
        <w:spacing w:after="0" w:line="240" w:lineRule="auto"/>
        <w:jc w:val="center"/>
        <w:rPr>
          <w:rFonts w:ascii="Times New Roman" w:hAnsi="Times New Roman"/>
          <w:b/>
          <w:sz w:val="24"/>
          <w:szCs w:val="24"/>
        </w:rPr>
      </w:pPr>
      <w:r w:rsidRPr="00290725">
        <w:rPr>
          <w:rFonts w:ascii="Times New Roman" w:hAnsi="Times New Roman"/>
          <w:b/>
          <w:kern w:val="2"/>
          <w:sz w:val="24"/>
          <w:szCs w:val="24"/>
        </w:rPr>
        <w:t xml:space="preserve">на підключення до </w:t>
      </w:r>
      <w:r w:rsidRPr="00DD5511">
        <w:rPr>
          <w:rFonts w:ascii="Times New Roman" w:hAnsi="Times New Roman"/>
          <w:b/>
          <w:bCs/>
          <w:iCs/>
          <w:sz w:val="24"/>
          <w:szCs w:val="24"/>
        </w:rPr>
        <w:t>Систем</w:t>
      </w:r>
      <w:r>
        <w:rPr>
          <w:rFonts w:ascii="Times New Roman" w:hAnsi="Times New Roman"/>
          <w:b/>
          <w:bCs/>
          <w:iCs/>
          <w:sz w:val="24"/>
          <w:szCs w:val="24"/>
        </w:rPr>
        <w:t>и</w:t>
      </w:r>
      <w:r w:rsidRPr="00DD5511">
        <w:rPr>
          <w:rFonts w:ascii="Times New Roman" w:hAnsi="Times New Roman"/>
          <w:b/>
          <w:bCs/>
          <w:iCs/>
          <w:sz w:val="24"/>
          <w:szCs w:val="24"/>
        </w:rPr>
        <w:t xml:space="preserve"> електронного документообігу з </w:t>
      </w:r>
      <w:r w:rsidR="00DE1085">
        <w:rPr>
          <w:rFonts w:ascii="Times New Roman" w:hAnsi="Times New Roman"/>
          <w:b/>
          <w:bCs/>
          <w:iCs/>
          <w:sz w:val="24"/>
          <w:szCs w:val="24"/>
        </w:rPr>
        <w:t>у</w:t>
      </w:r>
      <w:r w:rsidRPr="00DD5511">
        <w:rPr>
          <w:rFonts w:ascii="Times New Roman" w:hAnsi="Times New Roman"/>
          <w:b/>
          <w:sz w:val="24"/>
          <w:szCs w:val="24"/>
        </w:rPr>
        <w:t>часниками клірингу</w:t>
      </w:r>
    </w:p>
    <w:p w14:paraId="37770C29" w14:textId="77777777" w:rsidR="00290725" w:rsidRPr="00290725" w:rsidRDefault="00290725" w:rsidP="00A7182A">
      <w:pPr>
        <w:spacing w:after="0" w:line="240" w:lineRule="auto"/>
        <w:jc w:val="both"/>
        <w:rPr>
          <w:rFonts w:ascii="Times New Roman" w:hAnsi="Times New Roman"/>
          <w:b/>
          <w:bCs/>
          <w:kern w:val="2"/>
          <w:sz w:val="24"/>
          <w:szCs w:val="24"/>
        </w:rPr>
      </w:pPr>
    </w:p>
    <w:tbl>
      <w:tblPr>
        <w:tblW w:w="9889" w:type="dxa"/>
        <w:tblLayout w:type="fixed"/>
        <w:tblLook w:val="04A0" w:firstRow="1" w:lastRow="0" w:firstColumn="1" w:lastColumn="0" w:noHBand="0" w:noVBand="1"/>
      </w:tblPr>
      <w:tblGrid>
        <w:gridCol w:w="4788"/>
        <w:gridCol w:w="5101"/>
      </w:tblGrid>
      <w:tr w:rsidR="00290725" w:rsidRPr="00290725" w14:paraId="07F358E4" w14:textId="77777777" w:rsidTr="00A7182A">
        <w:trPr>
          <w:trHeight w:val="272"/>
        </w:trPr>
        <w:tc>
          <w:tcPr>
            <w:tcW w:w="4788" w:type="dxa"/>
            <w:hideMark/>
          </w:tcPr>
          <w:p w14:paraId="6D1A5A82" w14:textId="77777777" w:rsidR="00290725" w:rsidRPr="00290725" w:rsidRDefault="00290725" w:rsidP="00A7182A">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№________</w:t>
            </w:r>
          </w:p>
        </w:tc>
        <w:tc>
          <w:tcPr>
            <w:tcW w:w="5101" w:type="dxa"/>
            <w:hideMark/>
          </w:tcPr>
          <w:p w14:paraId="270F105C" w14:textId="77777777" w:rsidR="00290725" w:rsidRPr="00290725" w:rsidRDefault="00290725" w:rsidP="00A7182A">
            <w:pPr>
              <w:spacing w:after="0" w:line="240" w:lineRule="auto"/>
              <w:jc w:val="right"/>
              <w:rPr>
                <w:rFonts w:ascii="Times New Roman" w:hAnsi="Times New Roman"/>
                <w:kern w:val="2"/>
                <w:sz w:val="24"/>
                <w:szCs w:val="24"/>
              </w:rPr>
            </w:pPr>
            <w:r w:rsidRPr="00290725">
              <w:rPr>
                <w:rFonts w:ascii="Times New Roman" w:hAnsi="Times New Roman"/>
                <w:kern w:val="2"/>
                <w:sz w:val="24"/>
                <w:szCs w:val="24"/>
              </w:rPr>
              <w:t>"_____" ____________ 20_ р.</w:t>
            </w:r>
          </w:p>
        </w:tc>
      </w:tr>
    </w:tbl>
    <w:p w14:paraId="1DA5D089" w14:textId="77777777" w:rsidR="0012237F" w:rsidRDefault="0012237F" w:rsidP="00A7182A">
      <w:pPr>
        <w:jc w:val="both"/>
        <w:rPr>
          <w:rFonts w:ascii="Times New Roman" w:hAnsi="Times New Roman"/>
          <w:kern w:val="2"/>
          <w:sz w:val="24"/>
          <w:szCs w:val="24"/>
        </w:rPr>
      </w:pPr>
    </w:p>
    <w:p w14:paraId="7D3DE9F6" w14:textId="77777777" w:rsidR="00290725" w:rsidRPr="0012237F" w:rsidRDefault="00290725" w:rsidP="00A7182A">
      <w:pPr>
        <w:ind w:firstLine="357"/>
        <w:jc w:val="both"/>
        <w:rPr>
          <w:rFonts w:ascii="Times New Roman" w:hAnsi="Times New Roman"/>
          <w:kern w:val="2"/>
          <w:sz w:val="24"/>
          <w:szCs w:val="24"/>
        </w:rPr>
      </w:pPr>
      <w:r w:rsidRPr="0012237F">
        <w:rPr>
          <w:rFonts w:ascii="Times New Roman" w:hAnsi="Times New Roman"/>
          <w:kern w:val="2"/>
          <w:sz w:val="24"/>
          <w:szCs w:val="24"/>
        </w:rPr>
        <w:t xml:space="preserve">Просимо Вас </w:t>
      </w:r>
      <w:r w:rsidR="0012237F" w:rsidRPr="0012237F">
        <w:rPr>
          <w:rFonts w:ascii="Times New Roman" w:hAnsi="Times New Roman"/>
          <w:kern w:val="2"/>
          <w:sz w:val="24"/>
          <w:szCs w:val="24"/>
        </w:rPr>
        <w:t xml:space="preserve">на підставі </w:t>
      </w:r>
      <w:r w:rsidR="0012237F" w:rsidRPr="00A7182A">
        <w:rPr>
          <w:rFonts w:ascii="Times New Roman" w:hAnsi="Times New Roman"/>
          <w:sz w:val="24"/>
          <w:szCs w:val="24"/>
        </w:rPr>
        <w:t xml:space="preserve">Генеральної угоди про укладання та виконання договорів купівлі-продажу цінних паперів </w:t>
      </w:r>
      <w:r w:rsidR="0012237F" w:rsidRPr="0012237F">
        <w:rPr>
          <w:rFonts w:ascii="Times New Roman" w:hAnsi="Times New Roman"/>
          <w:kern w:val="2"/>
          <w:sz w:val="24"/>
          <w:szCs w:val="24"/>
        </w:rPr>
        <w:t>№_________ від _____________р. підключити</w:t>
      </w:r>
      <w:r w:rsidR="0012237F">
        <w:rPr>
          <w:rFonts w:ascii="Times New Roman" w:hAnsi="Times New Roman"/>
          <w:kern w:val="2"/>
          <w:sz w:val="24"/>
          <w:szCs w:val="24"/>
        </w:rPr>
        <w:t xml:space="preserve"> </w:t>
      </w:r>
      <w:r w:rsidR="00753A10" w:rsidRPr="00A7182A">
        <w:rPr>
          <w:rFonts w:ascii="Times New Roman" w:hAnsi="Times New Roman"/>
          <w:sz w:val="24"/>
          <w:szCs w:val="24"/>
        </w:rPr>
        <w:t>робоч</w:t>
      </w:r>
      <w:r w:rsidR="00753A10">
        <w:rPr>
          <w:rFonts w:ascii="Times New Roman" w:hAnsi="Times New Roman"/>
          <w:sz w:val="24"/>
          <w:szCs w:val="24"/>
        </w:rPr>
        <w:t>е</w:t>
      </w:r>
      <w:r w:rsidR="00753A10" w:rsidRPr="00A7182A">
        <w:rPr>
          <w:rFonts w:ascii="Times New Roman" w:hAnsi="Times New Roman"/>
          <w:sz w:val="24"/>
          <w:szCs w:val="24"/>
        </w:rPr>
        <w:t xml:space="preserve"> місц</w:t>
      </w:r>
      <w:r w:rsidR="00753A10">
        <w:rPr>
          <w:rFonts w:ascii="Times New Roman" w:hAnsi="Times New Roman"/>
          <w:sz w:val="24"/>
          <w:szCs w:val="24"/>
        </w:rPr>
        <w:t>е</w:t>
      </w:r>
      <w:r w:rsidR="00753A10" w:rsidRPr="00A7182A">
        <w:rPr>
          <w:rFonts w:ascii="Times New Roman" w:hAnsi="Times New Roman"/>
          <w:sz w:val="24"/>
          <w:szCs w:val="24"/>
        </w:rPr>
        <w:t xml:space="preserve"> </w:t>
      </w:r>
      <w:r w:rsidRPr="0012237F">
        <w:rPr>
          <w:rFonts w:ascii="Times New Roman" w:hAnsi="Times New Roman"/>
          <w:kern w:val="2"/>
          <w:sz w:val="24"/>
          <w:szCs w:val="24"/>
        </w:rPr>
        <w:t>_____________________________________________________________________</w:t>
      </w:r>
      <w:r w:rsidR="000F3858">
        <w:rPr>
          <w:rFonts w:ascii="Times New Roman" w:hAnsi="Times New Roman"/>
          <w:kern w:val="2"/>
          <w:sz w:val="24"/>
          <w:szCs w:val="24"/>
        </w:rPr>
        <w:t>________________________________________________________________________________</w:t>
      </w:r>
      <w:r w:rsidRPr="0012237F">
        <w:rPr>
          <w:rFonts w:ascii="Times New Roman" w:hAnsi="Times New Roman"/>
          <w:kern w:val="2"/>
          <w:sz w:val="24"/>
          <w:szCs w:val="24"/>
        </w:rPr>
        <w:t>___________</w:t>
      </w:r>
    </w:p>
    <w:p w14:paraId="4B458C89" w14:textId="77777777" w:rsidR="00290725" w:rsidRPr="0012237F" w:rsidRDefault="00290725" w:rsidP="00A7182A">
      <w:pPr>
        <w:spacing w:after="0" w:line="240" w:lineRule="auto"/>
        <w:jc w:val="center"/>
        <w:rPr>
          <w:rFonts w:ascii="Times New Roman" w:hAnsi="Times New Roman"/>
          <w:kern w:val="2"/>
          <w:sz w:val="24"/>
          <w:szCs w:val="24"/>
          <w:vertAlign w:val="superscript"/>
        </w:rPr>
      </w:pPr>
      <w:r w:rsidRPr="0012237F">
        <w:rPr>
          <w:rFonts w:ascii="Times New Roman" w:hAnsi="Times New Roman"/>
          <w:kern w:val="2"/>
          <w:sz w:val="24"/>
          <w:szCs w:val="24"/>
          <w:vertAlign w:val="superscript"/>
        </w:rPr>
        <w:t>(повне найменування Клієнта)</w:t>
      </w:r>
    </w:p>
    <w:p w14:paraId="462D3B83" w14:textId="77777777" w:rsidR="00290725" w:rsidRPr="00290725" w:rsidRDefault="00753A10" w:rsidP="00A7182A">
      <w:pPr>
        <w:spacing w:after="0" w:line="240" w:lineRule="auto"/>
        <w:jc w:val="both"/>
        <w:rPr>
          <w:rFonts w:ascii="Times New Roman" w:hAnsi="Times New Roman"/>
          <w:kern w:val="2"/>
          <w:sz w:val="24"/>
          <w:szCs w:val="24"/>
        </w:rPr>
      </w:pPr>
      <w:r w:rsidRPr="00231A58">
        <w:rPr>
          <w:rFonts w:ascii="Times New Roman" w:hAnsi="Times New Roman"/>
          <w:b/>
          <w:bCs/>
          <w:sz w:val="24"/>
          <w:szCs w:val="24"/>
        </w:rPr>
        <w:t>з зовнішньою IP-</w:t>
      </w:r>
      <w:proofErr w:type="spellStart"/>
      <w:r w:rsidRPr="00231A58">
        <w:rPr>
          <w:rFonts w:ascii="Times New Roman" w:hAnsi="Times New Roman"/>
          <w:b/>
          <w:bCs/>
          <w:sz w:val="24"/>
          <w:szCs w:val="24"/>
        </w:rPr>
        <w:t>адресою</w:t>
      </w:r>
      <w:proofErr w:type="spellEnd"/>
      <w:r w:rsidRPr="00231A58">
        <w:rPr>
          <w:rFonts w:ascii="Times New Roman" w:hAnsi="Times New Roman"/>
          <w:b/>
          <w:bCs/>
          <w:sz w:val="24"/>
          <w:szCs w:val="24"/>
        </w:rPr>
        <w:t xml:space="preserve"> ___</w:t>
      </w:r>
      <w:r>
        <w:rPr>
          <w:rFonts w:ascii="Times New Roman" w:hAnsi="Times New Roman"/>
          <w:b/>
          <w:bCs/>
          <w:sz w:val="24"/>
          <w:szCs w:val="24"/>
        </w:rPr>
        <w:t>____________</w:t>
      </w:r>
      <w:r w:rsidRPr="00231A58">
        <w:rPr>
          <w:rFonts w:ascii="Times New Roman" w:hAnsi="Times New Roman"/>
          <w:b/>
          <w:bCs/>
          <w:sz w:val="24"/>
          <w:szCs w:val="24"/>
        </w:rPr>
        <w:t>_</w:t>
      </w:r>
      <w:r w:rsidR="009D22AF" w:rsidRPr="00D23711">
        <w:rPr>
          <w:rFonts w:ascii="Times New Roman" w:hAnsi="Times New Roman"/>
          <w:b/>
          <w:bCs/>
          <w:sz w:val="24"/>
          <w:szCs w:val="24"/>
          <w:lang w:val="ru-RU"/>
        </w:rPr>
        <w:t>_____________</w:t>
      </w:r>
      <w:r w:rsidRPr="00231A58">
        <w:rPr>
          <w:rFonts w:ascii="Times New Roman" w:hAnsi="Times New Roman"/>
          <w:b/>
          <w:bCs/>
          <w:sz w:val="24"/>
          <w:szCs w:val="24"/>
        </w:rPr>
        <w:t>____</w:t>
      </w:r>
      <w:r w:rsidR="00D01867">
        <w:rPr>
          <w:rFonts w:ascii="Times New Roman" w:hAnsi="Times New Roman"/>
          <w:b/>
          <w:bCs/>
          <w:sz w:val="24"/>
          <w:szCs w:val="24"/>
        </w:rPr>
        <w:t>_________</w:t>
      </w:r>
      <w:r>
        <w:rPr>
          <w:rFonts w:ascii="Times New Roman" w:hAnsi="Times New Roman"/>
          <w:b/>
          <w:bCs/>
          <w:sz w:val="24"/>
          <w:szCs w:val="24"/>
        </w:rPr>
        <w:t xml:space="preserve"> </w:t>
      </w:r>
      <w:r w:rsidR="0012237F" w:rsidRPr="0012237F">
        <w:rPr>
          <w:rFonts w:ascii="Times New Roman" w:hAnsi="Times New Roman"/>
          <w:kern w:val="2"/>
          <w:sz w:val="24"/>
          <w:szCs w:val="24"/>
        </w:rPr>
        <w:t xml:space="preserve">до </w:t>
      </w:r>
      <w:r w:rsidR="0012237F" w:rsidRPr="0012237F">
        <w:rPr>
          <w:rFonts w:ascii="Times New Roman" w:hAnsi="Times New Roman"/>
          <w:iCs/>
          <w:sz w:val="24"/>
          <w:szCs w:val="24"/>
        </w:rPr>
        <w:t xml:space="preserve">Системи </w:t>
      </w:r>
      <w:r w:rsidR="0012237F" w:rsidRPr="009D22AF">
        <w:rPr>
          <w:rFonts w:ascii="Times New Roman" w:hAnsi="Times New Roman"/>
          <w:iCs/>
          <w:spacing w:val="-2"/>
          <w:sz w:val="24"/>
          <w:szCs w:val="24"/>
        </w:rPr>
        <w:t>електронного документообігу з</w:t>
      </w:r>
      <w:r w:rsidRPr="009D22AF">
        <w:rPr>
          <w:rFonts w:ascii="Times New Roman" w:hAnsi="Times New Roman"/>
          <w:iCs/>
          <w:spacing w:val="-2"/>
          <w:sz w:val="24"/>
          <w:szCs w:val="24"/>
        </w:rPr>
        <w:t xml:space="preserve"> </w:t>
      </w:r>
      <w:r w:rsidR="00DE1085" w:rsidRPr="009D22AF">
        <w:rPr>
          <w:rFonts w:ascii="Times New Roman" w:hAnsi="Times New Roman"/>
          <w:iCs/>
          <w:spacing w:val="-2"/>
          <w:sz w:val="24"/>
          <w:szCs w:val="24"/>
        </w:rPr>
        <w:t>у</w:t>
      </w:r>
      <w:r w:rsidR="0012237F" w:rsidRPr="009D22AF">
        <w:rPr>
          <w:rFonts w:ascii="Times New Roman" w:hAnsi="Times New Roman"/>
          <w:spacing w:val="-2"/>
          <w:sz w:val="24"/>
          <w:szCs w:val="24"/>
        </w:rPr>
        <w:t>часниками</w:t>
      </w:r>
      <w:r w:rsidRPr="009D22AF">
        <w:rPr>
          <w:rFonts w:ascii="Times New Roman" w:hAnsi="Times New Roman"/>
          <w:spacing w:val="-2"/>
          <w:sz w:val="24"/>
          <w:szCs w:val="24"/>
        </w:rPr>
        <w:t xml:space="preserve"> </w:t>
      </w:r>
      <w:r w:rsidR="0012237F" w:rsidRPr="009D22AF">
        <w:rPr>
          <w:rFonts w:ascii="Times New Roman" w:hAnsi="Times New Roman"/>
          <w:spacing w:val="-2"/>
          <w:sz w:val="24"/>
          <w:szCs w:val="24"/>
        </w:rPr>
        <w:t>клірингу</w:t>
      </w:r>
      <w:r w:rsidR="0012237F" w:rsidRPr="009D22AF">
        <w:rPr>
          <w:rFonts w:ascii="Times New Roman" w:hAnsi="Times New Roman"/>
          <w:spacing w:val="-2"/>
          <w:kern w:val="2"/>
          <w:sz w:val="24"/>
          <w:szCs w:val="24"/>
        </w:rPr>
        <w:t xml:space="preserve"> </w:t>
      </w:r>
      <w:r w:rsidR="00290725" w:rsidRPr="009D22AF">
        <w:rPr>
          <w:rFonts w:ascii="Times New Roman" w:hAnsi="Times New Roman"/>
          <w:spacing w:val="-2"/>
          <w:kern w:val="2"/>
          <w:sz w:val="24"/>
          <w:szCs w:val="24"/>
        </w:rPr>
        <w:t xml:space="preserve">та </w:t>
      </w:r>
      <w:r w:rsidR="00290725" w:rsidRPr="009D22AF">
        <w:rPr>
          <w:rFonts w:ascii="Times New Roman" w:hAnsi="Times New Roman"/>
          <w:bCs/>
          <w:iCs/>
          <w:spacing w:val="-2"/>
          <w:kern w:val="2"/>
          <w:sz w:val="24"/>
          <w:szCs w:val="24"/>
        </w:rPr>
        <w:t>зареєструвати</w:t>
      </w:r>
      <w:r w:rsidRPr="009D22AF">
        <w:rPr>
          <w:rFonts w:ascii="Times New Roman" w:hAnsi="Times New Roman"/>
          <w:bCs/>
          <w:iCs/>
          <w:spacing w:val="-2"/>
          <w:kern w:val="2"/>
          <w:sz w:val="24"/>
          <w:szCs w:val="24"/>
        </w:rPr>
        <w:t xml:space="preserve"> </w:t>
      </w:r>
      <w:r w:rsidR="000F3858" w:rsidRPr="009D22AF">
        <w:rPr>
          <w:rFonts w:ascii="Times New Roman" w:hAnsi="Times New Roman"/>
          <w:bCs/>
          <w:iCs/>
          <w:spacing w:val="-2"/>
          <w:kern w:val="2"/>
          <w:sz w:val="24"/>
          <w:szCs w:val="24"/>
        </w:rPr>
        <w:t xml:space="preserve">у </w:t>
      </w:r>
      <w:r w:rsidR="000F3858" w:rsidRPr="009D22AF">
        <w:rPr>
          <w:rFonts w:ascii="Times New Roman" w:hAnsi="Times New Roman"/>
          <w:iCs/>
          <w:spacing w:val="-2"/>
          <w:sz w:val="24"/>
          <w:szCs w:val="24"/>
        </w:rPr>
        <w:t>Системі електронного</w:t>
      </w:r>
      <w:r w:rsidRPr="009D22AF">
        <w:rPr>
          <w:rFonts w:ascii="Times New Roman" w:hAnsi="Times New Roman"/>
          <w:iCs/>
          <w:spacing w:val="-2"/>
          <w:sz w:val="24"/>
          <w:szCs w:val="24"/>
        </w:rPr>
        <w:t xml:space="preserve"> </w:t>
      </w:r>
      <w:r w:rsidR="000F3858" w:rsidRPr="009D22AF">
        <w:rPr>
          <w:rFonts w:ascii="Times New Roman" w:hAnsi="Times New Roman"/>
          <w:iCs/>
          <w:spacing w:val="-2"/>
          <w:sz w:val="24"/>
          <w:szCs w:val="24"/>
        </w:rPr>
        <w:t>документообігу</w:t>
      </w:r>
      <w:r w:rsidR="00D01867" w:rsidRPr="009D22AF">
        <w:rPr>
          <w:rFonts w:ascii="Times New Roman" w:hAnsi="Times New Roman"/>
          <w:iCs/>
          <w:spacing w:val="-2"/>
          <w:sz w:val="24"/>
          <w:szCs w:val="24"/>
        </w:rPr>
        <w:t xml:space="preserve"> </w:t>
      </w:r>
      <w:r w:rsidR="000F3858" w:rsidRPr="009D22AF">
        <w:rPr>
          <w:rFonts w:ascii="Times New Roman" w:hAnsi="Times New Roman"/>
          <w:iCs/>
          <w:spacing w:val="-2"/>
          <w:sz w:val="24"/>
          <w:szCs w:val="24"/>
        </w:rPr>
        <w:t xml:space="preserve">з </w:t>
      </w:r>
      <w:r w:rsidR="00DE1085" w:rsidRPr="009D22AF">
        <w:rPr>
          <w:rFonts w:ascii="Times New Roman" w:hAnsi="Times New Roman"/>
          <w:iCs/>
          <w:spacing w:val="-2"/>
          <w:sz w:val="24"/>
          <w:szCs w:val="24"/>
        </w:rPr>
        <w:t>у</w:t>
      </w:r>
      <w:r w:rsidR="000F3858" w:rsidRPr="009D22AF">
        <w:rPr>
          <w:rFonts w:ascii="Times New Roman" w:hAnsi="Times New Roman"/>
          <w:spacing w:val="-2"/>
          <w:sz w:val="24"/>
          <w:szCs w:val="24"/>
        </w:rPr>
        <w:t>часниками клірингу</w:t>
      </w:r>
      <w:r w:rsidR="00E97D3B" w:rsidRPr="009D22AF">
        <w:rPr>
          <w:rFonts w:ascii="Times New Roman" w:hAnsi="Times New Roman"/>
          <w:spacing w:val="-2"/>
          <w:sz w:val="24"/>
          <w:szCs w:val="24"/>
          <w:lang w:val="ru-RU"/>
        </w:rPr>
        <w:t xml:space="preserve"> </w:t>
      </w:r>
      <w:r w:rsidR="00E97D3B" w:rsidRPr="009D22AF">
        <w:rPr>
          <w:rFonts w:ascii="Times New Roman" w:hAnsi="Times New Roman"/>
          <w:spacing w:val="-2"/>
          <w:sz w:val="24"/>
          <w:szCs w:val="24"/>
        </w:rPr>
        <w:t>відкриті ключі</w:t>
      </w:r>
      <w:r w:rsidR="000F3858" w:rsidRPr="009D22AF">
        <w:rPr>
          <w:rFonts w:ascii="Times New Roman" w:hAnsi="Times New Roman"/>
          <w:spacing w:val="-2"/>
          <w:kern w:val="2"/>
          <w:sz w:val="24"/>
          <w:szCs w:val="24"/>
        </w:rPr>
        <w:t xml:space="preserve"> </w:t>
      </w:r>
      <w:r w:rsidR="00E97D3B" w:rsidRPr="009D22AF">
        <w:rPr>
          <w:rFonts w:ascii="Times New Roman" w:hAnsi="Times New Roman"/>
          <w:spacing w:val="-2"/>
          <w:kern w:val="2"/>
          <w:sz w:val="24"/>
          <w:szCs w:val="24"/>
        </w:rPr>
        <w:t xml:space="preserve">наступних користувачів </w:t>
      </w:r>
      <w:r w:rsidR="00290725" w:rsidRPr="009D22AF">
        <w:rPr>
          <w:rFonts w:ascii="Times New Roman" w:hAnsi="Times New Roman"/>
          <w:bCs/>
          <w:iCs/>
          <w:spacing w:val="-2"/>
          <w:kern w:val="2"/>
          <w:sz w:val="24"/>
          <w:szCs w:val="24"/>
        </w:rPr>
        <w:t>Клієнта</w:t>
      </w:r>
      <w:r w:rsidRPr="009D22AF">
        <w:rPr>
          <w:rFonts w:ascii="Times New Roman" w:hAnsi="Times New Roman"/>
          <w:spacing w:val="-2"/>
          <w:kern w:val="2"/>
          <w:sz w:val="24"/>
          <w:szCs w:val="24"/>
        </w:rPr>
        <w:t>:</w:t>
      </w:r>
    </w:p>
    <w:p w14:paraId="5050DEF7" w14:textId="77777777" w:rsidR="00290725" w:rsidRPr="00290725" w:rsidRDefault="00290725" w:rsidP="00A7182A">
      <w:pPr>
        <w:spacing w:after="0" w:line="240" w:lineRule="auto"/>
        <w:jc w:val="both"/>
        <w:rPr>
          <w:rFonts w:ascii="Times New Roman" w:hAnsi="Times New Roman"/>
          <w:kern w:val="2"/>
          <w:sz w:val="24"/>
          <w:szCs w:val="24"/>
        </w:rPr>
      </w:pPr>
    </w:p>
    <w:p w14:paraId="4986836B" w14:textId="77777777" w:rsidR="00290725" w:rsidRPr="00290725" w:rsidRDefault="000B5973" w:rsidP="00A7182A">
      <w:pPr>
        <w:numPr>
          <w:ilvl w:val="0"/>
          <w:numId w:val="37"/>
        </w:numPr>
        <w:tabs>
          <w:tab w:val="left" w:pos="284"/>
        </w:tabs>
        <w:spacing w:after="0" w:line="240" w:lineRule="auto"/>
        <w:ind w:left="0" w:firstLine="0"/>
        <w:jc w:val="both"/>
        <w:rPr>
          <w:rFonts w:ascii="Times New Roman" w:hAnsi="Times New Roman"/>
          <w:b/>
          <w:kern w:val="2"/>
          <w:sz w:val="24"/>
          <w:szCs w:val="24"/>
        </w:rPr>
      </w:pPr>
      <w:r>
        <w:rPr>
          <w:rFonts w:ascii="Times New Roman" w:hAnsi="Times New Roman"/>
          <w:b/>
          <w:kern w:val="2"/>
          <w:sz w:val="24"/>
          <w:szCs w:val="24"/>
        </w:rPr>
        <w:t xml:space="preserve">Реквізити </w:t>
      </w:r>
      <w:r w:rsidR="00290725" w:rsidRPr="00290725">
        <w:rPr>
          <w:rFonts w:ascii="Times New Roman" w:hAnsi="Times New Roman"/>
          <w:b/>
          <w:kern w:val="2"/>
          <w:sz w:val="24"/>
          <w:szCs w:val="24"/>
        </w:rPr>
        <w:t>Користувач</w:t>
      </w:r>
      <w:r>
        <w:rPr>
          <w:rFonts w:ascii="Times New Roman" w:hAnsi="Times New Roman"/>
          <w:b/>
          <w:kern w:val="2"/>
          <w:sz w:val="24"/>
          <w:szCs w:val="24"/>
        </w:rPr>
        <w:t>а</w:t>
      </w:r>
      <w:r w:rsidR="00290725" w:rsidRPr="00290725">
        <w:rPr>
          <w:rFonts w:ascii="Times New Roman" w:hAnsi="Times New Roman"/>
          <w:b/>
          <w:kern w:val="2"/>
          <w:sz w:val="24"/>
          <w:szCs w:val="24"/>
        </w:rPr>
        <w:t xml:space="preserve"> (Особ</w:t>
      </w:r>
      <w:r w:rsidR="00753A10">
        <w:rPr>
          <w:rFonts w:ascii="Times New Roman" w:hAnsi="Times New Roman"/>
          <w:b/>
          <w:kern w:val="2"/>
          <w:sz w:val="24"/>
          <w:szCs w:val="24"/>
        </w:rPr>
        <w:t>и</w:t>
      </w:r>
      <w:r w:rsidR="00290725" w:rsidRPr="00290725">
        <w:rPr>
          <w:rFonts w:ascii="Times New Roman" w:hAnsi="Times New Roman"/>
          <w:b/>
          <w:kern w:val="2"/>
          <w:sz w:val="24"/>
          <w:szCs w:val="24"/>
        </w:rPr>
        <w:t>, яка має право підпису)*: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0F3858" w:rsidRPr="00290725" w14:paraId="1F553D0C" w14:textId="77777777" w:rsidTr="00A7182A">
        <w:tc>
          <w:tcPr>
            <w:tcW w:w="3261" w:type="dxa"/>
            <w:hideMark/>
          </w:tcPr>
          <w:p w14:paraId="486C89F8" w14:textId="77777777" w:rsidR="000F3858" w:rsidRPr="00290725"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Повне найменування Клієнта</w:t>
            </w:r>
          </w:p>
        </w:tc>
        <w:tc>
          <w:tcPr>
            <w:tcW w:w="6378" w:type="dxa"/>
          </w:tcPr>
          <w:p w14:paraId="06F5D0BB" w14:textId="77777777" w:rsidR="000F3858" w:rsidRPr="00290725" w:rsidRDefault="000F3858" w:rsidP="00451F58">
            <w:pPr>
              <w:spacing w:after="0" w:line="240" w:lineRule="auto"/>
              <w:jc w:val="both"/>
              <w:rPr>
                <w:rFonts w:ascii="Times New Roman" w:hAnsi="Times New Roman"/>
                <w:kern w:val="2"/>
                <w:sz w:val="24"/>
                <w:szCs w:val="24"/>
              </w:rPr>
            </w:pPr>
          </w:p>
        </w:tc>
      </w:tr>
      <w:tr w:rsidR="000F3858" w:rsidRPr="00290725" w14:paraId="7973AC88" w14:textId="77777777" w:rsidTr="00451F58">
        <w:tc>
          <w:tcPr>
            <w:tcW w:w="3261" w:type="dxa"/>
            <w:hideMark/>
          </w:tcPr>
          <w:p w14:paraId="2413C828" w14:textId="77777777" w:rsidR="00DB603B"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ЄДРПОУ</w:t>
            </w:r>
          </w:p>
          <w:p w14:paraId="25F2755C" w14:textId="77777777" w:rsidR="000F3858" w:rsidRPr="009D22AF" w:rsidRDefault="00DB603B" w:rsidP="00451F58">
            <w:pPr>
              <w:spacing w:after="0" w:line="240" w:lineRule="auto"/>
              <w:jc w:val="both"/>
              <w:rPr>
                <w:rFonts w:ascii="Times New Roman" w:hAnsi="Times New Roman"/>
                <w:b/>
                <w:bCs/>
                <w:kern w:val="2"/>
                <w:sz w:val="20"/>
                <w:szCs w:val="20"/>
              </w:rPr>
            </w:pPr>
            <w:r w:rsidRPr="009D22AF">
              <w:rPr>
                <w:rFonts w:ascii="Times New Roman" w:hAnsi="Times New Roman"/>
                <w:b/>
                <w:bCs/>
                <w:kern w:val="2"/>
                <w:sz w:val="20"/>
                <w:szCs w:val="20"/>
              </w:rPr>
              <w:t>(дані, щ</w:t>
            </w:r>
            <w:r w:rsidRPr="009D22AF">
              <w:rPr>
                <w:rFonts w:ascii="Times New Roman" w:hAnsi="Times New Roman"/>
                <w:b/>
                <w:bCs/>
                <w:kern w:val="2"/>
                <w:sz w:val="20"/>
                <w:szCs w:val="20"/>
                <w:lang w:val="ru-RU"/>
              </w:rPr>
              <w:t>о</w:t>
            </w:r>
            <w:r w:rsidRPr="009D22AF">
              <w:rPr>
                <w:rFonts w:ascii="Times New Roman" w:hAnsi="Times New Roman"/>
                <w:b/>
                <w:bCs/>
                <w:kern w:val="2"/>
                <w:sz w:val="20"/>
                <w:szCs w:val="20"/>
              </w:rPr>
              <w:t xml:space="preserve"> внесені до ключа</w:t>
            </w:r>
            <w:r w:rsidRPr="009D22AF">
              <w:rPr>
                <w:rFonts w:ascii="Times New Roman" w:hAnsi="Times New Roman"/>
                <w:b/>
                <w:bCs/>
                <w:kern w:val="2"/>
                <w:sz w:val="20"/>
                <w:szCs w:val="20"/>
                <w:lang w:val="ru-RU"/>
              </w:rPr>
              <w:t>)</w:t>
            </w:r>
          </w:p>
        </w:tc>
        <w:tc>
          <w:tcPr>
            <w:tcW w:w="6378" w:type="dxa"/>
          </w:tcPr>
          <w:p w14:paraId="618D0131" w14:textId="77777777" w:rsidR="000F3858" w:rsidRPr="00290725" w:rsidRDefault="000F3858" w:rsidP="00451F58">
            <w:pPr>
              <w:spacing w:after="0" w:line="240" w:lineRule="auto"/>
              <w:jc w:val="both"/>
              <w:rPr>
                <w:rFonts w:ascii="Times New Roman" w:hAnsi="Times New Roman"/>
                <w:kern w:val="2"/>
                <w:sz w:val="24"/>
                <w:szCs w:val="24"/>
              </w:rPr>
            </w:pPr>
          </w:p>
        </w:tc>
      </w:tr>
      <w:tr w:rsidR="00290725" w:rsidRPr="00290725" w14:paraId="61FF0593" w14:textId="77777777" w:rsidTr="00A7182A">
        <w:tc>
          <w:tcPr>
            <w:tcW w:w="3261" w:type="dxa"/>
            <w:hideMark/>
          </w:tcPr>
          <w:p w14:paraId="65AEE7A6" w14:textId="77777777" w:rsidR="00290725" w:rsidRPr="00290725" w:rsidRDefault="00290725" w:rsidP="00A7182A">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Посада</w:t>
            </w:r>
          </w:p>
        </w:tc>
        <w:tc>
          <w:tcPr>
            <w:tcW w:w="6378" w:type="dxa"/>
          </w:tcPr>
          <w:p w14:paraId="01F9AA18" w14:textId="77777777" w:rsidR="00290725" w:rsidRPr="00290725" w:rsidRDefault="00290725" w:rsidP="00A7182A">
            <w:pPr>
              <w:spacing w:after="0" w:line="240" w:lineRule="auto"/>
              <w:jc w:val="both"/>
              <w:rPr>
                <w:rFonts w:ascii="Times New Roman" w:hAnsi="Times New Roman"/>
                <w:kern w:val="2"/>
                <w:sz w:val="24"/>
                <w:szCs w:val="24"/>
              </w:rPr>
            </w:pPr>
          </w:p>
        </w:tc>
      </w:tr>
      <w:tr w:rsidR="00DB603B" w:rsidRPr="00290725" w14:paraId="16A0038F" w14:textId="77777777">
        <w:tc>
          <w:tcPr>
            <w:tcW w:w="3261" w:type="dxa"/>
            <w:hideMark/>
          </w:tcPr>
          <w:p w14:paraId="0F85D4B7" w14:textId="77777777" w:rsidR="00DB603B" w:rsidRPr="00290725" w:rsidRDefault="00DB603B">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 xml:space="preserve">Прізвище, ім'я, </w:t>
            </w:r>
            <w:r>
              <w:rPr>
                <w:rFonts w:ascii="Times New Roman" w:hAnsi="Times New Roman"/>
                <w:kern w:val="2"/>
                <w:sz w:val="24"/>
                <w:szCs w:val="24"/>
              </w:rPr>
              <w:t xml:space="preserve">за наявності </w:t>
            </w:r>
            <w:r w:rsidRPr="00290725">
              <w:rPr>
                <w:rFonts w:ascii="Times New Roman" w:hAnsi="Times New Roman"/>
                <w:kern w:val="2"/>
                <w:sz w:val="24"/>
                <w:szCs w:val="24"/>
              </w:rPr>
              <w:t xml:space="preserve">по батькові </w:t>
            </w:r>
            <w:r>
              <w:rPr>
                <w:rFonts w:ascii="Times New Roman" w:hAnsi="Times New Roman"/>
                <w:kern w:val="2"/>
                <w:sz w:val="24"/>
                <w:szCs w:val="24"/>
              </w:rPr>
              <w:t>уповноваженої</w:t>
            </w:r>
            <w:r w:rsidRPr="00290725">
              <w:rPr>
                <w:rFonts w:ascii="Times New Roman" w:hAnsi="Times New Roman"/>
                <w:kern w:val="2"/>
                <w:sz w:val="24"/>
                <w:szCs w:val="24"/>
              </w:rPr>
              <w:t xml:space="preserve"> особи</w:t>
            </w:r>
          </w:p>
        </w:tc>
        <w:tc>
          <w:tcPr>
            <w:tcW w:w="6378" w:type="dxa"/>
          </w:tcPr>
          <w:p w14:paraId="1C3E21B6" w14:textId="77777777" w:rsidR="00DB603B" w:rsidRPr="00290725" w:rsidRDefault="00DB603B">
            <w:pPr>
              <w:spacing w:after="0" w:line="240" w:lineRule="auto"/>
              <w:jc w:val="both"/>
              <w:rPr>
                <w:rFonts w:ascii="Times New Roman" w:hAnsi="Times New Roman"/>
                <w:kern w:val="2"/>
                <w:sz w:val="24"/>
                <w:szCs w:val="24"/>
              </w:rPr>
            </w:pPr>
          </w:p>
        </w:tc>
      </w:tr>
      <w:tr w:rsidR="00DB603B" w:rsidRPr="00290725" w14:paraId="59CDFFA5" w14:textId="77777777">
        <w:tc>
          <w:tcPr>
            <w:tcW w:w="3261" w:type="dxa"/>
            <w:hideMark/>
          </w:tcPr>
          <w:p w14:paraId="13B54085" w14:textId="77777777" w:rsidR="00DB603B" w:rsidRPr="00290725" w:rsidRDefault="00DB603B">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Прізвище, ім'я</w:t>
            </w:r>
            <w:r>
              <w:rPr>
                <w:rFonts w:ascii="Times New Roman" w:hAnsi="Times New Roman"/>
                <w:kern w:val="2"/>
                <w:sz w:val="24"/>
                <w:szCs w:val="24"/>
              </w:rPr>
              <w:t xml:space="preserve"> </w:t>
            </w:r>
            <w:r w:rsidRPr="00062E4E">
              <w:rPr>
                <w:rFonts w:ascii="Times New Roman" w:hAnsi="Times New Roman"/>
                <w:kern w:val="2"/>
                <w:sz w:val="24"/>
                <w:szCs w:val="24"/>
              </w:rPr>
              <w:t>латиницею</w:t>
            </w:r>
            <w:r>
              <w:rPr>
                <w:rFonts w:ascii="Times New Roman" w:hAnsi="Times New Roman"/>
                <w:kern w:val="2"/>
                <w:sz w:val="24"/>
                <w:szCs w:val="24"/>
              </w:rPr>
              <w:t xml:space="preserve"> </w:t>
            </w:r>
            <w:r w:rsidRPr="00D7375D">
              <w:rPr>
                <w:rFonts w:ascii="Times New Roman" w:hAnsi="Times New Roman"/>
                <w:b/>
                <w:bCs/>
                <w:kern w:val="2"/>
                <w:sz w:val="20"/>
                <w:szCs w:val="20"/>
              </w:rPr>
              <w:t>(дані, щ</w:t>
            </w:r>
            <w:r w:rsidRPr="00D7375D">
              <w:rPr>
                <w:rFonts w:ascii="Times New Roman" w:hAnsi="Times New Roman"/>
                <w:b/>
                <w:bCs/>
                <w:kern w:val="2"/>
                <w:sz w:val="20"/>
                <w:szCs w:val="20"/>
                <w:lang w:val="ru-RU"/>
              </w:rPr>
              <w:t>о</w:t>
            </w:r>
            <w:r w:rsidRPr="00D7375D">
              <w:rPr>
                <w:rFonts w:ascii="Times New Roman" w:hAnsi="Times New Roman"/>
                <w:b/>
                <w:bCs/>
                <w:kern w:val="2"/>
                <w:sz w:val="20"/>
                <w:szCs w:val="20"/>
              </w:rPr>
              <w:t xml:space="preserve"> внесені до ключа</w:t>
            </w:r>
            <w:r w:rsidRPr="00D7375D">
              <w:rPr>
                <w:rFonts w:ascii="Times New Roman" w:hAnsi="Times New Roman"/>
                <w:b/>
                <w:bCs/>
                <w:kern w:val="2"/>
                <w:sz w:val="20"/>
                <w:szCs w:val="20"/>
                <w:lang w:val="ru-RU"/>
              </w:rPr>
              <w:t>)</w:t>
            </w:r>
          </w:p>
        </w:tc>
        <w:tc>
          <w:tcPr>
            <w:tcW w:w="6378" w:type="dxa"/>
          </w:tcPr>
          <w:p w14:paraId="2B78F14E" w14:textId="77777777" w:rsidR="00DB603B" w:rsidRPr="00290725" w:rsidRDefault="00DB603B">
            <w:pPr>
              <w:spacing w:after="0" w:line="240" w:lineRule="auto"/>
              <w:jc w:val="both"/>
              <w:rPr>
                <w:rFonts w:ascii="Times New Roman" w:hAnsi="Times New Roman"/>
                <w:kern w:val="2"/>
                <w:sz w:val="24"/>
                <w:szCs w:val="24"/>
              </w:rPr>
            </w:pPr>
          </w:p>
        </w:tc>
      </w:tr>
      <w:tr w:rsidR="00290725" w:rsidRPr="00290725" w14:paraId="6FC02B92" w14:textId="77777777" w:rsidTr="00A7182A">
        <w:tc>
          <w:tcPr>
            <w:tcW w:w="3261" w:type="dxa"/>
            <w:hideMark/>
          </w:tcPr>
          <w:p w14:paraId="4ED553A1" w14:textId="77777777" w:rsidR="00290725" w:rsidRDefault="00290725" w:rsidP="00A7182A">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E-</w:t>
            </w:r>
            <w:proofErr w:type="spellStart"/>
            <w:r w:rsidRPr="00290725">
              <w:rPr>
                <w:rFonts w:ascii="Times New Roman" w:hAnsi="Times New Roman"/>
                <w:kern w:val="2"/>
                <w:sz w:val="24"/>
                <w:szCs w:val="24"/>
              </w:rPr>
              <w:t>Mail</w:t>
            </w:r>
            <w:proofErr w:type="spellEnd"/>
          </w:p>
          <w:p w14:paraId="68F61689" w14:textId="77777777" w:rsidR="00DB603B" w:rsidRPr="009D22AF" w:rsidRDefault="00DB603B" w:rsidP="00A7182A">
            <w:pPr>
              <w:spacing w:after="0" w:line="240" w:lineRule="auto"/>
              <w:jc w:val="both"/>
              <w:rPr>
                <w:rFonts w:ascii="Times New Roman" w:hAnsi="Times New Roman"/>
                <w:kern w:val="2"/>
                <w:sz w:val="20"/>
                <w:szCs w:val="20"/>
              </w:rPr>
            </w:pPr>
            <w:r w:rsidRPr="009D22AF">
              <w:rPr>
                <w:rFonts w:ascii="Times New Roman" w:hAnsi="Times New Roman"/>
                <w:b/>
                <w:bCs/>
                <w:kern w:val="2"/>
                <w:sz w:val="20"/>
                <w:szCs w:val="20"/>
              </w:rPr>
              <w:t>(дані, щ</w:t>
            </w:r>
            <w:r w:rsidRPr="009D22AF">
              <w:rPr>
                <w:rFonts w:ascii="Times New Roman" w:hAnsi="Times New Roman"/>
                <w:b/>
                <w:bCs/>
                <w:kern w:val="2"/>
                <w:sz w:val="20"/>
                <w:szCs w:val="20"/>
                <w:lang w:val="ru-RU"/>
              </w:rPr>
              <w:t>о</w:t>
            </w:r>
            <w:r w:rsidRPr="009D22AF">
              <w:rPr>
                <w:rFonts w:ascii="Times New Roman" w:hAnsi="Times New Roman"/>
                <w:b/>
                <w:bCs/>
                <w:kern w:val="2"/>
                <w:sz w:val="20"/>
                <w:szCs w:val="20"/>
              </w:rPr>
              <w:t xml:space="preserve"> внесені до ключа</w:t>
            </w:r>
            <w:r w:rsidRPr="009D22AF">
              <w:rPr>
                <w:rFonts w:ascii="Times New Roman" w:hAnsi="Times New Roman"/>
                <w:b/>
                <w:bCs/>
                <w:kern w:val="2"/>
                <w:sz w:val="20"/>
                <w:szCs w:val="20"/>
                <w:lang w:val="ru-RU"/>
              </w:rPr>
              <w:t>)</w:t>
            </w:r>
          </w:p>
        </w:tc>
        <w:tc>
          <w:tcPr>
            <w:tcW w:w="6378" w:type="dxa"/>
          </w:tcPr>
          <w:p w14:paraId="43CB77CF" w14:textId="77777777" w:rsidR="00290725" w:rsidRPr="00290725" w:rsidRDefault="00290725" w:rsidP="00A7182A">
            <w:pPr>
              <w:spacing w:after="0" w:line="240" w:lineRule="auto"/>
              <w:jc w:val="both"/>
              <w:rPr>
                <w:rFonts w:ascii="Times New Roman" w:hAnsi="Times New Roman"/>
                <w:kern w:val="2"/>
                <w:sz w:val="24"/>
                <w:szCs w:val="24"/>
              </w:rPr>
            </w:pPr>
          </w:p>
        </w:tc>
      </w:tr>
      <w:tr w:rsidR="00290725" w:rsidRPr="00290725" w14:paraId="0B44DD3F" w14:textId="77777777" w:rsidTr="00A7182A">
        <w:tc>
          <w:tcPr>
            <w:tcW w:w="3261" w:type="dxa"/>
            <w:hideMark/>
          </w:tcPr>
          <w:p w14:paraId="3A54650B" w14:textId="77777777" w:rsidR="00290725" w:rsidRPr="00290725" w:rsidRDefault="00290725" w:rsidP="00A7182A">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 xml:space="preserve">Контактний </w:t>
            </w:r>
            <w:proofErr w:type="spellStart"/>
            <w:r w:rsidRPr="00290725">
              <w:rPr>
                <w:rFonts w:ascii="Times New Roman" w:hAnsi="Times New Roman"/>
                <w:kern w:val="2"/>
                <w:sz w:val="24"/>
                <w:szCs w:val="24"/>
              </w:rPr>
              <w:t>тел</w:t>
            </w:r>
            <w:proofErr w:type="spellEnd"/>
            <w:r w:rsidRPr="00290725">
              <w:rPr>
                <w:rFonts w:ascii="Times New Roman" w:hAnsi="Times New Roman"/>
                <w:kern w:val="2"/>
                <w:sz w:val="24"/>
                <w:szCs w:val="24"/>
              </w:rPr>
              <w:t>.</w:t>
            </w:r>
          </w:p>
        </w:tc>
        <w:tc>
          <w:tcPr>
            <w:tcW w:w="6378" w:type="dxa"/>
          </w:tcPr>
          <w:p w14:paraId="52B52B24" w14:textId="77777777" w:rsidR="00290725" w:rsidRPr="00290725" w:rsidRDefault="00290725" w:rsidP="00A7182A">
            <w:pPr>
              <w:spacing w:after="0" w:line="240" w:lineRule="auto"/>
              <w:jc w:val="both"/>
              <w:rPr>
                <w:rFonts w:ascii="Times New Roman" w:hAnsi="Times New Roman"/>
                <w:kern w:val="2"/>
                <w:sz w:val="24"/>
                <w:szCs w:val="24"/>
              </w:rPr>
            </w:pPr>
          </w:p>
        </w:tc>
      </w:tr>
    </w:tbl>
    <w:p w14:paraId="6BE87334" w14:textId="77777777" w:rsidR="00290725" w:rsidRPr="00290725" w:rsidRDefault="00290725" w:rsidP="00A7182A">
      <w:pPr>
        <w:spacing w:after="0" w:line="240" w:lineRule="auto"/>
        <w:jc w:val="both"/>
        <w:rPr>
          <w:rFonts w:ascii="Times New Roman" w:hAnsi="Times New Roman"/>
          <w:b/>
          <w:kern w:val="2"/>
          <w:sz w:val="24"/>
          <w:szCs w:val="24"/>
        </w:rPr>
      </w:pPr>
    </w:p>
    <w:p w14:paraId="4F98905E" w14:textId="77777777" w:rsidR="00290725" w:rsidRPr="00290725" w:rsidRDefault="000B5973" w:rsidP="00A7182A">
      <w:pPr>
        <w:numPr>
          <w:ilvl w:val="0"/>
          <w:numId w:val="37"/>
        </w:numPr>
        <w:tabs>
          <w:tab w:val="left" w:pos="284"/>
        </w:tabs>
        <w:spacing w:after="0" w:line="240" w:lineRule="auto"/>
        <w:ind w:left="0" w:firstLine="0"/>
        <w:jc w:val="both"/>
        <w:rPr>
          <w:rFonts w:ascii="Times New Roman" w:hAnsi="Times New Roman"/>
          <w:b/>
          <w:kern w:val="2"/>
          <w:sz w:val="24"/>
          <w:szCs w:val="24"/>
        </w:rPr>
      </w:pPr>
      <w:r>
        <w:rPr>
          <w:rFonts w:ascii="Times New Roman" w:hAnsi="Times New Roman"/>
          <w:b/>
          <w:kern w:val="2"/>
          <w:sz w:val="24"/>
          <w:szCs w:val="24"/>
        </w:rPr>
        <w:t xml:space="preserve">Реквізити </w:t>
      </w:r>
      <w:r w:rsidR="00290725" w:rsidRPr="00290725">
        <w:rPr>
          <w:rFonts w:ascii="Times New Roman" w:hAnsi="Times New Roman"/>
          <w:b/>
          <w:kern w:val="2"/>
          <w:sz w:val="24"/>
          <w:szCs w:val="24"/>
        </w:rPr>
        <w:t>Користувач</w:t>
      </w:r>
      <w:r>
        <w:rPr>
          <w:rFonts w:ascii="Times New Roman" w:hAnsi="Times New Roman"/>
          <w:b/>
          <w:kern w:val="2"/>
          <w:sz w:val="24"/>
          <w:szCs w:val="24"/>
        </w:rPr>
        <w:t>а</w:t>
      </w:r>
      <w:r w:rsidR="00290725" w:rsidRPr="00290725">
        <w:rPr>
          <w:rFonts w:ascii="Times New Roman" w:hAnsi="Times New Roman"/>
          <w:b/>
          <w:kern w:val="2"/>
          <w:sz w:val="24"/>
          <w:szCs w:val="24"/>
        </w:rPr>
        <w:t xml:space="preserve"> </w:t>
      </w:r>
      <w:r w:rsidR="000F3858" w:rsidRPr="00290725">
        <w:rPr>
          <w:rFonts w:ascii="Times New Roman" w:hAnsi="Times New Roman"/>
          <w:b/>
          <w:kern w:val="2"/>
          <w:sz w:val="24"/>
          <w:szCs w:val="24"/>
        </w:rPr>
        <w:t>(Особ</w:t>
      </w:r>
      <w:r>
        <w:rPr>
          <w:rFonts w:ascii="Times New Roman" w:hAnsi="Times New Roman"/>
          <w:b/>
          <w:kern w:val="2"/>
          <w:sz w:val="24"/>
          <w:szCs w:val="24"/>
        </w:rPr>
        <w:t>и</w:t>
      </w:r>
      <w:r w:rsidR="000F3858" w:rsidRPr="00290725">
        <w:rPr>
          <w:rFonts w:ascii="Times New Roman" w:hAnsi="Times New Roman"/>
          <w:b/>
          <w:kern w:val="2"/>
          <w:sz w:val="24"/>
          <w:szCs w:val="24"/>
        </w:rPr>
        <w:t>, яка має право підпису)*</w:t>
      </w:r>
      <w:r w:rsidR="00290725" w:rsidRPr="00290725">
        <w:rPr>
          <w:rFonts w:ascii="Times New Roman" w:hAnsi="Times New Roman"/>
          <w:b/>
          <w:kern w:val="2"/>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0F3858" w:rsidRPr="00290725" w14:paraId="5437A168" w14:textId="77777777" w:rsidTr="00451F58">
        <w:tc>
          <w:tcPr>
            <w:tcW w:w="3261" w:type="dxa"/>
            <w:hideMark/>
          </w:tcPr>
          <w:p w14:paraId="2AE7575E" w14:textId="77777777" w:rsidR="000F3858" w:rsidRPr="00290725"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Повне найменування Клієнта</w:t>
            </w:r>
          </w:p>
        </w:tc>
        <w:tc>
          <w:tcPr>
            <w:tcW w:w="6378" w:type="dxa"/>
          </w:tcPr>
          <w:p w14:paraId="080F763C" w14:textId="77777777" w:rsidR="000F3858" w:rsidRPr="00290725" w:rsidRDefault="000F3858" w:rsidP="00451F58">
            <w:pPr>
              <w:spacing w:after="0" w:line="240" w:lineRule="auto"/>
              <w:jc w:val="both"/>
              <w:rPr>
                <w:rFonts w:ascii="Times New Roman" w:hAnsi="Times New Roman"/>
                <w:kern w:val="2"/>
                <w:sz w:val="24"/>
                <w:szCs w:val="24"/>
              </w:rPr>
            </w:pPr>
          </w:p>
        </w:tc>
      </w:tr>
      <w:tr w:rsidR="000F3858" w:rsidRPr="00290725" w14:paraId="1C23E817" w14:textId="77777777" w:rsidTr="00451F58">
        <w:tc>
          <w:tcPr>
            <w:tcW w:w="3261" w:type="dxa"/>
            <w:hideMark/>
          </w:tcPr>
          <w:p w14:paraId="7537E2CD" w14:textId="77777777" w:rsidR="000F3858"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ЄДРПОУ</w:t>
            </w:r>
          </w:p>
          <w:p w14:paraId="7C04D25F" w14:textId="77777777" w:rsidR="00DB603B" w:rsidRPr="009D22AF" w:rsidRDefault="00DB603B" w:rsidP="00451F58">
            <w:pPr>
              <w:spacing w:after="0" w:line="240" w:lineRule="auto"/>
              <w:jc w:val="both"/>
              <w:rPr>
                <w:rFonts w:ascii="Times New Roman" w:hAnsi="Times New Roman"/>
                <w:kern w:val="2"/>
                <w:sz w:val="20"/>
                <w:szCs w:val="20"/>
              </w:rPr>
            </w:pPr>
            <w:r w:rsidRPr="009D22AF">
              <w:rPr>
                <w:rFonts w:ascii="Times New Roman" w:hAnsi="Times New Roman"/>
                <w:b/>
                <w:bCs/>
                <w:kern w:val="2"/>
                <w:sz w:val="20"/>
                <w:szCs w:val="20"/>
              </w:rPr>
              <w:t>(дані, щ</w:t>
            </w:r>
            <w:r w:rsidRPr="009D22AF">
              <w:rPr>
                <w:rFonts w:ascii="Times New Roman" w:hAnsi="Times New Roman"/>
                <w:b/>
                <w:bCs/>
                <w:kern w:val="2"/>
                <w:sz w:val="20"/>
                <w:szCs w:val="20"/>
                <w:lang w:val="ru-RU"/>
              </w:rPr>
              <w:t>о</w:t>
            </w:r>
            <w:r w:rsidRPr="009D22AF">
              <w:rPr>
                <w:rFonts w:ascii="Times New Roman" w:hAnsi="Times New Roman"/>
                <w:b/>
                <w:bCs/>
                <w:kern w:val="2"/>
                <w:sz w:val="20"/>
                <w:szCs w:val="20"/>
              </w:rPr>
              <w:t xml:space="preserve"> внесені до ключа</w:t>
            </w:r>
            <w:r w:rsidRPr="009D22AF">
              <w:rPr>
                <w:rFonts w:ascii="Times New Roman" w:hAnsi="Times New Roman"/>
                <w:b/>
                <w:bCs/>
                <w:kern w:val="2"/>
                <w:sz w:val="20"/>
                <w:szCs w:val="20"/>
                <w:lang w:val="ru-RU"/>
              </w:rPr>
              <w:t>)</w:t>
            </w:r>
          </w:p>
        </w:tc>
        <w:tc>
          <w:tcPr>
            <w:tcW w:w="6378" w:type="dxa"/>
          </w:tcPr>
          <w:p w14:paraId="6007891C" w14:textId="77777777" w:rsidR="000F3858" w:rsidRPr="00290725" w:rsidRDefault="000F3858" w:rsidP="00451F58">
            <w:pPr>
              <w:spacing w:after="0" w:line="240" w:lineRule="auto"/>
              <w:jc w:val="both"/>
              <w:rPr>
                <w:rFonts w:ascii="Times New Roman" w:hAnsi="Times New Roman"/>
                <w:kern w:val="2"/>
                <w:sz w:val="24"/>
                <w:szCs w:val="24"/>
              </w:rPr>
            </w:pPr>
          </w:p>
        </w:tc>
      </w:tr>
      <w:tr w:rsidR="000F3858" w:rsidRPr="00290725" w14:paraId="3F74271C" w14:textId="77777777" w:rsidTr="00451F58">
        <w:tc>
          <w:tcPr>
            <w:tcW w:w="3261" w:type="dxa"/>
            <w:hideMark/>
          </w:tcPr>
          <w:p w14:paraId="288B89EE" w14:textId="77777777" w:rsidR="000F3858" w:rsidRPr="00290725"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Посада</w:t>
            </w:r>
          </w:p>
        </w:tc>
        <w:tc>
          <w:tcPr>
            <w:tcW w:w="6378" w:type="dxa"/>
          </w:tcPr>
          <w:p w14:paraId="0C37458F" w14:textId="77777777" w:rsidR="000F3858" w:rsidRPr="00290725" w:rsidRDefault="000F3858" w:rsidP="00451F58">
            <w:pPr>
              <w:spacing w:after="0" w:line="240" w:lineRule="auto"/>
              <w:jc w:val="both"/>
              <w:rPr>
                <w:rFonts w:ascii="Times New Roman" w:hAnsi="Times New Roman"/>
                <w:kern w:val="2"/>
                <w:sz w:val="24"/>
                <w:szCs w:val="24"/>
              </w:rPr>
            </w:pPr>
          </w:p>
        </w:tc>
      </w:tr>
      <w:tr w:rsidR="000F3858" w:rsidRPr="00290725" w14:paraId="14AB111D" w14:textId="77777777" w:rsidTr="00451F58">
        <w:tc>
          <w:tcPr>
            <w:tcW w:w="3261" w:type="dxa"/>
            <w:hideMark/>
          </w:tcPr>
          <w:p w14:paraId="660D44CC" w14:textId="77777777" w:rsidR="000F3858" w:rsidRPr="00290725"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 xml:space="preserve">Прізвище, ім'я, </w:t>
            </w:r>
            <w:r w:rsidR="00DE1085">
              <w:rPr>
                <w:rFonts w:ascii="Times New Roman" w:hAnsi="Times New Roman"/>
                <w:kern w:val="2"/>
                <w:sz w:val="24"/>
                <w:szCs w:val="24"/>
              </w:rPr>
              <w:t xml:space="preserve">за наявності </w:t>
            </w:r>
            <w:r w:rsidRPr="00290725">
              <w:rPr>
                <w:rFonts w:ascii="Times New Roman" w:hAnsi="Times New Roman"/>
                <w:kern w:val="2"/>
                <w:sz w:val="24"/>
                <w:szCs w:val="24"/>
              </w:rPr>
              <w:t xml:space="preserve">по батькові </w:t>
            </w:r>
            <w:r w:rsidR="00801DC1">
              <w:rPr>
                <w:rFonts w:ascii="Times New Roman" w:hAnsi="Times New Roman"/>
                <w:kern w:val="2"/>
                <w:sz w:val="24"/>
                <w:szCs w:val="24"/>
              </w:rPr>
              <w:t>уповноваженої</w:t>
            </w:r>
            <w:r w:rsidR="00801DC1" w:rsidRPr="00290725">
              <w:rPr>
                <w:rFonts w:ascii="Times New Roman" w:hAnsi="Times New Roman"/>
                <w:kern w:val="2"/>
                <w:sz w:val="24"/>
                <w:szCs w:val="24"/>
              </w:rPr>
              <w:t xml:space="preserve"> </w:t>
            </w:r>
            <w:r w:rsidRPr="00290725">
              <w:rPr>
                <w:rFonts w:ascii="Times New Roman" w:hAnsi="Times New Roman"/>
                <w:kern w:val="2"/>
                <w:sz w:val="24"/>
                <w:szCs w:val="24"/>
              </w:rPr>
              <w:t>особи</w:t>
            </w:r>
          </w:p>
        </w:tc>
        <w:tc>
          <w:tcPr>
            <w:tcW w:w="6378" w:type="dxa"/>
          </w:tcPr>
          <w:p w14:paraId="261527F8" w14:textId="77777777" w:rsidR="000F3858" w:rsidRPr="00290725" w:rsidRDefault="000F3858" w:rsidP="00451F58">
            <w:pPr>
              <w:spacing w:after="0" w:line="240" w:lineRule="auto"/>
              <w:jc w:val="both"/>
              <w:rPr>
                <w:rFonts w:ascii="Times New Roman" w:hAnsi="Times New Roman"/>
                <w:kern w:val="2"/>
                <w:sz w:val="24"/>
                <w:szCs w:val="24"/>
              </w:rPr>
            </w:pPr>
          </w:p>
        </w:tc>
      </w:tr>
      <w:tr w:rsidR="00DB603B" w:rsidRPr="00290725" w14:paraId="3C882D92" w14:textId="77777777">
        <w:tc>
          <w:tcPr>
            <w:tcW w:w="3261" w:type="dxa"/>
            <w:hideMark/>
          </w:tcPr>
          <w:p w14:paraId="01BC4BF9" w14:textId="77777777" w:rsidR="00DB603B" w:rsidRPr="00290725" w:rsidRDefault="00DB603B">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Прізвище, ім'я</w:t>
            </w:r>
            <w:r>
              <w:rPr>
                <w:rFonts w:ascii="Times New Roman" w:hAnsi="Times New Roman"/>
                <w:kern w:val="2"/>
                <w:sz w:val="24"/>
                <w:szCs w:val="24"/>
              </w:rPr>
              <w:t xml:space="preserve"> </w:t>
            </w:r>
            <w:r w:rsidRPr="00062E4E">
              <w:rPr>
                <w:rFonts w:ascii="Times New Roman" w:hAnsi="Times New Roman"/>
                <w:kern w:val="2"/>
                <w:sz w:val="24"/>
                <w:szCs w:val="24"/>
              </w:rPr>
              <w:t>латиницею</w:t>
            </w:r>
            <w:r>
              <w:rPr>
                <w:rFonts w:ascii="Times New Roman" w:hAnsi="Times New Roman"/>
                <w:kern w:val="2"/>
                <w:sz w:val="24"/>
                <w:szCs w:val="24"/>
              </w:rPr>
              <w:t xml:space="preserve"> </w:t>
            </w:r>
            <w:r w:rsidRPr="009D22AF">
              <w:rPr>
                <w:rFonts w:ascii="Times New Roman" w:hAnsi="Times New Roman"/>
                <w:b/>
                <w:bCs/>
                <w:kern w:val="2"/>
                <w:sz w:val="20"/>
                <w:szCs w:val="20"/>
              </w:rPr>
              <w:t>(дані, щ</w:t>
            </w:r>
            <w:r w:rsidRPr="009D22AF">
              <w:rPr>
                <w:rFonts w:ascii="Times New Roman" w:hAnsi="Times New Roman"/>
                <w:b/>
                <w:bCs/>
                <w:kern w:val="2"/>
                <w:sz w:val="20"/>
                <w:szCs w:val="20"/>
                <w:lang w:val="ru-RU"/>
              </w:rPr>
              <w:t>о</w:t>
            </w:r>
            <w:r w:rsidRPr="009D22AF">
              <w:rPr>
                <w:rFonts w:ascii="Times New Roman" w:hAnsi="Times New Roman"/>
                <w:b/>
                <w:bCs/>
                <w:kern w:val="2"/>
                <w:sz w:val="20"/>
                <w:szCs w:val="20"/>
              </w:rPr>
              <w:t xml:space="preserve"> внесені до ключа</w:t>
            </w:r>
            <w:r w:rsidRPr="009D22AF">
              <w:rPr>
                <w:rFonts w:ascii="Times New Roman" w:hAnsi="Times New Roman"/>
                <w:b/>
                <w:bCs/>
                <w:kern w:val="2"/>
                <w:sz w:val="20"/>
                <w:szCs w:val="20"/>
                <w:lang w:val="ru-RU"/>
              </w:rPr>
              <w:t>)</w:t>
            </w:r>
          </w:p>
        </w:tc>
        <w:tc>
          <w:tcPr>
            <w:tcW w:w="6378" w:type="dxa"/>
          </w:tcPr>
          <w:p w14:paraId="2FBB390B" w14:textId="77777777" w:rsidR="00DB603B" w:rsidRPr="00290725" w:rsidRDefault="00DB603B">
            <w:pPr>
              <w:spacing w:after="0" w:line="240" w:lineRule="auto"/>
              <w:jc w:val="both"/>
              <w:rPr>
                <w:rFonts w:ascii="Times New Roman" w:hAnsi="Times New Roman"/>
                <w:kern w:val="2"/>
                <w:sz w:val="24"/>
                <w:szCs w:val="24"/>
              </w:rPr>
            </w:pPr>
          </w:p>
        </w:tc>
      </w:tr>
      <w:tr w:rsidR="000F3858" w:rsidRPr="00290725" w14:paraId="601C1EDD" w14:textId="77777777" w:rsidTr="00451F58">
        <w:tc>
          <w:tcPr>
            <w:tcW w:w="3261" w:type="dxa"/>
            <w:hideMark/>
          </w:tcPr>
          <w:p w14:paraId="4F490AF6" w14:textId="77777777" w:rsidR="000F3858"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E-</w:t>
            </w:r>
            <w:proofErr w:type="spellStart"/>
            <w:r w:rsidRPr="00290725">
              <w:rPr>
                <w:rFonts w:ascii="Times New Roman" w:hAnsi="Times New Roman"/>
                <w:kern w:val="2"/>
                <w:sz w:val="24"/>
                <w:szCs w:val="24"/>
              </w:rPr>
              <w:t>Mail</w:t>
            </w:r>
            <w:proofErr w:type="spellEnd"/>
          </w:p>
          <w:p w14:paraId="40365FCD" w14:textId="77777777" w:rsidR="00DB603B" w:rsidRPr="009D22AF" w:rsidRDefault="00DB603B" w:rsidP="00451F58">
            <w:pPr>
              <w:spacing w:after="0" w:line="240" w:lineRule="auto"/>
              <w:jc w:val="both"/>
              <w:rPr>
                <w:rFonts w:ascii="Times New Roman" w:hAnsi="Times New Roman"/>
                <w:kern w:val="2"/>
                <w:sz w:val="20"/>
                <w:szCs w:val="20"/>
              </w:rPr>
            </w:pPr>
            <w:r w:rsidRPr="009D22AF">
              <w:rPr>
                <w:rFonts w:ascii="Times New Roman" w:hAnsi="Times New Roman"/>
                <w:b/>
                <w:bCs/>
                <w:kern w:val="2"/>
                <w:sz w:val="20"/>
                <w:szCs w:val="20"/>
              </w:rPr>
              <w:t>(дані, щ</w:t>
            </w:r>
            <w:r w:rsidRPr="009D22AF">
              <w:rPr>
                <w:rFonts w:ascii="Times New Roman" w:hAnsi="Times New Roman"/>
                <w:b/>
                <w:bCs/>
                <w:kern w:val="2"/>
                <w:sz w:val="20"/>
                <w:szCs w:val="20"/>
                <w:lang w:val="ru-RU"/>
              </w:rPr>
              <w:t>о</w:t>
            </w:r>
            <w:r w:rsidRPr="009D22AF">
              <w:rPr>
                <w:rFonts w:ascii="Times New Roman" w:hAnsi="Times New Roman"/>
                <w:b/>
                <w:bCs/>
                <w:kern w:val="2"/>
                <w:sz w:val="20"/>
                <w:szCs w:val="20"/>
              </w:rPr>
              <w:t xml:space="preserve"> внесені до ключа</w:t>
            </w:r>
            <w:r w:rsidRPr="009D22AF">
              <w:rPr>
                <w:rFonts w:ascii="Times New Roman" w:hAnsi="Times New Roman"/>
                <w:b/>
                <w:bCs/>
                <w:kern w:val="2"/>
                <w:sz w:val="20"/>
                <w:szCs w:val="20"/>
                <w:lang w:val="ru-RU"/>
              </w:rPr>
              <w:t>)</w:t>
            </w:r>
          </w:p>
        </w:tc>
        <w:tc>
          <w:tcPr>
            <w:tcW w:w="6378" w:type="dxa"/>
          </w:tcPr>
          <w:p w14:paraId="01060C8D" w14:textId="77777777" w:rsidR="000F3858" w:rsidRPr="00290725" w:rsidRDefault="000F3858" w:rsidP="00451F58">
            <w:pPr>
              <w:spacing w:after="0" w:line="240" w:lineRule="auto"/>
              <w:jc w:val="both"/>
              <w:rPr>
                <w:rFonts w:ascii="Times New Roman" w:hAnsi="Times New Roman"/>
                <w:kern w:val="2"/>
                <w:sz w:val="24"/>
                <w:szCs w:val="24"/>
              </w:rPr>
            </w:pPr>
          </w:p>
        </w:tc>
      </w:tr>
      <w:tr w:rsidR="000F3858" w:rsidRPr="00290725" w14:paraId="3514430D" w14:textId="77777777" w:rsidTr="00451F58">
        <w:tc>
          <w:tcPr>
            <w:tcW w:w="3261" w:type="dxa"/>
            <w:hideMark/>
          </w:tcPr>
          <w:p w14:paraId="31D8F37B" w14:textId="77777777" w:rsidR="000F3858" w:rsidRPr="00290725" w:rsidRDefault="000F3858" w:rsidP="00451F58">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 xml:space="preserve">Контактний </w:t>
            </w:r>
            <w:proofErr w:type="spellStart"/>
            <w:r w:rsidRPr="00290725">
              <w:rPr>
                <w:rFonts w:ascii="Times New Roman" w:hAnsi="Times New Roman"/>
                <w:kern w:val="2"/>
                <w:sz w:val="24"/>
                <w:szCs w:val="24"/>
              </w:rPr>
              <w:t>тел</w:t>
            </w:r>
            <w:proofErr w:type="spellEnd"/>
            <w:r w:rsidRPr="00290725">
              <w:rPr>
                <w:rFonts w:ascii="Times New Roman" w:hAnsi="Times New Roman"/>
                <w:kern w:val="2"/>
                <w:sz w:val="24"/>
                <w:szCs w:val="24"/>
              </w:rPr>
              <w:t>.</w:t>
            </w:r>
          </w:p>
        </w:tc>
        <w:tc>
          <w:tcPr>
            <w:tcW w:w="6378" w:type="dxa"/>
          </w:tcPr>
          <w:p w14:paraId="6B0189E7" w14:textId="77777777" w:rsidR="000F3858" w:rsidRPr="00290725" w:rsidRDefault="000F3858" w:rsidP="00451F58">
            <w:pPr>
              <w:spacing w:after="0" w:line="240" w:lineRule="auto"/>
              <w:jc w:val="both"/>
              <w:rPr>
                <w:rFonts w:ascii="Times New Roman" w:hAnsi="Times New Roman"/>
                <w:kern w:val="2"/>
                <w:sz w:val="24"/>
                <w:szCs w:val="24"/>
              </w:rPr>
            </w:pPr>
          </w:p>
        </w:tc>
      </w:tr>
    </w:tbl>
    <w:p w14:paraId="655D255C" w14:textId="77777777" w:rsidR="000F3858" w:rsidRDefault="000F3858" w:rsidP="00290725">
      <w:pPr>
        <w:spacing w:after="0" w:line="240" w:lineRule="auto"/>
        <w:jc w:val="both"/>
        <w:rPr>
          <w:rFonts w:ascii="Times New Roman" w:hAnsi="Times New Roman"/>
          <w:kern w:val="2"/>
          <w:sz w:val="24"/>
          <w:szCs w:val="24"/>
        </w:rPr>
      </w:pPr>
    </w:p>
    <w:p w14:paraId="416F19E1" w14:textId="77777777" w:rsidR="00290725" w:rsidRPr="00290725" w:rsidRDefault="00A0364D" w:rsidP="00A7182A">
      <w:pPr>
        <w:spacing w:after="0" w:line="240" w:lineRule="auto"/>
        <w:jc w:val="both"/>
        <w:rPr>
          <w:rFonts w:ascii="Times New Roman" w:hAnsi="Times New Roman"/>
          <w:kern w:val="2"/>
          <w:sz w:val="24"/>
          <w:szCs w:val="24"/>
        </w:rPr>
      </w:pPr>
      <w:r>
        <w:rPr>
          <w:rFonts w:ascii="Times New Roman" w:hAnsi="Times New Roman"/>
          <w:kern w:val="2"/>
          <w:sz w:val="24"/>
          <w:szCs w:val="24"/>
        </w:rPr>
        <w:t xml:space="preserve">Уповноважена особа </w:t>
      </w:r>
      <w:r w:rsidR="00290725" w:rsidRPr="00290725">
        <w:rPr>
          <w:rFonts w:ascii="Times New Roman" w:hAnsi="Times New Roman"/>
          <w:kern w:val="2"/>
          <w:sz w:val="24"/>
          <w:szCs w:val="24"/>
        </w:rPr>
        <w:t xml:space="preserve">Клієнта </w:t>
      </w:r>
      <w:r w:rsidR="00290725" w:rsidRPr="00290725">
        <w:rPr>
          <w:rFonts w:ascii="Times New Roman" w:hAnsi="Times New Roman"/>
          <w:kern w:val="2"/>
          <w:sz w:val="24"/>
          <w:szCs w:val="24"/>
        </w:rPr>
        <w:tab/>
        <w:t>________________________ / ____________________ /</w:t>
      </w:r>
    </w:p>
    <w:p w14:paraId="5E40B650" w14:textId="77777777" w:rsidR="00290725" w:rsidRPr="00290725" w:rsidRDefault="00290725" w:rsidP="00A7182A">
      <w:pPr>
        <w:spacing w:after="0" w:line="240" w:lineRule="auto"/>
        <w:jc w:val="both"/>
        <w:rPr>
          <w:rFonts w:ascii="Times New Roman" w:hAnsi="Times New Roman"/>
          <w:kern w:val="2"/>
          <w:sz w:val="24"/>
          <w:szCs w:val="24"/>
          <w:vertAlign w:val="subscript"/>
        </w:rPr>
      </w:pPr>
      <w:r w:rsidRPr="00290725">
        <w:rPr>
          <w:rFonts w:ascii="Times New Roman" w:hAnsi="Times New Roman"/>
          <w:kern w:val="2"/>
          <w:sz w:val="24"/>
          <w:szCs w:val="24"/>
          <w:vertAlign w:val="subscript"/>
        </w:rPr>
        <w:t xml:space="preserve">                                                                                              (підпис)                                                           (прізвище, ініціали)</w:t>
      </w:r>
    </w:p>
    <w:p w14:paraId="739EF247" w14:textId="77777777" w:rsidR="00290725" w:rsidRPr="00290725" w:rsidRDefault="00290725" w:rsidP="00A7182A">
      <w:pPr>
        <w:spacing w:after="0" w:line="240" w:lineRule="auto"/>
        <w:jc w:val="both"/>
        <w:rPr>
          <w:rFonts w:ascii="Times New Roman" w:hAnsi="Times New Roman"/>
          <w:kern w:val="2"/>
          <w:sz w:val="24"/>
          <w:szCs w:val="24"/>
        </w:rPr>
      </w:pPr>
    </w:p>
    <w:p w14:paraId="33C1781E" w14:textId="77777777" w:rsidR="00290725" w:rsidRPr="00801DC1" w:rsidRDefault="00290725" w:rsidP="00A7182A">
      <w:pPr>
        <w:spacing w:after="0" w:line="240" w:lineRule="auto"/>
        <w:jc w:val="both"/>
        <w:rPr>
          <w:rFonts w:ascii="Times New Roman" w:hAnsi="Times New Roman"/>
          <w:kern w:val="2"/>
          <w:sz w:val="24"/>
          <w:szCs w:val="24"/>
        </w:rPr>
      </w:pPr>
      <w:r w:rsidRPr="00801DC1">
        <w:rPr>
          <w:rFonts w:ascii="Times New Roman" w:hAnsi="Times New Roman"/>
          <w:kern w:val="2"/>
          <w:sz w:val="24"/>
          <w:szCs w:val="24"/>
        </w:rPr>
        <w:t xml:space="preserve">* </w:t>
      </w:r>
      <w:r w:rsidR="00DE1085">
        <w:rPr>
          <w:rFonts w:ascii="Times New Roman" w:hAnsi="Times New Roman"/>
          <w:kern w:val="2"/>
          <w:sz w:val="24"/>
          <w:szCs w:val="24"/>
        </w:rPr>
        <w:t>Уповноважені о</w:t>
      </w:r>
      <w:r w:rsidRPr="00801DC1">
        <w:rPr>
          <w:rFonts w:ascii="Times New Roman" w:hAnsi="Times New Roman"/>
          <w:kern w:val="2"/>
          <w:sz w:val="24"/>
          <w:szCs w:val="24"/>
        </w:rPr>
        <w:t>соби Клієнта</w:t>
      </w:r>
      <w:r w:rsidR="00801DC1" w:rsidRPr="00801DC1">
        <w:rPr>
          <w:rFonts w:ascii="Times New Roman" w:hAnsi="Times New Roman"/>
          <w:kern w:val="2"/>
          <w:sz w:val="24"/>
          <w:szCs w:val="24"/>
        </w:rPr>
        <w:t>,</w:t>
      </w:r>
      <w:r w:rsidRPr="00801DC1">
        <w:rPr>
          <w:rFonts w:ascii="Times New Roman" w:hAnsi="Times New Roman"/>
          <w:kern w:val="2"/>
          <w:sz w:val="24"/>
          <w:szCs w:val="24"/>
        </w:rPr>
        <w:t xml:space="preserve"> </w:t>
      </w:r>
      <w:r w:rsidR="00801DC1" w:rsidRPr="00A7182A">
        <w:rPr>
          <w:rFonts w:ascii="Times New Roman" w:hAnsi="Times New Roman"/>
          <w:kern w:val="2"/>
          <w:sz w:val="24"/>
          <w:szCs w:val="24"/>
        </w:rPr>
        <w:t>які мають право підпису</w:t>
      </w:r>
      <w:r w:rsidR="00801DC1" w:rsidRPr="00801DC1">
        <w:rPr>
          <w:rFonts w:ascii="Times New Roman" w:hAnsi="Times New Roman"/>
          <w:kern w:val="2"/>
          <w:sz w:val="24"/>
          <w:szCs w:val="24"/>
        </w:rPr>
        <w:t xml:space="preserve"> (в</w:t>
      </w:r>
      <w:r w:rsidRPr="00801DC1">
        <w:rPr>
          <w:rFonts w:ascii="Times New Roman" w:hAnsi="Times New Roman"/>
          <w:kern w:val="2"/>
          <w:sz w:val="24"/>
          <w:szCs w:val="24"/>
        </w:rPr>
        <w:t>казується необхідна кількість осіб</w:t>
      </w:r>
      <w:r w:rsidR="00801DC1" w:rsidRPr="00801DC1">
        <w:rPr>
          <w:rFonts w:ascii="Times New Roman" w:hAnsi="Times New Roman"/>
          <w:kern w:val="2"/>
          <w:sz w:val="24"/>
          <w:szCs w:val="24"/>
        </w:rPr>
        <w:t>)</w:t>
      </w:r>
      <w:r w:rsidR="000F3858" w:rsidRPr="00801DC1">
        <w:rPr>
          <w:rFonts w:ascii="Times New Roman" w:hAnsi="Times New Roman"/>
          <w:kern w:val="2"/>
          <w:sz w:val="24"/>
          <w:szCs w:val="24"/>
        </w:rPr>
        <w:t>.</w:t>
      </w:r>
    </w:p>
    <w:p w14:paraId="2029E726" w14:textId="77777777" w:rsidR="00290725" w:rsidRDefault="00290725" w:rsidP="00290725">
      <w:pPr>
        <w:spacing w:after="0" w:line="240" w:lineRule="auto"/>
        <w:jc w:val="both"/>
        <w:rPr>
          <w:rFonts w:ascii="Times New Roman" w:hAnsi="Times New Roman"/>
          <w:kern w:val="2"/>
          <w:sz w:val="24"/>
          <w:szCs w:val="24"/>
        </w:rPr>
      </w:pPr>
    </w:p>
    <w:p w14:paraId="029564E4" w14:textId="77777777" w:rsidR="000F3858" w:rsidRDefault="00290725" w:rsidP="00290725">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Продовження на звороті</w:t>
      </w:r>
      <w:r w:rsidR="000F3858">
        <w:rPr>
          <w:rFonts w:ascii="Times New Roman" w:hAnsi="Times New Roman"/>
          <w:kern w:val="2"/>
          <w:sz w:val="24"/>
          <w:szCs w:val="24"/>
        </w:rPr>
        <w:t>,</w:t>
      </w:r>
    </w:p>
    <w:p w14:paraId="384C2844" w14:textId="77777777" w:rsidR="00290725" w:rsidRPr="00290725" w:rsidRDefault="000F3858" w:rsidP="00A7182A">
      <w:pPr>
        <w:spacing w:after="0" w:line="240" w:lineRule="auto"/>
        <w:jc w:val="both"/>
        <w:rPr>
          <w:rFonts w:ascii="Times New Roman" w:hAnsi="Times New Roman"/>
          <w:kern w:val="2"/>
          <w:sz w:val="24"/>
          <w:szCs w:val="24"/>
        </w:rPr>
      </w:pPr>
      <w:r>
        <w:rPr>
          <w:rFonts w:ascii="Times New Roman" w:hAnsi="Times New Roman"/>
          <w:kern w:val="2"/>
          <w:sz w:val="24"/>
          <w:szCs w:val="24"/>
        </w:rPr>
        <w:t>д</w:t>
      </w:r>
      <w:r w:rsidR="00290725" w:rsidRPr="00290725">
        <w:rPr>
          <w:rFonts w:ascii="Times New Roman" w:hAnsi="Times New Roman"/>
          <w:kern w:val="2"/>
          <w:sz w:val="24"/>
          <w:szCs w:val="24"/>
        </w:rPr>
        <w:t xml:space="preserve">ля заповнення працівниками </w:t>
      </w:r>
      <w:r>
        <w:rPr>
          <w:rFonts w:ascii="Times New Roman" w:hAnsi="Times New Roman"/>
          <w:kern w:val="2"/>
          <w:sz w:val="24"/>
          <w:szCs w:val="24"/>
        </w:rPr>
        <w:t>ПАТ «</w:t>
      </w:r>
      <w:r w:rsidR="00290725" w:rsidRPr="00290725">
        <w:rPr>
          <w:rFonts w:ascii="Times New Roman" w:hAnsi="Times New Roman"/>
          <w:kern w:val="2"/>
          <w:sz w:val="24"/>
          <w:szCs w:val="24"/>
        </w:rPr>
        <w:t>Розрахунков</w:t>
      </w:r>
      <w:r>
        <w:rPr>
          <w:rFonts w:ascii="Times New Roman" w:hAnsi="Times New Roman"/>
          <w:kern w:val="2"/>
          <w:sz w:val="24"/>
          <w:szCs w:val="24"/>
        </w:rPr>
        <w:t>ий</w:t>
      </w:r>
      <w:r w:rsidR="00290725" w:rsidRPr="00290725">
        <w:rPr>
          <w:rFonts w:ascii="Times New Roman" w:hAnsi="Times New Roman"/>
          <w:kern w:val="2"/>
          <w:sz w:val="24"/>
          <w:szCs w:val="24"/>
        </w:rPr>
        <w:t xml:space="preserve"> центр</w:t>
      </w:r>
      <w:r>
        <w:rPr>
          <w:rFonts w:ascii="Times New Roman" w:hAnsi="Times New Roman"/>
          <w:kern w:val="2"/>
          <w:sz w:val="24"/>
          <w:szCs w:val="24"/>
        </w:rPr>
        <w:t>»</w:t>
      </w:r>
    </w:p>
    <w:p w14:paraId="5CB17D57" w14:textId="77777777" w:rsidR="00290725" w:rsidRPr="00290725" w:rsidRDefault="00290725" w:rsidP="00A7182A">
      <w:pPr>
        <w:spacing w:after="0" w:line="240" w:lineRule="auto"/>
        <w:jc w:val="both"/>
        <w:rPr>
          <w:rFonts w:ascii="Times New Roman" w:hAnsi="Times New Roman"/>
          <w:kern w:val="2"/>
          <w:sz w:val="24"/>
          <w:szCs w:val="24"/>
        </w:rPr>
      </w:pPr>
    </w:p>
    <w:p w14:paraId="20224BC6" w14:textId="77777777" w:rsidR="00290725" w:rsidRPr="00290725" w:rsidRDefault="00290725" w:rsidP="00A7182A">
      <w:pPr>
        <w:spacing w:after="0" w:line="240" w:lineRule="auto"/>
        <w:jc w:val="both"/>
        <w:rPr>
          <w:rFonts w:ascii="Times New Roman" w:hAnsi="Times New Roman"/>
          <w:kern w:val="2"/>
          <w:sz w:val="24"/>
          <w:szCs w:val="24"/>
        </w:rPr>
      </w:pPr>
    </w:p>
    <w:p w14:paraId="5EC1A440" w14:textId="77777777" w:rsidR="00290725" w:rsidRPr="00290725" w:rsidRDefault="00290725" w:rsidP="00A7182A">
      <w:pPr>
        <w:spacing w:after="0" w:line="240" w:lineRule="auto"/>
        <w:jc w:val="both"/>
        <w:rPr>
          <w:rFonts w:ascii="Times New Roman" w:hAnsi="Times New Roman"/>
          <w:kern w:val="2"/>
          <w:sz w:val="24"/>
          <w:szCs w:val="24"/>
        </w:rPr>
      </w:pPr>
    </w:p>
    <w:p w14:paraId="45C7035E" w14:textId="77777777" w:rsidR="00290725" w:rsidRPr="00290725" w:rsidRDefault="00290725" w:rsidP="00A7182A">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Клірингова палата</w:t>
      </w:r>
    </w:p>
    <w:p w14:paraId="7ED8F800" w14:textId="77777777" w:rsidR="00290725" w:rsidRPr="00290725" w:rsidRDefault="00290725" w:rsidP="00A7182A">
      <w:pPr>
        <w:spacing w:after="0" w:line="240" w:lineRule="auto"/>
        <w:jc w:val="both"/>
        <w:rPr>
          <w:rFonts w:ascii="Times New Roman" w:hAnsi="Times New Roman"/>
          <w:kern w:val="2"/>
          <w:sz w:val="24"/>
          <w:szCs w:val="24"/>
        </w:rPr>
      </w:pPr>
    </w:p>
    <w:p w14:paraId="64AF0372" w14:textId="77777777" w:rsidR="00290725" w:rsidRPr="00290725" w:rsidRDefault="00290725" w:rsidP="00A7182A">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_______________________________________________________________________</w:t>
      </w:r>
    </w:p>
    <w:p w14:paraId="2924188A" w14:textId="77777777" w:rsidR="00290725" w:rsidRPr="00290725" w:rsidRDefault="00290725" w:rsidP="00A7182A">
      <w:pPr>
        <w:spacing w:after="0" w:line="240" w:lineRule="auto"/>
        <w:jc w:val="both"/>
        <w:rPr>
          <w:rFonts w:ascii="Times New Roman" w:hAnsi="Times New Roman"/>
          <w:i/>
          <w:kern w:val="2"/>
          <w:sz w:val="24"/>
          <w:szCs w:val="24"/>
        </w:rPr>
      </w:pPr>
      <w:r w:rsidRPr="00290725">
        <w:rPr>
          <w:rFonts w:ascii="Times New Roman" w:hAnsi="Times New Roman"/>
          <w:b/>
          <w:bCs/>
          <w:i/>
          <w:kern w:val="2"/>
          <w:sz w:val="24"/>
          <w:szCs w:val="24"/>
        </w:rPr>
        <w:t>(вхідний номер, дата прийому, прізвище, ініціали та підпис)</w:t>
      </w:r>
    </w:p>
    <w:p w14:paraId="68CE1DBA" w14:textId="77777777" w:rsidR="00290725" w:rsidRPr="00290725" w:rsidRDefault="00290725" w:rsidP="00A7182A">
      <w:pPr>
        <w:spacing w:after="0" w:line="240" w:lineRule="auto"/>
        <w:jc w:val="both"/>
        <w:rPr>
          <w:rFonts w:ascii="Times New Roman" w:hAnsi="Times New Roman"/>
          <w:kern w:val="2"/>
          <w:sz w:val="24"/>
          <w:szCs w:val="24"/>
        </w:rPr>
      </w:pPr>
    </w:p>
    <w:p w14:paraId="4657603B" w14:textId="77777777" w:rsidR="00290725" w:rsidRPr="00B828F6" w:rsidRDefault="00290725" w:rsidP="00A7182A">
      <w:pPr>
        <w:spacing w:after="0" w:line="240" w:lineRule="auto"/>
        <w:jc w:val="both"/>
        <w:rPr>
          <w:rFonts w:ascii="Times New Roman" w:hAnsi="Times New Roman"/>
          <w:kern w:val="2"/>
          <w:sz w:val="24"/>
          <w:szCs w:val="24"/>
        </w:rPr>
      </w:pPr>
    </w:p>
    <w:p w14:paraId="21139459" w14:textId="406CE69D" w:rsidR="00281A27" w:rsidRPr="00B828F6" w:rsidRDefault="005F239A" w:rsidP="00281A27">
      <w:pPr>
        <w:spacing w:after="0" w:line="240" w:lineRule="auto"/>
        <w:jc w:val="both"/>
        <w:rPr>
          <w:rFonts w:ascii="Times New Roman" w:hAnsi="Times New Roman"/>
          <w:kern w:val="2"/>
          <w:sz w:val="24"/>
          <w:szCs w:val="24"/>
        </w:rPr>
      </w:pPr>
      <w:r>
        <w:rPr>
          <w:rFonts w:ascii="Times New Roman" w:hAnsi="Times New Roman"/>
          <w:kern w:val="2"/>
          <w:sz w:val="24"/>
          <w:szCs w:val="24"/>
        </w:rPr>
        <w:t>Праців</w:t>
      </w:r>
      <w:r w:rsidRPr="00A7182A">
        <w:rPr>
          <w:rFonts w:ascii="Times New Roman" w:hAnsi="Times New Roman"/>
          <w:kern w:val="2"/>
          <w:sz w:val="24"/>
          <w:szCs w:val="24"/>
        </w:rPr>
        <w:t xml:space="preserve">ник </w:t>
      </w:r>
      <w:r w:rsidR="00281A27" w:rsidRPr="00A7182A">
        <w:rPr>
          <w:rFonts w:ascii="Times New Roman" w:hAnsi="Times New Roman"/>
          <w:kern w:val="2"/>
          <w:sz w:val="24"/>
          <w:szCs w:val="24"/>
        </w:rPr>
        <w:t>відділу локальних мереж, телекомунікацій та технічного забезпечення</w:t>
      </w:r>
    </w:p>
    <w:p w14:paraId="072ED6CE" w14:textId="77777777" w:rsidR="00290725" w:rsidRPr="00B828F6" w:rsidRDefault="00290725" w:rsidP="00A7182A">
      <w:pPr>
        <w:spacing w:after="0" w:line="240" w:lineRule="auto"/>
        <w:jc w:val="both"/>
        <w:rPr>
          <w:rFonts w:ascii="Times New Roman" w:hAnsi="Times New Roman"/>
          <w:kern w:val="2"/>
          <w:sz w:val="24"/>
          <w:szCs w:val="24"/>
        </w:rPr>
      </w:pPr>
    </w:p>
    <w:p w14:paraId="2AF3405B" w14:textId="77777777" w:rsidR="00290725" w:rsidRPr="00B828F6" w:rsidRDefault="00290725" w:rsidP="00A7182A">
      <w:pPr>
        <w:spacing w:after="0" w:line="240" w:lineRule="auto"/>
        <w:jc w:val="both"/>
        <w:rPr>
          <w:rFonts w:ascii="Times New Roman" w:hAnsi="Times New Roman"/>
          <w:kern w:val="2"/>
          <w:sz w:val="24"/>
          <w:szCs w:val="24"/>
        </w:rPr>
      </w:pPr>
      <w:r w:rsidRPr="00B828F6">
        <w:rPr>
          <w:rFonts w:ascii="Times New Roman" w:hAnsi="Times New Roman"/>
          <w:kern w:val="2"/>
          <w:sz w:val="24"/>
          <w:szCs w:val="24"/>
        </w:rPr>
        <w:t>________________________________________________________________________</w:t>
      </w:r>
    </w:p>
    <w:p w14:paraId="50F89A48" w14:textId="77777777" w:rsidR="00290725" w:rsidRPr="00B828F6" w:rsidRDefault="00290725" w:rsidP="00A7182A">
      <w:pPr>
        <w:spacing w:after="0" w:line="240" w:lineRule="auto"/>
        <w:jc w:val="both"/>
        <w:rPr>
          <w:rFonts w:ascii="Times New Roman" w:hAnsi="Times New Roman"/>
          <w:i/>
          <w:kern w:val="2"/>
          <w:sz w:val="24"/>
          <w:szCs w:val="24"/>
        </w:rPr>
      </w:pPr>
      <w:r w:rsidRPr="00B828F6">
        <w:rPr>
          <w:rFonts w:ascii="Times New Roman" w:hAnsi="Times New Roman"/>
          <w:b/>
          <w:bCs/>
          <w:i/>
          <w:kern w:val="2"/>
          <w:sz w:val="24"/>
          <w:szCs w:val="24"/>
        </w:rPr>
        <w:t xml:space="preserve">(дата організації каналу </w:t>
      </w:r>
      <w:r w:rsidRPr="00A7182A">
        <w:rPr>
          <w:rFonts w:ascii="Times New Roman" w:hAnsi="Times New Roman"/>
          <w:b/>
          <w:bCs/>
          <w:i/>
          <w:kern w:val="2"/>
          <w:sz w:val="24"/>
          <w:szCs w:val="24"/>
        </w:rPr>
        <w:t xml:space="preserve">VPN </w:t>
      </w:r>
      <w:r w:rsidRPr="00B828F6">
        <w:rPr>
          <w:rFonts w:ascii="Times New Roman" w:hAnsi="Times New Roman"/>
          <w:b/>
          <w:bCs/>
          <w:i/>
          <w:kern w:val="2"/>
          <w:sz w:val="24"/>
          <w:szCs w:val="24"/>
        </w:rPr>
        <w:t>, прізвище, ініціали та підпис)</w:t>
      </w:r>
    </w:p>
    <w:p w14:paraId="6C4390F9" w14:textId="77777777" w:rsidR="00290725" w:rsidRPr="00B828F6" w:rsidRDefault="00290725" w:rsidP="00A7182A">
      <w:pPr>
        <w:spacing w:after="0" w:line="240" w:lineRule="auto"/>
        <w:jc w:val="both"/>
        <w:rPr>
          <w:rFonts w:ascii="Times New Roman" w:hAnsi="Times New Roman"/>
          <w:kern w:val="2"/>
          <w:sz w:val="24"/>
          <w:szCs w:val="24"/>
        </w:rPr>
      </w:pPr>
    </w:p>
    <w:p w14:paraId="771D91F8" w14:textId="77777777" w:rsidR="00290725" w:rsidRPr="00B828F6" w:rsidRDefault="00290725" w:rsidP="00A7182A">
      <w:pPr>
        <w:spacing w:after="0" w:line="240" w:lineRule="auto"/>
        <w:jc w:val="both"/>
        <w:rPr>
          <w:rFonts w:ascii="Times New Roman" w:hAnsi="Times New Roman"/>
          <w:kern w:val="2"/>
          <w:sz w:val="24"/>
          <w:szCs w:val="24"/>
        </w:rPr>
      </w:pPr>
    </w:p>
    <w:p w14:paraId="4475DE7D" w14:textId="2CD7FEC3" w:rsidR="00281A27" w:rsidRPr="00B828F6" w:rsidRDefault="005F239A" w:rsidP="00281A27">
      <w:pPr>
        <w:spacing w:after="0" w:line="240" w:lineRule="auto"/>
        <w:jc w:val="both"/>
        <w:rPr>
          <w:rFonts w:ascii="Times New Roman" w:hAnsi="Times New Roman"/>
          <w:kern w:val="2"/>
          <w:sz w:val="24"/>
          <w:szCs w:val="24"/>
        </w:rPr>
      </w:pPr>
      <w:r>
        <w:rPr>
          <w:rFonts w:ascii="Times New Roman" w:hAnsi="Times New Roman"/>
          <w:kern w:val="2"/>
          <w:sz w:val="24"/>
          <w:szCs w:val="24"/>
        </w:rPr>
        <w:t>Праців</w:t>
      </w:r>
      <w:r w:rsidRPr="00A7182A">
        <w:rPr>
          <w:rFonts w:ascii="Times New Roman" w:hAnsi="Times New Roman"/>
          <w:kern w:val="2"/>
          <w:sz w:val="24"/>
          <w:szCs w:val="24"/>
        </w:rPr>
        <w:t xml:space="preserve">ник </w:t>
      </w:r>
      <w:r w:rsidR="00281A27" w:rsidRPr="00A7182A">
        <w:rPr>
          <w:rFonts w:ascii="Times New Roman" w:hAnsi="Times New Roman"/>
          <w:kern w:val="2"/>
          <w:sz w:val="24"/>
          <w:szCs w:val="24"/>
        </w:rPr>
        <w:t xml:space="preserve">відділу </w:t>
      </w:r>
      <w:r w:rsidR="00281A27" w:rsidRPr="00B828F6">
        <w:rPr>
          <w:rFonts w:ascii="Times New Roman" w:hAnsi="Times New Roman"/>
          <w:kern w:val="2"/>
          <w:sz w:val="24"/>
          <w:szCs w:val="24"/>
        </w:rPr>
        <w:t>розробки та супроводу програмного</w:t>
      </w:r>
      <w:r w:rsidR="00281A27" w:rsidRPr="00A7182A">
        <w:rPr>
          <w:rFonts w:ascii="Times New Roman" w:hAnsi="Times New Roman"/>
          <w:kern w:val="2"/>
          <w:sz w:val="24"/>
          <w:szCs w:val="24"/>
        </w:rPr>
        <w:t xml:space="preserve"> забезпечення</w:t>
      </w:r>
    </w:p>
    <w:p w14:paraId="78E543F0" w14:textId="77777777" w:rsidR="00290725" w:rsidRPr="00290725" w:rsidRDefault="00290725" w:rsidP="00A7182A">
      <w:pPr>
        <w:spacing w:after="0" w:line="240" w:lineRule="auto"/>
        <w:jc w:val="both"/>
        <w:rPr>
          <w:rFonts w:ascii="Times New Roman" w:hAnsi="Times New Roman"/>
          <w:kern w:val="2"/>
          <w:sz w:val="24"/>
          <w:szCs w:val="24"/>
        </w:rPr>
      </w:pPr>
    </w:p>
    <w:p w14:paraId="0E6C48EC" w14:textId="77777777" w:rsidR="00290725" w:rsidRPr="00290725" w:rsidRDefault="00290725" w:rsidP="00A7182A">
      <w:pPr>
        <w:spacing w:after="0" w:line="240" w:lineRule="auto"/>
        <w:jc w:val="both"/>
        <w:rPr>
          <w:rFonts w:ascii="Times New Roman" w:hAnsi="Times New Roman"/>
          <w:kern w:val="2"/>
          <w:sz w:val="24"/>
          <w:szCs w:val="24"/>
        </w:rPr>
      </w:pPr>
      <w:r w:rsidRPr="00290725">
        <w:rPr>
          <w:rFonts w:ascii="Times New Roman" w:hAnsi="Times New Roman"/>
          <w:kern w:val="2"/>
          <w:sz w:val="24"/>
          <w:szCs w:val="24"/>
        </w:rPr>
        <w:t>________________________________________________________________________</w:t>
      </w:r>
    </w:p>
    <w:p w14:paraId="6B364D97" w14:textId="77777777" w:rsidR="00290725" w:rsidRPr="00A7182A" w:rsidRDefault="00290725" w:rsidP="00A7182A">
      <w:pPr>
        <w:spacing w:after="0" w:line="240" w:lineRule="auto"/>
        <w:jc w:val="both"/>
        <w:rPr>
          <w:rFonts w:ascii="Times New Roman" w:hAnsi="Times New Roman"/>
          <w:b/>
          <w:bCs/>
          <w:i/>
          <w:spacing w:val="-4"/>
          <w:kern w:val="2"/>
          <w:sz w:val="24"/>
          <w:szCs w:val="24"/>
        </w:rPr>
      </w:pPr>
      <w:r w:rsidRPr="00A7182A">
        <w:rPr>
          <w:rFonts w:ascii="Times New Roman" w:hAnsi="Times New Roman"/>
          <w:b/>
          <w:bCs/>
          <w:i/>
          <w:spacing w:val="-4"/>
          <w:kern w:val="2"/>
          <w:sz w:val="24"/>
          <w:szCs w:val="24"/>
        </w:rPr>
        <w:t xml:space="preserve">(дата </w:t>
      </w:r>
      <w:r w:rsidR="000F3858" w:rsidRPr="00A7182A">
        <w:rPr>
          <w:rFonts w:ascii="Times New Roman" w:hAnsi="Times New Roman"/>
          <w:b/>
          <w:bCs/>
          <w:i/>
          <w:spacing w:val="-4"/>
          <w:kern w:val="2"/>
          <w:sz w:val="24"/>
          <w:szCs w:val="24"/>
        </w:rPr>
        <w:t>реєстрації ключ</w:t>
      </w:r>
      <w:r w:rsidR="00281A27" w:rsidRPr="00A7182A">
        <w:rPr>
          <w:rFonts w:ascii="Times New Roman" w:hAnsi="Times New Roman"/>
          <w:b/>
          <w:bCs/>
          <w:i/>
          <w:spacing w:val="-4"/>
          <w:kern w:val="2"/>
          <w:sz w:val="24"/>
          <w:szCs w:val="24"/>
        </w:rPr>
        <w:t>ів</w:t>
      </w:r>
      <w:r w:rsidR="000F3858" w:rsidRPr="00A7182A">
        <w:rPr>
          <w:rFonts w:ascii="Times New Roman" w:hAnsi="Times New Roman"/>
          <w:b/>
          <w:bCs/>
          <w:i/>
          <w:spacing w:val="-4"/>
          <w:kern w:val="2"/>
          <w:sz w:val="24"/>
          <w:szCs w:val="24"/>
        </w:rPr>
        <w:t xml:space="preserve"> </w:t>
      </w:r>
      <w:r w:rsidR="000F3858" w:rsidRPr="00A7182A">
        <w:rPr>
          <w:rFonts w:ascii="Times New Roman" w:hAnsi="Times New Roman"/>
          <w:b/>
          <w:bCs/>
          <w:i/>
          <w:iCs/>
          <w:spacing w:val="-4"/>
          <w:kern w:val="2"/>
          <w:sz w:val="24"/>
          <w:szCs w:val="24"/>
        </w:rPr>
        <w:t>Клієнта</w:t>
      </w:r>
      <w:r w:rsidR="000F3858" w:rsidRPr="00A7182A">
        <w:rPr>
          <w:rFonts w:ascii="Times New Roman" w:hAnsi="Times New Roman"/>
          <w:b/>
          <w:bCs/>
          <w:spacing w:val="-4"/>
          <w:kern w:val="2"/>
          <w:sz w:val="24"/>
          <w:szCs w:val="24"/>
        </w:rPr>
        <w:t xml:space="preserve"> та </w:t>
      </w:r>
      <w:r w:rsidRPr="00A7182A">
        <w:rPr>
          <w:rFonts w:ascii="Times New Roman" w:hAnsi="Times New Roman"/>
          <w:b/>
          <w:bCs/>
          <w:i/>
          <w:spacing w:val="-4"/>
          <w:kern w:val="2"/>
          <w:sz w:val="24"/>
          <w:szCs w:val="24"/>
        </w:rPr>
        <w:t>підключення</w:t>
      </w:r>
      <w:r w:rsidR="000F3858" w:rsidRPr="00A7182A">
        <w:rPr>
          <w:rFonts w:ascii="Times New Roman" w:hAnsi="Times New Roman"/>
          <w:b/>
          <w:bCs/>
          <w:i/>
          <w:spacing w:val="-4"/>
          <w:kern w:val="2"/>
          <w:sz w:val="24"/>
          <w:szCs w:val="24"/>
        </w:rPr>
        <w:t xml:space="preserve"> до Системи</w:t>
      </w:r>
      <w:r w:rsidRPr="00A7182A">
        <w:rPr>
          <w:rFonts w:ascii="Times New Roman" w:hAnsi="Times New Roman"/>
          <w:b/>
          <w:bCs/>
          <w:i/>
          <w:spacing w:val="-4"/>
          <w:kern w:val="2"/>
          <w:sz w:val="24"/>
          <w:szCs w:val="24"/>
        </w:rPr>
        <w:t>, прізвище, ініціали та підпис)</w:t>
      </w:r>
    </w:p>
    <w:p w14:paraId="1D4B7B1D" w14:textId="2F80DA26" w:rsidR="00B7676C" w:rsidRPr="00907D3D" w:rsidRDefault="0024385D" w:rsidP="00A7182A">
      <w:pPr>
        <w:spacing w:before="120" w:after="0"/>
        <w:ind w:firstLine="709"/>
        <w:jc w:val="right"/>
        <w:rPr>
          <w:rFonts w:ascii="Times New Roman" w:hAnsi="Times New Roman"/>
          <w:sz w:val="24"/>
          <w:szCs w:val="24"/>
        </w:rPr>
      </w:pPr>
      <w:r>
        <w:rPr>
          <w:rFonts w:ascii="Times New Roman" w:hAnsi="Times New Roman"/>
          <w:sz w:val="24"/>
          <w:szCs w:val="24"/>
        </w:rPr>
        <w:br w:type="page"/>
      </w:r>
      <w:r w:rsidR="00B7676C" w:rsidRPr="00907D3D">
        <w:rPr>
          <w:rFonts w:ascii="Times New Roman" w:hAnsi="Times New Roman"/>
          <w:sz w:val="24"/>
          <w:szCs w:val="24"/>
        </w:rPr>
        <w:t xml:space="preserve">Додаток </w:t>
      </w:r>
      <w:r w:rsidR="00290725">
        <w:rPr>
          <w:rFonts w:ascii="Times New Roman" w:hAnsi="Times New Roman"/>
          <w:sz w:val="24"/>
          <w:szCs w:val="24"/>
        </w:rPr>
        <w:t>2</w:t>
      </w:r>
    </w:p>
    <w:p w14:paraId="73BED8AE" w14:textId="77777777" w:rsidR="00B7676C" w:rsidRPr="00907D3D" w:rsidRDefault="00B7676C" w:rsidP="001A01FA">
      <w:pPr>
        <w:spacing w:after="0" w:line="240" w:lineRule="auto"/>
        <w:ind w:left="5387"/>
        <w:jc w:val="both"/>
        <w:rPr>
          <w:rFonts w:ascii="Times New Roman" w:hAnsi="Times New Roman"/>
          <w:kern w:val="2"/>
          <w:sz w:val="24"/>
          <w:szCs w:val="24"/>
        </w:rPr>
      </w:pPr>
      <w:r w:rsidRPr="00907D3D">
        <w:rPr>
          <w:rFonts w:ascii="Times New Roman" w:hAnsi="Times New Roman"/>
          <w:sz w:val="24"/>
          <w:szCs w:val="24"/>
        </w:rPr>
        <w:t xml:space="preserve">до </w:t>
      </w:r>
      <w:r w:rsidRPr="00907D3D">
        <w:rPr>
          <w:rFonts w:ascii="Times New Roman" w:hAnsi="Times New Roman"/>
          <w:bCs/>
          <w:iCs/>
          <w:sz w:val="24"/>
          <w:szCs w:val="24"/>
        </w:rPr>
        <w:t xml:space="preserve">Положення про систему електронного документообігу з </w:t>
      </w:r>
      <w:r>
        <w:rPr>
          <w:rFonts w:ascii="Times New Roman" w:hAnsi="Times New Roman"/>
          <w:bCs/>
          <w:iCs/>
          <w:sz w:val="24"/>
          <w:szCs w:val="24"/>
        </w:rPr>
        <w:t>у</w:t>
      </w:r>
      <w:r w:rsidRPr="00907D3D">
        <w:rPr>
          <w:rFonts w:ascii="Times New Roman" w:hAnsi="Times New Roman"/>
          <w:sz w:val="24"/>
          <w:szCs w:val="24"/>
        </w:rPr>
        <w:t>часниками клірингу</w:t>
      </w:r>
      <w:r w:rsidRPr="00907D3D">
        <w:rPr>
          <w:rFonts w:ascii="Times New Roman" w:hAnsi="Times New Roman"/>
          <w:bCs/>
          <w:iCs/>
          <w:sz w:val="24"/>
          <w:szCs w:val="24"/>
        </w:rPr>
        <w:t xml:space="preserve"> п</w:t>
      </w:r>
      <w:r w:rsidRPr="00907D3D">
        <w:rPr>
          <w:rFonts w:ascii="Times New Roman" w:hAnsi="Times New Roman"/>
          <w:kern w:val="2"/>
          <w:sz w:val="24"/>
          <w:szCs w:val="24"/>
        </w:rPr>
        <w:t>ублічного акціонерного товариства "Розрахунковий центр з обслуговування договорів на фінансових ринках"</w:t>
      </w:r>
    </w:p>
    <w:p w14:paraId="7B8B808C" w14:textId="77777777" w:rsidR="00B7676C" w:rsidRDefault="00B7676C" w:rsidP="00B7676C">
      <w:pPr>
        <w:spacing w:after="0" w:line="240" w:lineRule="auto"/>
        <w:ind w:firstLine="567"/>
        <w:rPr>
          <w:rFonts w:ascii="Times New Roman" w:hAnsi="Times New Roman"/>
          <w:sz w:val="24"/>
          <w:szCs w:val="24"/>
        </w:rPr>
      </w:pPr>
    </w:p>
    <w:p w14:paraId="31CF6615" w14:textId="77777777" w:rsidR="00C95B55" w:rsidRPr="004974E8" w:rsidRDefault="00C95B55" w:rsidP="00C95B55">
      <w:pPr>
        <w:spacing w:after="0" w:line="240" w:lineRule="auto"/>
        <w:ind w:firstLine="567"/>
        <w:rPr>
          <w:rFonts w:ascii="Times New Roman" w:hAnsi="Times New Roman"/>
          <w:sz w:val="24"/>
          <w:szCs w:val="24"/>
        </w:rPr>
      </w:pPr>
      <w:r w:rsidRPr="004974E8">
        <w:rPr>
          <w:rFonts w:ascii="Times New Roman" w:hAnsi="Times New Roman"/>
          <w:sz w:val="24"/>
          <w:szCs w:val="24"/>
        </w:rPr>
        <w:fldChar w:fldCharType="begin">
          <w:ffData>
            <w:name w:val="ТекстовоеПоле1"/>
            <w:enabled/>
            <w:calcOnExit w:val="0"/>
            <w:textInput>
              <w:default w:val="Дата прописом"/>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sz w:val="24"/>
          <w:szCs w:val="24"/>
        </w:rPr>
        <w:t>Дата прописом</w:t>
      </w:r>
      <w:r w:rsidRPr="004974E8">
        <w:rPr>
          <w:rFonts w:ascii="Times New Roman" w:hAnsi="Times New Roman"/>
          <w:sz w:val="24"/>
          <w:szCs w:val="24"/>
        </w:rPr>
        <w:fldChar w:fldCharType="end"/>
      </w:r>
      <w:r w:rsidRPr="004974E8">
        <w:rPr>
          <w:rFonts w:ascii="Times New Roman" w:hAnsi="Times New Roman"/>
          <w:sz w:val="24"/>
          <w:szCs w:val="24"/>
        </w:rPr>
        <w:t xml:space="preserve">                                                                   місто______      </w:t>
      </w:r>
    </w:p>
    <w:p w14:paraId="7C8C0AC4" w14:textId="77777777" w:rsidR="00C95B55" w:rsidRPr="004974E8" w:rsidRDefault="00C95B55" w:rsidP="00C95B55">
      <w:pPr>
        <w:spacing w:after="0" w:line="240" w:lineRule="auto"/>
        <w:ind w:firstLine="567"/>
        <w:rPr>
          <w:rFonts w:ascii="Times New Roman" w:hAnsi="Times New Roman"/>
          <w:sz w:val="24"/>
          <w:szCs w:val="24"/>
        </w:rPr>
      </w:pPr>
      <w:r w:rsidRPr="004974E8">
        <w:rPr>
          <w:rFonts w:ascii="Times New Roman" w:hAnsi="Times New Roman"/>
          <w:sz w:val="24"/>
          <w:szCs w:val="24"/>
        </w:rPr>
        <w:t xml:space="preserve">                               </w:t>
      </w:r>
    </w:p>
    <w:p w14:paraId="23860AEC" w14:textId="77777777" w:rsidR="00C95B55" w:rsidRPr="004974E8" w:rsidRDefault="00C95B55" w:rsidP="00C95B55">
      <w:pPr>
        <w:spacing w:after="0" w:line="240" w:lineRule="auto"/>
        <w:jc w:val="center"/>
        <w:rPr>
          <w:rFonts w:ascii="Times New Roman" w:hAnsi="Times New Roman"/>
          <w:sz w:val="24"/>
          <w:szCs w:val="24"/>
        </w:rPr>
      </w:pPr>
      <w:r w:rsidRPr="004974E8">
        <w:rPr>
          <w:rFonts w:ascii="Times New Roman" w:hAnsi="Times New Roman"/>
          <w:sz w:val="24"/>
          <w:szCs w:val="24"/>
        </w:rPr>
        <w:t>Д О В І Р Е Н І С Т Ь</w:t>
      </w:r>
    </w:p>
    <w:p w14:paraId="685DD42D" w14:textId="77777777" w:rsidR="00C95B55" w:rsidRPr="004974E8" w:rsidRDefault="00C95B55" w:rsidP="00C95B55">
      <w:pPr>
        <w:spacing w:after="0" w:line="240" w:lineRule="auto"/>
        <w:jc w:val="center"/>
        <w:rPr>
          <w:rFonts w:ascii="Times New Roman" w:hAnsi="Times New Roman"/>
          <w:sz w:val="24"/>
          <w:szCs w:val="24"/>
        </w:rPr>
      </w:pPr>
    </w:p>
    <w:p w14:paraId="72A1B762" w14:textId="77777777" w:rsidR="00C95B55" w:rsidRPr="008C25BE" w:rsidRDefault="00C95B55" w:rsidP="00C95B55">
      <w:pPr>
        <w:spacing w:after="0" w:line="240" w:lineRule="auto"/>
        <w:ind w:firstLine="567"/>
        <w:jc w:val="both"/>
        <w:rPr>
          <w:rFonts w:ascii="Times New Roman" w:hAnsi="Times New Roman"/>
          <w:sz w:val="24"/>
          <w:szCs w:val="24"/>
        </w:rPr>
      </w:pPr>
      <w:r w:rsidRPr="004974E8">
        <w:rPr>
          <w:rFonts w:ascii="Times New Roman" w:hAnsi="Times New Roman"/>
          <w:sz w:val="24"/>
          <w:szCs w:val="24"/>
        </w:rPr>
        <w:fldChar w:fldCharType="begin">
          <w:ffData>
            <w:name w:val=""/>
            <w:enabled w:val="0"/>
            <w:calcOnExit w:val="0"/>
            <w:textInput>
              <w:default w:val="Повне найменування юридичної особи, ЄДРПОУ"/>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noProof/>
          <w:sz w:val="24"/>
          <w:szCs w:val="24"/>
        </w:rPr>
        <w:t>Повне найменування юридичної особи, ЄДРПОУ</w:t>
      </w:r>
      <w:r w:rsidRPr="004974E8">
        <w:rPr>
          <w:rFonts w:ascii="Times New Roman" w:hAnsi="Times New Roman"/>
          <w:sz w:val="24"/>
          <w:szCs w:val="24"/>
        </w:rPr>
        <w:fldChar w:fldCharType="end"/>
      </w:r>
      <w:r w:rsidRPr="004974E8">
        <w:rPr>
          <w:rFonts w:ascii="Times New Roman" w:hAnsi="Times New Roman"/>
          <w:sz w:val="24"/>
          <w:szCs w:val="24"/>
        </w:rPr>
        <w:t xml:space="preserve"> (далі – Учасник клірингу), в особі </w:t>
      </w:r>
      <w:r w:rsidRPr="004974E8">
        <w:rPr>
          <w:rFonts w:ascii="Times New Roman" w:hAnsi="Times New Roman"/>
          <w:sz w:val="24"/>
          <w:szCs w:val="24"/>
        </w:rPr>
        <w:fldChar w:fldCharType="begin">
          <w:ffData>
            <w:name w:val="ТекстовоеПоле2"/>
            <w:enabled/>
            <w:calcOnExit w:val="0"/>
            <w:textInput>
              <w:default w:val="посада та повністю ПІБ керівника"/>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sz w:val="24"/>
          <w:szCs w:val="24"/>
        </w:rPr>
        <w:t>посада та повністю ПІБ керівника</w:t>
      </w:r>
      <w:r w:rsidRPr="004974E8">
        <w:rPr>
          <w:rFonts w:ascii="Times New Roman" w:hAnsi="Times New Roman"/>
          <w:sz w:val="24"/>
          <w:szCs w:val="24"/>
        </w:rPr>
        <w:fldChar w:fldCharType="end"/>
      </w:r>
      <w:r w:rsidRPr="004974E8">
        <w:rPr>
          <w:rFonts w:ascii="Times New Roman" w:hAnsi="Times New Roman"/>
          <w:sz w:val="24"/>
          <w:szCs w:val="24"/>
        </w:rPr>
        <w:t xml:space="preserve">, який діє на підставі </w:t>
      </w:r>
      <w:r w:rsidRPr="004974E8">
        <w:rPr>
          <w:rFonts w:ascii="Times New Roman" w:hAnsi="Times New Roman"/>
          <w:sz w:val="24"/>
          <w:szCs w:val="24"/>
        </w:rPr>
        <w:fldChar w:fldCharType="begin">
          <w:ffData>
            <w:name w:val="ТекстовоеПоле3"/>
            <w:enabled/>
            <w:calcOnExit w:val="0"/>
            <w:textInput>
              <w:default w:val="Статуту"/>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sz w:val="24"/>
          <w:szCs w:val="24"/>
        </w:rPr>
        <w:t>Статуту</w:t>
      </w:r>
      <w:r w:rsidRPr="004974E8">
        <w:rPr>
          <w:rFonts w:ascii="Times New Roman" w:hAnsi="Times New Roman"/>
          <w:sz w:val="24"/>
          <w:szCs w:val="24"/>
        </w:rPr>
        <w:fldChar w:fldCharType="end"/>
      </w:r>
      <w:r w:rsidRPr="004974E8">
        <w:rPr>
          <w:rFonts w:ascii="Times New Roman" w:hAnsi="Times New Roman"/>
          <w:sz w:val="24"/>
          <w:szCs w:val="24"/>
        </w:rPr>
        <w:t xml:space="preserve">, цією довіреністю уповноважує </w:t>
      </w:r>
      <w:r w:rsidRPr="004974E8">
        <w:rPr>
          <w:rFonts w:ascii="Times New Roman" w:hAnsi="Times New Roman"/>
          <w:sz w:val="24"/>
          <w:szCs w:val="24"/>
        </w:rPr>
        <w:fldChar w:fldCharType="begin">
          <w:ffData>
            <w:name w:val="ТекстовоеПоле4"/>
            <w:enabled/>
            <w:calcOnExit w:val="0"/>
            <w:textInput>
              <w:default w:val="повністю ПІБ представника"/>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sz w:val="24"/>
          <w:szCs w:val="24"/>
        </w:rPr>
        <w:t>повністю ПІБ представника</w:t>
      </w:r>
      <w:r w:rsidRPr="004974E8">
        <w:rPr>
          <w:rFonts w:ascii="Times New Roman" w:hAnsi="Times New Roman"/>
          <w:sz w:val="24"/>
          <w:szCs w:val="24"/>
        </w:rPr>
        <w:fldChar w:fldCharType="end"/>
      </w:r>
      <w:r w:rsidRPr="004974E8">
        <w:rPr>
          <w:rFonts w:ascii="Times New Roman" w:hAnsi="Times New Roman"/>
          <w:sz w:val="24"/>
          <w:szCs w:val="24"/>
        </w:rPr>
        <w:t xml:space="preserve">, зареєстрований за </w:t>
      </w:r>
      <w:proofErr w:type="spellStart"/>
      <w:r w:rsidRPr="004974E8">
        <w:rPr>
          <w:rFonts w:ascii="Times New Roman" w:hAnsi="Times New Roman"/>
          <w:sz w:val="24"/>
          <w:szCs w:val="24"/>
        </w:rPr>
        <w:t>адресою</w:t>
      </w:r>
      <w:proofErr w:type="spellEnd"/>
      <w:r w:rsidRPr="004974E8">
        <w:rPr>
          <w:rFonts w:ascii="Times New Roman" w:hAnsi="Times New Roman"/>
          <w:sz w:val="24"/>
          <w:szCs w:val="24"/>
        </w:rPr>
        <w:t xml:space="preserve">: </w:t>
      </w:r>
      <w:r w:rsidRPr="004974E8">
        <w:rPr>
          <w:rFonts w:ascii="Times New Roman" w:hAnsi="Times New Roman"/>
          <w:sz w:val="24"/>
          <w:szCs w:val="24"/>
        </w:rPr>
        <w:fldChar w:fldCharType="begin">
          <w:ffData>
            <w:name w:val="ТекстовоеПоле5"/>
            <w:enabled/>
            <w:calcOnExit w:val="0"/>
            <w:textInput>
              <w:default w:val="реквізити місця проживання"/>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sz w:val="24"/>
          <w:szCs w:val="24"/>
        </w:rPr>
        <w:t>реквізити місця проживання</w:t>
      </w:r>
      <w:r w:rsidRPr="004974E8">
        <w:rPr>
          <w:rFonts w:ascii="Times New Roman" w:hAnsi="Times New Roman"/>
          <w:sz w:val="24"/>
          <w:szCs w:val="24"/>
        </w:rPr>
        <w:fldChar w:fldCharType="end"/>
      </w:r>
      <w:r w:rsidRPr="004974E8">
        <w:rPr>
          <w:rFonts w:ascii="Times New Roman" w:hAnsi="Times New Roman"/>
          <w:sz w:val="24"/>
          <w:szCs w:val="24"/>
        </w:rPr>
        <w:t xml:space="preserve">, </w:t>
      </w:r>
      <w:r w:rsidRPr="004974E8">
        <w:rPr>
          <w:rFonts w:ascii="Times New Roman" w:hAnsi="Times New Roman"/>
          <w:sz w:val="24"/>
          <w:szCs w:val="24"/>
        </w:rPr>
        <w:fldChar w:fldCharType="begin">
          <w:ffData>
            <w:name w:val="ТекстовоеПоле6"/>
            <w:enabled/>
            <w:calcOnExit w:val="0"/>
            <w:textInput>
              <w:default w:val="паспорт та його реквізити"/>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sz w:val="24"/>
          <w:szCs w:val="24"/>
        </w:rPr>
        <w:t>паспорт та його реквізити</w:t>
      </w:r>
      <w:r w:rsidRPr="004974E8">
        <w:rPr>
          <w:rFonts w:ascii="Times New Roman" w:hAnsi="Times New Roman"/>
          <w:sz w:val="24"/>
          <w:szCs w:val="24"/>
        </w:rPr>
        <w:fldChar w:fldCharType="end"/>
      </w:r>
      <w:r w:rsidRPr="004974E8">
        <w:rPr>
          <w:rFonts w:ascii="Times New Roman" w:hAnsi="Times New Roman"/>
          <w:sz w:val="24"/>
          <w:szCs w:val="24"/>
        </w:rPr>
        <w:t>, від імені Учасника клірингу вчиняти такі дії:</w:t>
      </w:r>
    </w:p>
    <w:p w14:paraId="4105202A" w14:textId="77777777" w:rsidR="00C95B55" w:rsidRPr="008C25BE" w:rsidRDefault="00C95B55" w:rsidP="00C95B55">
      <w:pPr>
        <w:numPr>
          <w:ilvl w:val="0"/>
          <w:numId w:val="33"/>
        </w:numPr>
        <w:tabs>
          <w:tab w:val="left" w:pos="993"/>
        </w:tabs>
        <w:spacing w:after="0" w:line="240" w:lineRule="auto"/>
        <w:ind w:left="0" w:firstLine="567"/>
        <w:jc w:val="both"/>
        <w:rPr>
          <w:rFonts w:ascii="Times New Roman" w:hAnsi="Times New Roman"/>
          <w:sz w:val="24"/>
          <w:szCs w:val="24"/>
        </w:rPr>
      </w:pPr>
      <w:r w:rsidRPr="008C25BE">
        <w:rPr>
          <w:rFonts w:ascii="Times New Roman" w:hAnsi="Times New Roman"/>
          <w:sz w:val="24"/>
          <w:szCs w:val="24"/>
        </w:rPr>
        <w:t>укладати з ПУБЛІЧНИМ АКЦІОНЕРНИМ ТОВАРИСТВОМ "РОЗРАХУНКОВИЙ ЦЕНТР З ОБСЛУГОВУВАННЯ ДОГОВОРІВ НА ФІНАНСОВИХ РИНКАХ" (далі – ПАТ «Розрахунковий центр») та підписувати:</w:t>
      </w:r>
    </w:p>
    <w:p w14:paraId="7CAFC4F2" w14:textId="77777777" w:rsidR="00C95B55" w:rsidRPr="008C25BE" w:rsidRDefault="00C95B55" w:rsidP="00C95B55">
      <w:pPr>
        <w:tabs>
          <w:tab w:val="left" w:pos="993"/>
        </w:tabs>
        <w:spacing w:after="0" w:line="240" w:lineRule="auto"/>
        <w:ind w:left="851" w:hanging="142"/>
        <w:jc w:val="both"/>
        <w:rPr>
          <w:rFonts w:ascii="Times New Roman" w:hAnsi="Times New Roman"/>
          <w:sz w:val="24"/>
          <w:szCs w:val="24"/>
        </w:rPr>
      </w:pPr>
      <w:r w:rsidRPr="008C25BE">
        <w:rPr>
          <w:rFonts w:ascii="Times New Roman" w:hAnsi="Times New Roman"/>
          <w:sz w:val="24"/>
          <w:szCs w:val="24"/>
        </w:rPr>
        <w:t>- генеральн</w:t>
      </w:r>
      <w:r>
        <w:rPr>
          <w:rFonts w:ascii="Times New Roman" w:hAnsi="Times New Roman"/>
          <w:sz w:val="24"/>
          <w:szCs w:val="24"/>
        </w:rPr>
        <w:t>у</w:t>
      </w:r>
      <w:r w:rsidRPr="008C25BE">
        <w:rPr>
          <w:rFonts w:ascii="Times New Roman" w:hAnsi="Times New Roman"/>
          <w:sz w:val="24"/>
          <w:szCs w:val="24"/>
        </w:rPr>
        <w:t xml:space="preserve"> угод</w:t>
      </w:r>
      <w:r>
        <w:rPr>
          <w:rFonts w:ascii="Times New Roman" w:hAnsi="Times New Roman"/>
          <w:sz w:val="24"/>
          <w:szCs w:val="24"/>
        </w:rPr>
        <w:t>у</w:t>
      </w:r>
      <w:r w:rsidRPr="008C25BE">
        <w:rPr>
          <w:rFonts w:ascii="Times New Roman" w:hAnsi="Times New Roman"/>
          <w:sz w:val="24"/>
          <w:szCs w:val="24"/>
        </w:rPr>
        <w:t xml:space="preserve"> про укладання та виконання договорів купівлі-продажу цінних паперів</w:t>
      </w:r>
      <w:r>
        <w:rPr>
          <w:rFonts w:ascii="Times New Roman" w:hAnsi="Times New Roman"/>
          <w:sz w:val="24"/>
          <w:szCs w:val="24"/>
        </w:rPr>
        <w:t xml:space="preserve"> </w:t>
      </w:r>
      <w:r w:rsidRPr="005F3B6A">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r>
        <w:rPr>
          <w:rFonts w:ascii="Times New Roman" w:hAnsi="Times New Roman"/>
          <w:i/>
        </w:rPr>
        <w:t>;</w:t>
      </w:r>
    </w:p>
    <w:p w14:paraId="7E236202" w14:textId="77777777" w:rsidR="00C95B55" w:rsidRPr="008C25BE" w:rsidRDefault="00C95B55" w:rsidP="00C95B55">
      <w:pPr>
        <w:tabs>
          <w:tab w:val="left" w:pos="993"/>
        </w:tabs>
        <w:spacing w:after="0" w:line="240" w:lineRule="auto"/>
        <w:ind w:left="851" w:hanging="142"/>
        <w:jc w:val="both"/>
        <w:rPr>
          <w:rFonts w:ascii="Times New Roman" w:hAnsi="Times New Roman"/>
          <w:sz w:val="24"/>
          <w:szCs w:val="24"/>
        </w:rPr>
      </w:pPr>
      <w:r w:rsidRPr="008C25BE">
        <w:rPr>
          <w:rFonts w:ascii="Times New Roman" w:hAnsi="Times New Roman"/>
          <w:sz w:val="24"/>
          <w:szCs w:val="24"/>
        </w:rPr>
        <w:t>- додаткові договори до генеральн</w:t>
      </w:r>
      <w:r>
        <w:rPr>
          <w:rFonts w:ascii="Times New Roman" w:hAnsi="Times New Roman"/>
          <w:sz w:val="24"/>
          <w:szCs w:val="24"/>
        </w:rPr>
        <w:t>ої</w:t>
      </w:r>
      <w:r w:rsidRPr="008C25BE">
        <w:rPr>
          <w:rFonts w:ascii="Times New Roman" w:hAnsi="Times New Roman"/>
          <w:sz w:val="24"/>
          <w:szCs w:val="24"/>
        </w:rPr>
        <w:t xml:space="preserve"> угод</w:t>
      </w:r>
      <w:r>
        <w:rPr>
          <w:rFonts w:ascii="Times New Roman" w:hAnsi="Times New Roman"/>
          <w:sz w:val="24"/>
          <w:szCs w:val="24"/>
        </w:rPr>
        <w:t>и</w:t>
      </w:r>
      <w:r w:rsidRPr="008C25BE">
        <w:rPr>
          <w:rFonts w:ascii="Times New Roman" w:hAnsi="Times New Roman"/>
          <w:sz w:val="24"/>
          <w:szCs w:val="24"/>
        </w:rPr>
        <w:t xml:space="preserve"> про укладання та виконання договорів купівлі-продажу цінних паперів, у тому числі, але не виключно, щодо внесення змін до вищезазначен</w:t>
      </w:r>
      <w:r>
        <w:rPr>
          <w:rFonts w:ascii="Times New Roman" w:hAnsi="Times New Roman"/>
          <w:sz w:val="24"/>
          <w:szCs w:val="24"/>
        </w:rPr>
        <w:t>ої</w:t>
      </w:r>
      <w:r w:rsidRPr="008C25BE">
        <w:rPr>
          <w:rFonts w:ascii="Times New Roman" w:hAnsi="Times New Roman"/>
          <w:sz w:val="24"/>
          <w:szCs w:val="24"/>
        </w:rPr>
        <w:t xml:space="preserve"> генеральн</w:t>
      </w:r>
      <w:r>
        <w:rPr>
          <w:rFonts w:ascii="Times New Roman" w:hAnsi="Times New Roman"/>
          <w:sz w:val="24"/>
          <w:szCs w:val="24"/>
        </w:rPr>
        <w:t>ої</w:t>
      </w:r>
      <w:r w:rsidRPr="008C25BE">
        <w:rPr>
          <w:rFonts w:ascii="Times New Roman" w:hAnsi="Times New Roman"/>
          <w:sz w:val="24"/>
          <w:szCs w:val="24"/>
        </w:rPr>
        <w:t xml:space="preserve"> угод</w:t>
      </w:r>
      <w:r>
        <w:rPr>
          <w:rFonts w:ascii="Times New Roman" w:hAnsi="Times New Roman"/>
          <w:sz w:val="24"/>
          <w:szCs w:val="24"/>
        </w:rPr>
        <w:t>и</w:t>
      </w:r>
      <w:r w:rsidRPr="008C25BE">
        <w:rPr>
          <w:rFonts w:ascii="Times New Roman" w:hAnsi="Times New Roman"/>
          <w:sz w:val="24"/>
          <w:szCs w:val="24"/>
        </w:rPr>
        <w:t>, щодо розірвання вищезазначен</w:t>
      </w:r>
      <w:r>
        <w:rPr>
          <w:rFonts w:ascii="Times New Roman" w:hAnsi="Times New Roman"/>
          <w:sz w:val="24"/>
          <w:szCs w:val="24"/>
        </w:rPr>
        <w:t>ої</w:t>
      </w:r>
      <w:r w:rsidRPr="008C25BE">
        <w:rPr>
          <w:rFonts w:ascii="Times New Roman" w:hAnsi="Times New Roman"/>
          <w:sz w:val="24"/>
          <w:szCs w:val="24"/>
        </w:rPr>
        <w:t xml:space="preserve"> генеральн</w:t>
      </w:r>
      <w:r>
        <w:rPr>
          <w:rFonts w:ascii="Times New Roman" w:hAnsi="Times New Roman"/>
          <w:sz w:val="24"/>
          <w:szCs w:val="24"/>
        </w:rPr>
        <w:t>ої</w:t>
      </w:r>
      <w:r w:rsidRPr="008C25BE">
        <w:rPr>
          <w:rFonts w:ascii="Times New Roman" w:hAnsi="Times New Roman"/>
          <w:sz w:val="24"/>
          <w:szCs w:val="24"/>
        </w:rPr>
        <w:t xml:space="preserve"> угод</w:t>
      </w:r>
      <w:r>
        <w:rPr>
          <w:rFonts w:ascii="Times New Roman" w:hAnsi="Times New Roman"/>
          <w:sz w:val="24"/>
          <w:szCs w:val="24"/>
        </w:rPr>
        <w:t xml:space="preserve">и </w:t>
      </w:r>
      <w:r w:rsidRPr="005F3B6A">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r>
        <w:t>;</w:t>
      </w:r>
    </w:p>
    <w:p w14:paraId="2E73EEB9" w14:textId="77777777" w:rsidR="00C95B55" w:rsidRPr="008C25BE" w:rsidRDefault="00C95B55" w:rsidP="00C95B55">
      <w:pPr>
        <w:tabs>
          <w:tab w:val="left" w:pos="993"/>
        </w:tabs>
        <w:spacing w:after="0" w:line="240" w:lineRule="auto"/>
        <w:ind w:left="851" w:hanging="142"/>
        <w:jc w:val="both"/>
        <w:rPr>
          <w:rFonts w:ascii="Times New Roman" w:hAnsi="Times New Roman"/>
          <w:sz w:val="24"/>
          <w:szCs w:val="24"/>
        </w:rPr>
      </w:pPr>
      <w:r w:rsidRPr="008C25BE">
        <w:rPr>
          <w:rFonts w:ascii="Times New Roman" w:hAnsi="Times New Roman"/>
          <w:sz w:val="24"/>
          <w:szCs w:val="24"/>
        </w:rPr>
        <w:t>- договори купівлі-продажу цінних паперів, що укладаються Учасником клірингу поза організованим ринком капіталу на підставі генеральн</w:t>
      </w:r>
      <w:r>
        <w:rPr>
          <w:rFonts w:ascii="Times New Roman" w:hAnsi="Times New Roman"/>
          <w:sz w:val="24"/>
          <w:szCs w:val="24"/>
        </w:rPr>
        <w:t xml:space="preserve">ої </w:t>
      </w:r>
      <w:r w:rsidRPr="008C25BE">
        <w:rPr>
          <w:rFonts w:ascii="Times New Roman" w:hAnsi="Times New Roman"/>
          <w:sz w:val="24"/>
          <w:szCs w:val="24"/>
        </w:rPr>
        <w:t>угод</w:t>
      </w:r>
      <w:r>
        <w:rPr>
          <w:rFonts w:ascii="Times New Roman" w:hAnsi="Times New Roman"/>
          <w:sz w:val="24"/>
          <w:szCs w:val="24"/>
        </w:rPr>
        <w:t>и</w:t>
      </w:r>
      <w:r w:rsidRPr="008C25BE">
        <w:rPr>
          <w:rFonts w:ascii="Times New Roman" w:hAnsi="Times New Roman"/>
          <w:sz w:val="24"/>
          <w:szCs w:val="24"/>
        </w:rPr>
        <w:t xml:space="preserve"> про укладання та виконання договорів купівлі-продажу цінних паперів;</w:t>
      </w:r>
    </w:p>
    <w:p w14:paraId="3099FCC2" w14:textId="77777777" w:rsidR="00C95B55" w:rsidRPr="008C25BE" w:rsidRDefault="00C95B55" w:rsidP="00C95B55">
      <w:pPr>
        <w:numPr>
          <w:ilvl w:val="0"/>
          <w:numId w:val="33"/>
        </w:numPr>
        <w:tabs>
          <w:tab w:val="left" w:pos="993"/>
        </w:tabs>
        <w:spacing w:after="0" w:line="240" w:lineRule="auto"/>
        <w:ind w:left="0" w:firstLine="567"/>
        <w:jc w:val="both"/>
        <w:rPr>
          <w:rFonts w:ascii="Times New Roman" w:hAnsi="Times New Roman"/>
          <w:sz w:val="24"/>
          <w:szCs w:val="24"/>
        </w:rPr>
      </w:pPr>
      <w:r w:rsidRPr="008C25BE">
        <w:rPr>
          <w:rFonts w:ascii="Times New Roman" w:hAnsi="Times New Roman"/>
          <w:sz w:val="24"/>
          <w:szCs w:val="24"/>
        </w:rPr>
        <w:t>надавати ПАТ «Розрахунковий центр» пропозиції (оферти) на укладання договорів купівлі-продажу цінних паперів поза організованим ринком капіталу, запропоновані для прийняття (акцепту) ПАТ «Розрахунковий центр» як центральному контрагенту;</w:t>
      </w:r>
    </w:p>
    <w:p w14:paraId="1E82783E" w14:textId="77777777" w:rsidR="00C95B55" w:rsidRDefault="00C95B55" w:rsidP="00C95B55">
      <w:pPr>
        <w:numPr>
          <w:ilvl w:val="0"/>
          <w:numId w:val="33"/>
        </w:numPr>
        <w:tabs>
          <w:tab w:val="left" w:pos="993"/>
        </w:tabs>
        <w:spacing w:after="0" w:line="240" w:lineRule="auto"/>
        <w:ind w:left="0" w:firstLine="567"/>
        <w:jc w:val="both"/>
        <w:rPr>
          <w:rFonts w:ascii="Times New Roman" w:hAnsi="Times New Roman"/>
          <w:sz w:val="24"/>
          <w:szCs w:val="24"/>
        </w:rPr>
      </w:pPr>
      <w:r w:rsidRPr="008C25BE">
        <w:rPr>
          <w:rFonts w:ascii="Times New Roman" w:hAnsi="Times New Roman"/>
          <w:sz w:val="24"/>
          <w:szCs w:val="24"/>
        </w:rPr>
        <w:t>підписувати електронні документи (у тому числі, але не виключно, відомості пропозицій (оферт) на укладання договорів купівлі-продажу цінних паперів поза організованим ринком капіталу, запропонованих для прийняття (акцепту) центральному контрагенту, відомості розпоряджень на розблокування клірингових активів щодо цінних паперів та коштів тощо), отримувати від ПАТ «Розрахунковий центр», надавати ПАТ «Розрахунковий центр» електронні документи, обмін якими здійснюється між Учасником клірингу та ПАТ «Розрахунковий центр» з метою укладення та виконання договорів купівлі-продажу цінних паперів поза організованим ринком капіталу через Систему електронного документообігу з учасниками клірингу або у інший спосіб, визначений у генеральній угоді, укладеній з ПАТ «Розрахунковий центр», як резервний для обміну електронними документами</w:t>
      </w:r>
      <w:r w:rsidR="00A0364D">
        <w:rPr>
          <w:rFonts w:ascii="Times New Roman" w:hAnsi="Times New Roman"/>
          <w:sz w:val="24"/>
          <w:szCs w:val="24"/>
        </w:rPr>
        <w:t>;</w:t>
      </w:r>
    </w:p>
    <w:p w14:paraId="0E4BAD3B" w14:textId="77777777" w:rsidR="00A0364D" w:rsidRPr="00A0364D" w:rsidRDefault="00A0364D" w:rsidP="009D22AF">
      <w:pPr>
        <w:numPr>
          <w:ilvl w:val="0"/>
          <w:numId w:val="33"/>
        </w:numPr>
        <w:tabs>
          <w:tab w:val="left" w:pos="1134"/>
        </w:tabs>
        <w:spacing w:after="0" w:line="240" w:lineRule="auto"/>
        <w:ind w:left="0" w:firstLine="567"/>
        <w:jc w:val="both"/>
        <w:rPr>
          <w:rFonts w:ascii="Times New Roman" w:hAnsi="Times New Roman"/>
          <w:sz w:val="24"/>
          <w:szCs w:val="24"/>
        </w:rPr>
      </w:pPr>
      <w:r w:rsidRPr="00A0364D">
        <w:rPr>
          <w:rFonts w:ascii="Times New Roman" w:hAnsi="Times New Roman"/>
          <w:sz w:val="24"/>
          <w:szCs w:val="24"/>
        </w:rPr>
        <w:t>підписувати заяву на підключення до Системи електронного документообігу з учасниками клірингу та акт про функціональну готовність учасника клірингу до роботи в системі ЕДО з учасниками клірингу</w:t>
      </w:r>
      <w:r>
        <w:rPr>
          <w:rFonts w:ascii="Times New Roman" w:hAnsi="Times New Roman"/>
          <w:sz w:val="24"/>
          <w:szCs w:val="24"/>
        </w:rPr>
        <w:t>.</w:t>
      </w:r>
    </w:p>
    <w:p w14:paraId="08416796" w14:textId="77777777" w:rsidR="00C95B55" w:rsidRPr="008C25BE" w:rsidRDefault="00C95B55" w:rsidP="00C95B55">
      <w:pPr>
        <w:spacing w:after="0" w:line="240" w:lineRule="auto"/>
        <w:ind w:firstLine="567"/>
        <w:rPr>
          <w:rFonts w:ascii="Times New Roman" w:hAnsi="Times New Roman"/>
          <w:sz w:val="24"/>
          <w:szCs w:val="24"/>
        </w:rPr>
      </w:pPr>
      <w:r w:rsidRPr="008C25BE">
        <w:rPr>
          <w:rFonts w:ascii="Times New Roman" w:hAnsi="Times New Roman"/>
          <w:sz w:val="24"/>
          <w:szCs w:val="24"/>
        </w:rPr>
        <w:t xml:space="preserve">Довіреність видана без права передоручення строком на </w:t>
      </w:r>
      <w:bookmarkStart w:id="7" w:name="ТекстовоеПоле7"/>
      <w:r w:rsidRPr="008C25BE">
        <w:rPr>
          <w:rFonts w:ascii="Times New Roman" w:hAnsi="Times New Roman"/>
          <w:sz w:val="24"/>
          <w:szCs w:val="24"/>
        </w:rPr>
        <w:fldChar w:fldCharType="begin">
          <w:ffData>
            <w:name w:val="ТекстовоеПоле7"/>
            <w:enabled/>
            <w:calcOnExit w:val="0"/>
            <w:textInput>
              <w:default w:val=" днів/місяців/років"/>
            </w:textInput>
          </w:ffData>
        </w:fldChar>
      </w:r>
      <w:r w:rsidRPr="008C25BE">
        <w:rPr>
          <w:rFonts w:ascii="Times New Roman" w:hAnsi="Times New Roman"/>
          <w:sz w:val="24"/>
          <w:szCs w:val="24"/>
        </w:rPr>
        <w:instrText xml:space="preserve"> FORMTEXT </w:instrText>
      </w:r>
      <w:r w:rsidRPr="008C25BE">
        <w:rPr>
          <w:rFonts w:ascii="Times New Roman" w:hAnsi="Times New Roman"/>
          <w:sz w:val="24"/>
          <w:szCs w:val="24"/>
        </w:rPr>
      </w:r>
      <w:r w:rsidRPr="008C25BE">
        <w:rPr>
          <w:rFonts w:ascii="Times New Roman" w:hAnsi="Times New Roman"/>
          <w:sz w:val="24"/>
          <w:szCs w:val="24"/>
        </w:rPr>
        <w:fldChar w:fldCharType="separate"/>
      </w:r>
      <w:r w:rsidRPr="008C25BE">
        <w:rPr>
          <w:rFonts w:ascii="Times New Roman" w:hAnsi="Times New Roman"/>
          <w:noProof/>
          <w:sz w:val="24"/>
          <w:szCs w:val="24"/>
        </w:rPr>
        <w:t xml:space="preserve"> днів/місяців/років</w:t>
      </w:r>
      <w:r w:rsidRPr="008C25BE">
        <w:rPr>
          <w:rFonts w:ascii="Times New Roman" w:hAnsi="Times New Roman"/>
          <w:sz w:val="24"/>
          <w:szCs w:val="24"/>
        </w:rPr>
        <w:fldChar w:fldCharType="end"/>
      </w:r>
      <w:bookmarkEnd w:id="7"/>
      <w:r w:rsidRPr="008C25BE">
        <w:rPr>
          <w:rFonts w:ascii="Times New Roman" w:hAnsi="Times New Roman"/>
          <w:sz w:val="24"/>
          <w:szCs w:val="24"/>
        </w:rPr>
        <w:t xml:space="preserve"> і дійсна до </w:t>
      </w:r>
      <w:r w:rsidRPr="008C25BE">
        <w:rPr>
          <w:rFonts w:ascii="Times New Roman" w:hAnsi="Times New Roman"/>
          <w:sz w:val="24"/>
          <w:szCs w:val="24"/>
        </w:rPr>
        <w:fldChar w:fldCharType="begin">
          <w:ffData>
            <w:name w:val="ТекстовоеПоле8"/>
            <w:enabled/>
            <w:calcOnExit w:val="0"/>
            <w:textInput>
              <w:default w:val="дата"/>
            </w:textInput>
          </w:ffData>
        </w:fldChar>
      </w:r>
      <w:r w:rsidRPr="008C25BE">
        <w:rPr>
          <w:rFonts w:ascii="Times New Roman" w:hAnsi="Times New Roman"/>
          <w:sz w:val="24"/>
          <w:szCs w:val="24"/>
        </w:rPr>
        <w:instrText xml:space="preserve"> FORMTEXT </w:instrText>
      </w:r>
      <w:r w:rsidRPr="008C25BE">
        <w:rPr>
          <w:rFonts w:ascii="Times New Roman" w:hAnsi="Times New Roman"/>
          <w:sz w:val="24"/>
          <w:szCs w:val="24"/>
        </w:rPr>
      </w:r>
      <w:r w:rsidRPr="008C25BE">
        <w:rPr>
          <w:rFonts w:ascii="Times New Roman" w:hAnsi="Times New Roman"/>
          <w:sz w:val="24"/>
          <w:szCs w:val="24"/>
        </w:rPr>
        <w:fldChar w:fldCharType="separate"/>
      </w:r>
      <w:r w:rsidRPr="008C25BE">
        <w:rPr>
          <w:rFonts w:ascii="Times New Roman" w:hAnsi="Times New Roman"/>
          <w:sz w:val="24"/>
          <w:szCs w:val="24"/>
        </w:rPr>
        <w:t>дата</w:t>
      </w:r>
      <w:r w:rsidRPr="008C25BE">
        <w:rPr>
          <w:rFonts w:ascii="Times New Roman" w:hAnsi="Times New Roman"/>
          <w:sz w:val="24"/>
          <w:szCs w:val="24"/>
        </w:rPr>
        <w:fldChar w:fldCharType="end"/>
      </w:r>
      <w:r w:rsidRPr="008C25BE">
        <w:rPr>
          <w:rFonts w:ascii="Times New Roman" w:hAnsi="Times New Roman"/>
          <w:sz w:val="24"/>
          <w:szCs w:val="24"/>
        </w:rPr>
        <w:t xml:space="preserve"> року.</w:t>
      </w:r>
    </w:p>
    <w:p w14:paraId="502F8CFB" w14:textId="77777777" w:rsidR="00C95B55" w:rsidRPr="008C25BE" w:rsidRDefault="00C95B55" w:rsidP="00C95B55">
      <w:pPr>
        <w:spacing w:after="0" w:line="240" w:lineRule="auto"/>
        <w:ind w:firstLine="567"/>
        <w:rPr>
          <w:rFonts w:ascii="Times New Roman" w:hAnsi="Times New Roman"/>
          <w:sz w:val="24"/>
          <w:szCs w:val="24"/>
        </w:rPr>
      </w:pPr>
      <w:r w:rsidRPr="008C25BE">
        <w:rPr>
          <w:rFonts w:ascii="Times New Roman" w:hAnsi="Times New Roman"/>
          <w:sz w:val="24"/>
          <w:szCs w:val="24"/>
        </w:rPr>
        <w:fldChar w:fldCharType="begin">
          <w:ffData>
            <w:name w:val=""/>
            <w:enabled/>
            <w:calcOnExit w:val="0"/>
            <w:textInput>
              <w:default w:val="Керівник"/>
            </w:textInput>
          </w:ffData>
        </w:fldChar>
      </w:r>
      <w:r w:rsidRPr="008C25BE">
        <w:rPr>
          <w:rFonts w:ascii="Times New Roman" w:hAnsi="Times New Roman"/>
          <w:sz w:val="24"/>
          <w:szCs w:val="24"/>
        </w:rPr>
        <w:instrText xml:space="preserve"> FORMTEXT </w:instrText>
      </w:r>
      <w:r w:rsidRPr="008C25BE">
        <w:rPr>
          <w:rFonts w:ascii="Times New Roman" w:hAnsi="Times New Roman"/>
          <w:sz w:val="24"/>
          <w:szCs w:val="24"/>
        </w:rPr>
      </w:r>
      <w:r w:rsidRPr="008C25BE">
        <w:rPr>
          <w:rFonts w:ascii="Times New Roman" w:hAnsi="Times New Roman"/>
          <w:sz w:val="24"/>
          <w:szCs w:val="24"/>
        </w:rPr>
        <w:fldChar w:fldCharType="separate"/>
      </w:r>
      <w:r w:rsidRPr="008C25BE">
        <w:rPr>
          <w:rFonts w:ascii="Times New Roman" w:hAnsi="Times New Roman"/>
          <w:noProof/>
          <w:sz w:val="24"/>
          <w:szCs w:val="24"/>
        </w:rPr>
        <w:t>Керівник</w:t>
      </w:r>
      <w:r w:rsidRPr="008C25BE">
        <w:rPr>
          <w:rFonts w:ascii="Times New Roman" w:hAnsi="Times New Roman"/>
          <w:sz w:val="24"/>
          <w:szCs w:val="24"/>
        </w:rPr>
        <w:fldChar w:fldCharType="end"/>
      </w:r>
      <w:r w:rsidRPr="008C25BE">
        <w:rPr>
          <w:rFonts w:ascii="Times New Roman" w:hAnsi="Times New Roman"/>
          <w:sz w:val="24"/>
          <w:szCs w:val="24"/>
        </w:rPr>
        <w:tab/>
      </w:r>
    </w:p>
    <w:p w14:paraId="4B404875" w14:textId="77777777" w:rsidR="00C95B55" w:rsidRPr="008C25BE" w:rsidRDefault="00C95B55" w:rsidP="00C95B55">
      <w:pPr>
        <w:spacing w:after="0" w:line="240" w:lineRule="auto"/>
        <w:ind w:firstLine="567"/>
        <w:rPr>
          <w:rFonts w:ascii="Times New Roman" w:hAnsi="Times New Roman"/>
          <w:sz w:val="24"/>
          <w:szCs w:val="24"/>
        </w:rPr>
      </w:pPr>
      <w:r w:rsidRPr="008C25BE">
        <w:rPr>
          <w:rFonts w:ascii="Times New Roman" w:hAnsi="Times New Roman"/>
          <w:sz w:val="24"/>
          <w:szCs w:val="24"/>
        </w:rPr>
        <w:fldChar w:fldCharType="begin">
          <w:ffData>
            <w:name w:val=""/>
            <w:enabled/>
            <w:calcOnExit w:val="0"/>
            <w:textInput>
              <w:default w:val="Найменування юридичної особи"/>
            </w:textInput>
          </w:ffData>
        </w:fldChar>
      </w:r>
      <w:r w:rsidRPr="008C25BE">
        <w:rPr>
          <w:rFonts w:ascii="Times New Roman" w:hAnsi="Times New Roman"/>
          <w:sz w:val="24"/>
          <w:szCs w:val="24"/>
        </w:rPr>
        <w:instrText xml:space="preserve"> FORMTEXT </w:instrText>
      </w:r>
      <w:r w:rsidRPr="008C25BE">
        <w:rPr>
          <w:rFonts w:ascii="Times New Roman" w:hAnsi="Times New Roman"/>
          <w:sz w:val="24"/>
          <w:szCs w:val="24"/>
        </w:rPr>
      </w:r>
      <w:r w:rsidRPr="008C25BE">
        <w:rPr>
          <w:rFonts w:ascii="Times New Roman" w:hAnsi="Times New Roman"/>
          <w:sz w:val="24"/>
          <w:szCs w:val="24"/>
        </w:rPr>
        <w:fldChar w:fldCharType="separate"/>
      </w:r>
      <w:r w:rsidRPr="008C25BE">
        <w:rPr>
          <w:rFonts w:ascii="Times New Roman" w:hAnsi="Times New Roman"/>
          <w:noProof/>
          <w:sz w:val="24"/>
          <w:szCs w:val="24"/>
        </w:rPr>
        <w:t>Найменування юридичної особи</w:t>
      </w:r>
      <w:r w:rsidRPr="008C25BE">
        <w:rPr>
          <w:rFonts w:ascii="Times New Roman" w:hAnsi="Times New Roman"/>
          <w:sz w:val="24"/>
          <w:szCs w:val="24"/>
        </w:rPr>
        <w:fldChar w:fldCharType="end"/>
      </w:r>
      <w:r w:rsidRPr="008C25BE">
        <w:rPr>
          <w:rFonts w:ascii="Times New Roman" w:hAnsi="Times New Roman"/>
          <w:sz w:val="24"/>
          <w:szCs w:val="24"/>
        </w:rPr>
        <w:t xml:space="preserve">          ___________________       </w:t>
      </w:r>
      <w:bookmarkStart w:id="8" w:name="ТекстовоеПоле12"/>
      <w:r w:rsidRPr="004974E8">
        <w:rPr>
          <w:rFonts w:ascii="Times New Roman" w:hAnsi="Times New Roman"/>
          <w:sz w:val="24"/>
          <w:szCs w:val="24"/>
        </w:rPr>
        <w:fldChar w:fldCharType="begin">
          <w:ffData>
            <w:name w:val="ТекстовоеПоле12"/>
            <w:enabled/>
            <w:calcOnExit w:val="0"/>
            <w:textInput>
              <w:default w:val="ініціали та прізвище"/>
            </w:textInput>
          </w:ffData>
        </w:fldChar>
      </w:r>
      <w:r w:rsidRPr="004974E8">
        <w:rPr>
          <w:rFonts w:ascii="Times New Roman" w:hAnsi="Times New Roman"/>
          <w:sz w:val="24"/>
          <w:szCs w:val="24"/>
        </w:rPr>
        <w:instrText xml:space="preserve"> FORMTEXT </w:instrText>
      </w:r>
      <w:r w:rsidRPr="004974E8">
        <w:rPr>
          <w:rFonts w:ascii="Times New Roman" w:hAnsi="Times New Roman"/>
          <w:sz w:val="24"/>
          <w:szCs w:val="24"/>
        </w:rPr>
      </w:r>
      <w:r w:rsidRPr="004974E8">
        <w:rPr>
          <w:rFonts w:ascii="Times New Roman" w:hAnsi="Times New Roman"/>
          <w:sz w:val="24"/>
          <w:szCs w:val="24"/>
        </w:rPr>
        <w:fldChar w:fldCharType="separate"/>
      </w:r>
      <w:r w:rsidRPr="004974E8">
        <w:rPr>
          <w:rFonts w:ascii="Times New Roman" w:hAnsi="Times New Roman"/>
          <w:noProof/>
          <w:sz w:val="24"/>
          <w:szCs w:val="24"/>
        </w:rPr>
        <w:t>ініціали та прізвище</w:t>
      </w:r>
      <w:r w:rsidRPr="004974E8">
        <w:rPr>
          <w:rFonts w:ascii="Times New Roman" w:hAnsi="Times New Roman"/>
          <w:sz w:val="24"/>
          <w:szCs w:val="24"/>
        </w:rPr>
        <w:fldChar w:fldCharType="end"/>
      </w:r>
      <w:bookmarkEnd w:id="8"/>
    </w:p>
    <w:p w14:paraId="7C289115" w14:textId="77777777" w:rsidR="00C95B55" w:rsidRPr="008C25BE" w:rsidRDefault="00C95B55" w:rsidP="00C95B55">
      <w:pPr>
        <w:spacing w:after="0" w:line="240" w:lineRule="auto"/>
        <w:rPr>
          <w:rFonts w:ascii="Times New Roman" w:hAnsi="Times New Roman"/>
          <w:sz w:val="24"/>
          <w:szCs w:val="24"/>
        </w:rPr>
      </w:pPr>
      <w:r w:rsidRPr="008C25BE">
        <w:rPr>
          <w:rFonts w:ascii="Times New Roman" w:hAnsi="Times New Roman"/>
          <w:sz w:val="24"/>
          <w:szCs w:val="24"/>
        </w:rPr>
        <w:t xml:space="preserve">                                                  МП</w:t>
      </w:r>
      <w:r w:rsidRPr="008C25BE">
        <w:rPr>
          <w:rStyle w:val="af1"/>
          <w:rFonts w:ascii="Times New Roman" w:hAnsi="Times New Roman"/>
          <w:sz w:val="24"/>
          <w:szCs w:val="24"/>
        </w:rPr>
        <w:footnoteReference w:customMarkFollows="1" w:id="1"/>
        <w:t>1</w:t>
      </w:r>
    </w:p>
    <w:p w14:paraId="3B52D800" w14:textId="77777777" w:rsidR="00290725" w:rsidRPr="00907D3D" w:rsidRDefault="00290725" w:rsidP="00290725">
      <w:pPr>
        <w:spacing w:before="120" w:after="0"/>
        <w:ind w:firstLine="709"/>
        <w:jc w:val="right"/>
        <w:rPr>
          <w:rFonts w:ascii="Times New Roman" w:hAnsi="Times New Roman"/>
          <w:sz w:val="24"/>
          <w:szCs w:val="24"/>
        </w:rPr>
      </w:pPr>
      <w:r>
        <w:rPr>
          <w:rFonts w:ascii="Times New Roman" w:hAnsi="Times New Roman"/>
          <w:sz w:val="24"/>
          <w:szCs w:val="24"/>
        </w:rPr>
        <w:br w:type="page"/>
      </w:r>
      <w:r w:rsidRPr="00907D3D">
        <w:rPr>
          <w:rFonts w:ascii="Times New Roman" w:hAnsi="Times New Roman"/>
          <w:sz w:val="24"/>
          <w:szCs w:val="24"/>
        </w:rPr>
        <w:t xml:space="preserve">Додаток </w:t>
      </w:r>
      <w:r>
        <w:rPr>
          <w:rFonts w:ascii="Times New Roman" w:hAnsi="Times New Roman"/>
          <w:sz w:val="24"/>
          <w:szCs w:val="24"/>
        </w:rPr>
        <w:t>3</w:t>
      </w:r>
    </w:p>
    <w:p w14:paraId="74355E20" w14:textId="77777777" w:rsidR="00290725" w:rsidRPr="00907D3D" w:rsidRDefault="00290725" w:rsidP="00290725">
      <w:pPr>
        <w:spacing w:after="0" w:line="240" w:lineRule="auto"/>
        <w:ind w:left="5387"/>
        <w:jc w:val="both"/>
        <w:rPr>
          <w:rFonts w:ascii="Times New Roman" w:hAnsi="Times New Roman"/>
          <w:kern w:val="2"/>
          <w:sz w:val="24"/>
          <w:szCs w:val="24"/>
        </w:rPr>
      </w:pPr>
      <w:r w:rsidRPr="00907D3D">
        <w:rPr>
          <w:rFonts w:ascii="Times New Roman" w:hAnsi="Times New Roman"/>
          <w:sz w:val="24"/>
          <w:szCs w:val="24"/>
        </w:rPr>
        <w:t xml:space="preserve">до </w:t>
      </w:r>
      <w:r w:rsidRPr="00907D3D">
        <w:rPr>
          <w:rFonts w:ascii="Times New Roman" w:hAnsi="Times New Roman"/>
          <w:bCs/>
          <w:iCs/>
          <w:sz w:val="24"/>
          <w:szCs w:val="24"/>
        </w:rPr>
        <w:t xml:space="preserve">Положення про систему електронного документообігу з </w:t>
      </w:r>
      <w:r>
        <w:rPr>
          <w:rFonts w:ascii="Times New Roman" w:hAnsi="Times New Roman"/>
          <w:sz w:val="24"/>
          <w:szCs w:val="24"/>
        </w:rPr>
        <w:t>у</w:t>
      </w:r>
      <w:r w:rsidRPr="00907D3D">
        <w:rPr>
          <w:rFonts w:ascii="Times New Roman" w:hAnsi="Times New Roman"/>
          <w:sz w:val="24"/>
          <w:szCs w:val="24"/>
        </w:rPr>
        <w:t>часниками клірингу</w:t>
      </w:r>
      <w:r w:rsidRPr="00907D3D">
        <w:rPr>
          <w:rFonts w:ascii="Times New Roman" w:hAnsi="Times New Roman"/>
          <w:bCs/>
          <w:iCs/>
          <w:sz w:val="24"/>
          <w:szCs w:val="24"/>
        </w:rPr>
        <w:t xml:space="preserve">  п</w:t>
      </w:r>
      <w:r w:rsidRPr="00907D3D">
        <w:rPr>
          <w:rFonts w:ascii="Times New Roman" w:hAnsi="Times New Roman"/>
          <w:kern w:val="2"/>
          <w:sz w:val="24"/>
          <w:szCs w:val="24"/>
        </w:rPr>
        <w:t>ублічного акціонерного товариства "Розрахунковий центр з обслуговування договорів на фінансових ринках"</w:t>
      </w:r>
    </w:p>
    <w:p w14:paraId="3E68E191" w14:textId="77777777" w:rsidR="00290725" w:rsidRDefault="00290725" w:rsidP="00290725">
      <w:pPr>
        <w:spacing w:after="0" w:line="240" w:lineRule="auto"/>
        <w:rPr>
          <w:rFonts w:ascii="Times New Roman" w:hAnsi="Times New Roman"/>
          <w:sz w:val="24"/>
          <w:szCs w:val="24"/>
        </w:rPr>
      </w:pPr>
    </w:p>
    <w:p w14:paraId="58A25FE6" w14:textId="77777777" w:rsidR="00290725" w:rsidRPr="003B0252" w:rsidRDefault="00290725" w:rsidP="00290725">
      <w:pPr>
        <w:spacing w:line="240" w:lineRule="auto"/>
        <w:jc w:val="center"/>
        <w:rPr>
          <w:rFonts w:ascii="Times New Roman" w:hAnsi="Times New Roman"/>
          <w:b/>
          <w:sz w:val="24"/>
          <w:szCs w:val="24"/>
        </w:rPr>
      </w:pPr>
      <w:r w:rsidRPr="003B0252">
        <w:rPr>
          <w:rFonts w:ascii="Times New Roman" w:hAnsi="Times New Roman"/>
          <w:b/>
          <w:sz w:val="24"/>
          <w:szCs w:val="24"/>
        </w:rPr>
        <w:t>АКТ</w:t>
      </w:r>
    </w:p>
    <w:p w14:paraId="6845EDCB" w14:textId="77777777" w:rsidR="00290725" w:rsidRDefault="00290725" w:rsidP="00290725">
      <w:pPr>
        <w:spacing w:after="0" w:line="240" w:lineRule="auto"/>
        <w:jc w:val="center"/>
        <w:rPr>
          <w:rFonts w:ascii="Times New Roman" w:hAnsi="Times New Roman"/>
          <w:sz w:val="24"/>
          <w:szCs w:val="24"/>
        </w:rPr>
      </w:pPr>
      <w:bookmarkStart w:id="9" w:name="_Hlk176973113"/>
      <w:r w:rsidRPr="00D80E29">
        <w:rPr>
          <w:rFonts w:ascii="Times New Roman" w:hAnsi="Times New Roman"/>
          <w:sz w:val="24"/>
          <w:szCs w:val="24"/>
        </w:rPr>
        <w:t xml:space="preserve">про функціональну готовність </w:t>
      </w:r>
      <w:r>
        <w:rPr>
          <w:rFonts w:ascii="Times New Roman" w:hAnsi="Times New Roman"/>
          <w:sz w:val="24"/>
          <w:szCs w:val="24"/>
        </w:rPr>
        <w:t>учасника клірингу</w:t>
      </w:r>
      <w:r w:rsidRPr="00D80E29">
        <w:rPr>
          <w:rFonts w:ascii="Times New Roman" w:hAnsi="Times New Roman"/>
          <w:sz w:val="24"/>
          <w:szCs w:val="24"/>
        </w:rPr>
        <w:t xml:space="preserve"> до роботи в системі ЕДО</w:t>
      </w:r>
    </w:p>
    <w:p w14:paraId="5DC06C85" w14:textId="77777777" w:rsidR="00290725" w:rsidRDefault="00290725" w:rsidP="00290725">
      <w:pPr>
        <w:spacing w:after="0" w:line="240" w:lineRule="auto"/>
        <w:jc w:val="center"/>
        <w:rPr>
          <w:rFonts w:ascii="Times New Roman" w:hAnsi="Times New Roman"/>
          <w:sz w:val="24"/>
          <w:szCs w:val="24"/>
        </w:rPr>
      </w:pPr>
      <w:r>
        <w:rPr>
          <w:rFonts w:ascii="Times New Roman" w:hAnsi="Times New Roman"/>
          <w:sz w:val="24"/>
          <w:szCs w:val="24"/>
        </w:rPr>
        <w:t>з учасниками клірингу</w:t>
      </w:r>
    </w:p>
    <w:bookmarkEnd w:id="9"/>
    <w:p w14:paraId="3A101A1C" w14:textId="77777777" w:rsidR="00290725" w:rsidRPr="00D80E29" w:rsidRDefault="00290725" w:rsidP="00290725">
      <w:pPr>
        <w:spacing w:after="0" w:line="240" w:lineRule="auto"/>
        <w:jc w:val="center"/>
        <w:rPr>
          <w:rFonts w:ascii="Times New Roman" w:hAnsi="Times New Roman"/>
          <w:sz w:val="24"/>
          <w:szCs w:val="24"/>
        </w:rPr>
      </w:pPr>
    </w:p>
    <w:tbl>
      <w:tblPr>
        <w:tblW w:w="10065" w:type="dxa"/>
        <w:tblInd w:w="-34" w:type="dxa"/>
        <w:tblLayout w:type="fixed"/>
        <w:tblLook w:val="0000" w:firstRow="0" w:lastRow="0" w:firstColumn="0" w:lastColumn="0" w:noHBand="0" w:noVBand="0"/>
      </w:tblPr>
      <w:tblGrid>
        <w:gridCol w:w="34"/>
        <w:gridCol w:w="4644"/>
        <w:gridCol w:w="5387"/>
      </w:tblGrid>
      <w:tr w:rsidR="00290725" w:rsidRPr="00D80E29" w14:paraId="682A4A78" w14:textId="77777777" w:rsidTr="00451F58">
        <w:trPr>
          <w:gridBefore w:val="1"/>
          <w:wBefore w:w="34" w:type="dxa"/>
        </w:trPr>
        <w:tc>
          <w:tcPr>
            <w:tcW w:w="4644" w:type="dxa"/>
          </w:tcPr>
          <w:p w14:paraId="16C67E50" w14:textId="77777777" w:rsidR="00290725" w:rsidRPr="00D80E29" w:rsidRDefault="00290725" w:rsidP="00451F58">
            <w:pPr>
              <w:spacing w:after="0" w:line="240" w:lineRule="auto"/>
              <w:rPr>
                <w:rFonts w:ascii="Times New Roman" w:hAnsi="Times New Roman"/>
                <w:sz w:val="24"/>
                <w:szCs w:val="24"/>
              </w:rPr>
            </w:pPr>
            <w:r w:rsidRPr="00D80E29">
              <w:rPr>
                <w:rFonts w:ascii="Times New Roman" w:hAnsi="Times New Roman"/>
                <w:sz w:val="24"/>
                <w:szCs w:val="24"/>
              </w:rPr>
              <w:t>м. Київ</w:t>
            </w:r>
          </w:p>
        </w:tc>
        <w:tc>
          <w:tcPr>
            <w:tcW w:w="5387" w:type="dxa"/>
          </w:tcPr>
          <w:p w14:paraId="57E88A3E" w14:textId="77777777" w:rsidR="00290725" w:rsidRPr="00BE2655" w:rsidRDefault="00290725" w:rsidP="00451F58">
            <w:pPr>
              <w:spacing w:after="0" w:line="240" w:lineRule="auto"/>
              <w:jc w:val="right"/>
              <w:rPr>
                <w:rFonts w:ascii="Times New Roman" w:hAnsi="Times New Roman"/>
                <w:sz w:val="24"/>
                <w:szCs w:val="24"/>
              </w:rPr>
            </w:pPr>
            <w:r w:rsidRPr="00D80E29">
              <w:rPr>
                <w:rFonts w:ascii="Times New Roman" w:hAnsi="Times New Roman"/>
                <w:sz w:val="24"/>
                <w:szCs w:val="24"/>
              </w:rPr>
              <w:t>_________________</w:t>
            </w:r>
            <w:r w:rsidRPr="00BE2655">
              <w:rPr>
                <w:rFonts w:ascii="Times New Roman" w:hAnsi="Times New Roman"/>
                <w:sz w:val="24"/>
                <w:szCs w:val="24"/>
              </w:rPr>
              <w:t xml:space="preserve"> 20____ року </w:t>
            </w:r>
          </w:p>
          <w:p w14:paraId="0F0C5BCC" w14:textId="77777777" w:rsidR="00290725" w:rsidRPr="007A2A8B" w:rsidRDefault="00290725" w:rsidP="00451F58">
            <w:pPr>
              <w:spacing w:after="0" w:line="240" w:lineRule="auto"/>
              <w:jc w:val="right"/>
              <w:rPr>
                <w:rFonts w:ascii="Times New Roman" w:hAnsi="Times New Roman"/>
                <w:sz w:val="24"/>
                <w:szCs w:val="24"/>
              </w:rPr>
            </w:pPr>
          </w:p>
        </w:tc>
      </w:tr>
      <w:tr w:rsidR="00290725" w:rsidRPr="00D80E29" w14:paraId="424BDD68" w14:textId="77777777" w:rsidTr="00451F58">
        <w:tblPrEx>
          <w:tblLook w:val="04A0" w:firstRow="1" w:lastRow="0" w:firstColumn="1" w:lastColumn="0" w:noHBand="0" w:noVBand="1"/>
        </w:tblPrEx>
        <w:tc>
          <w:tcPr>
            <w:tcW w:w="10065" w:type="dxa"/>
            <w:gridSpan w:val="3"/>
          </w:tcPr>
          <w:p w14:paraId="3977C1A0" w14:textId="77777777" w:rsidR="00290725" w:rsidRPr="00D80E29" w:rsidRDefault="00290725" w:rsidP="00451F58">
            <w:pPr>
              <w:pStyle w:val="FR1"/>
              <w:spacing w:before="0"/>
              <w:ind w:right="471" w:firstLine="744"/>
              <w:jc w:val="both"/>
              <w:rPr>
                <w:rFonts w:ascii="Times New Roman" w:hAnsi="Times New Roman"/>
                <w:sz w:val="24"/>
                <w:szCs w:val="24"/>
              </w:rPr>
            </w:pPr>
            <w:r w:rsidRPr="00D80E29">
              <w:rPr>
                <w:rFonts w:ascii="Times New Roman" w:hAnsi="Times New Roman"/>
                <w:sz w:val="24"/>
                <w:szCs w:val="24"/>
              </w:rPr>
              <w:t>Публічне акціонерне товариство "Розрахунковий центр з обслуговування</w:t>
            </w:r>
            <w:r>
              <w:rPr>
                <w:rFonts w:ascii="Times New Roman" w:hAnsi="Times New Roman"/>
                <w:sz w:val="24"/>
                <w:szCs w:val="24"/>
              </w:rPr>
              <w:br/>
            </w:r>
            <w:r w:rsidRPr="00D80E29">
              <w:rPr>
                <w:rFonts w:ascii="Times New Roman" w:hAnsi="Times New Roman"/>
                <w:sz w:val="24"/>
                <w:szCs w:val="24"/>
              </w:rPr>
              <w:t>договорів</w:t>
            </w:r>
            <w:r>
              <w:rPr>
                <w:rFonts w:ascii="Times New Roman" w:hAnsi="Times New Roman"/>
                <w:sz w:val="24"/>
                <w:szCs w:val="24"/>
              </w:rPr>
              <w:t xml:space="preserve"> </w:t>
            </w:r>
            <w:r w:rsidRPr="00D80E29">
              <w:rPr>
                <w:rFonts w:ascii="Times New Roman" w:hAnsi="Times New Roman"/>
                <w:sz w:val="24"/>
                <w:szCs w:val="24"/>
              </w:rPr>
              <w:t xml:space="preserve"> на</w:t>
            </w:r>
            <w:r>
              <w:rPr>
                <w:rFonts w:ascii="Times New Roman" w:hAnsi="Times New Roman"/>
                <w:sz w:val="24"/>
                <w:szCs w:val="24"/>
              </w:rPr>
              <w:t xml:space="preserve"> </w:t>
            </w:r>
            <w:r w:rsidRPr="00D80E29">
              <w:rPr>
                <w:rFonts w:ascii="Times New Roman" w:hAnsi="Times New Roman"/>
                <w:sz w:val="24"/>
                <w:szCs w:val="24"/>
              </w:rPr>
              <w:t xml:space="preserve"> фінансових </w:t>
            </w:r>
            <w:r>
              <w:rPr>
                <w:rFonts w:ascii="Times New Roman" w:hAnsi="Times New Roman"/>
                <w:sz w:val="24"/>
                <w:szCs w:val="24"/>
              </w:rPr>
              <w:t xml:space="preserve"> </w:t>
            </w:r>
            <w:r w:rsidRPr="00D80E29">
              <w:rPr>
                <w:rFonts w:ascii="Times New Roman" w:hAnsi="Times New Roman"/>
                <w:sz w:val="24"/>
                <w:szCs w:val="24"/>
              </w:rPr>
              <w:t>ринках"  (далі – ПАТ</w:t>
            </w:r>
            <w:r>
              <w:rPr>
                <w:rFonts w:ascii="Times New Roman" w:hAnsi="Times New Roman"/>
                <w:sz w:val="24"/>
                <w:szCs w:val="24"/>
              </w:rPr>
              <w:t xml:space="preserve"> </w:t>
            </w:r>
            <w:r w:rsidRPr="00D80E29">
              <w:rPr>
                <w:rFonts w:ascii="Times New Roman" w:hAnsi="Times New Roman"/>
                <w:sz w:val="24"/>
                <w:szCs w:val="24"/>
              </w:rPr>
              <w:t xml:space="preserve"> "Розрахунковий</w:t>
            </w:r>
            <w:r>
              <w:rPr>
                <w:rFonts w:ascii="Times New Roman" w:hAnsi="Times New Roman"/>
                <w:sz w:val="24"/>
                <w:szCs w:val="24"/>
              </w:rPr>
              <w:t xml:space="preserve"> </w:t>
            </w:r>
            <w:r w:rsidRPr="00D80E29">
              <w:rPr>
                <w:rFonts w:ascii="Times New Roman" w:hAnsi="Times New Roman"/>
                <w:sz w:val="24"/>
                <w:szCs w:val="24"/>
              </w:rPr>
              <w:t xml:space="preserve"> центр")</w:t>
            </w:r>
            <w:r>
              <w:rPr>
                <w:rFonts w:ascii="Times New Roman" w:hAnsi="Times New Roman"/>
                <w:sz w:val="24"/>
                <w:szCs w:val="24"/>
              </w:rPr>
              <w:t xml:space="preserve"> </w:t>
            </w:r>
            <w:r w:rsidRPr="00D80E29">
              <w:rPr>
                <w:rFonts w:ascii="Times New Roman" w:hAnsi="Times New Roman"/>
                <w:sz w:val="24"/>
                <w:szCs w:val="24"/>
              </w:rPr>
              <w:t xml:space="preserve"> в</w:t>
            </w:r>
            <w:r>
              <w:rPr>
                <w:rFonts w:ascii="Times New Roman" w:hAnsi="Times New Roman"/>
                <w:sz w:val="24"/>
                <w:szCs w:val="24"/>
              </w:rPr>
              <w:t xml:space="preserve"> </w:t>
            </w:r>
            <w:r w:rsidRPr="00D80E29">
              <w:rPr>
                <w:rFonts w:ascii="Times New Roman" w:hAnsi="Times New Roman"/>
                <w:sz w:val="24"/>
                <w:szCs w:val="24"/>
              </w:rPr>
              <w:t xml:space="preserve"> особі</w:t>
            </w:r>
          </w:p>
        </w:tc>
      </w:tr>
      <w:tr w:rsidR="00290725" w:rsidRPr="00D80E29" w14:paraId="21DA2459" w14:textId="77777777" w:rsidTr="00451F58">
        <w:tblPrEx>
          <w:tblLook w:val="04A0" w:firstRow="1" w:lastRow="0" w:firstColumn="1" w:lastColumn="0" w:noHBand="0" w:noVBand="1"/>
        </w:tblPrEx>
        <w:tc>
          <w:tcPr>
            <w:tcW w:w="10065" w:type="dxa"/>
            <w:gridSpan w:val="3"/>
          </w:tcPr>
          <w:p w14:paraId="7379C727" w14:textId="77777777" w:rsidR="00290725" w:rsidRPr="00D80E29" w:rsidRDefault="00290725" w:rsidP="00451F58">
            <w:pPr>
              <w:pStyle w:val="FR1"/>
              <w:spacing w:before="0"/>
              <w:ind w:right="471"/>
              <w:jc w:val="both"/>
              <w:rPr>
                <w:rFonts w:ascii="Times New Roman" w:hAnsi="Times New Roman"/>
                <w:sz w:val="24"/>
                <w:szCs w:val="24"/>
              </w:rPr>
            </w:pPr>
            <w:r w:rsidRPr="00D80E29">
              <w:rPr>
                <w:rFonts w:ascii="Times New Roman" w:hAnsi="Times New Roman"/>
                <w:sz w:val="24"/>
                <w:szCs w:val="24"/>
              </w:rPr>
              <w:t>___________________________________</w:t>
            </w:r>
            <w:r>
              <w:rPr>
                <w:rFonts w:ascii="Times New Roman" w:hAnsi="Times New Roman"/>
                <w:sz w:val="24"/>
                <w:szCs w:val="24"/>
              </w:rPr>
              <w:t>_____</w:t>
            </w:r>
            <w:r w:rsidRPr="00D80E29">
              <w:rPr>
                <w:rFonts w:ascii="Times New Roman" w:hAnsi="Times New Roman"/>
                <w:sz w:val="24"/>
                <w:szCs w:val="24"/>
              </w:rPr>
              <w:t>_____________________________________,</w:t>
            </w:r>
          </w:p>
        </w:tc>
      </w:tr>
      <w:tr w:rsidR="00290725" w:rsidRPr="00D80E29" w14:paraId="4EABD60B" w14:textId="77777777" w:rsidTr="00451F58">
        <w:tblPrEx>
          <w:tblLook w:val="04A0" w:firstRow="1" w:lastRow="0" w:firstColumn="1" w:lastColumn="0" w:noHBand="0" w:noVBand="1"/>
        </w:tblPrEx>
        <w:tc>
          <w:tcPr>
            <w:tcW w:w="10065" w:type="dxa"/>
            <w:gridSpan w:val="3"/>
          </w:tcPr>
          <w:p w14:paraId="48B12381" w14:textId="77777777" w:rsidR="00290725" w:rsidRPr="00D80E29" w:rsidRDefault="00290725" w:rsidP="00451F58">
            <w:pPr>
              <w:pStyle w:val="FR1"/>
              <w:spacing w:before="0"/>
              <w:ind w:right="471"/>
              <w:jc w:val="both"/>
              <w:rPr>
                <w:rFonts w:ascii="Times New Roman" w:hAnsi="Times New Roman"/>
                <w:sz w:val="24"/>
                <w:szCs w:val="24"/>
              </w:rPr>
            </w:pPr>
            <w:r w:rsidRPr="00D80E29">
              <w:rPr>
                <w:rFonts w:ascii="Times New Roman" w:hAnsi="Times New Roman"/>
                <w:sz w:val="24"/>
                <w:szCs w:val="24"/>
              </w:rPr>
              <w:t>який діє на підставі _______________________</w:t>
            </w:r>
            <w:r>
              <w:rPr>
                <w:rFonts w:ascii="Times New Roman" w:hAnsi="Times New Roman"/>
                <w:sz w:val="24"/>
                <w:szCs w:val="24"/>
              </w:rPr>
              <w:t>____</w:t>
            </w:r>
            <w:r w:rsidRPr="00D80E29">
              <w:rPr>
                <w:rFonts w:ascii="Times New Roman" w:hAnsi="Times New Roman"/>
                <w:sz w:val="24"/>
                <w:szCs w:val="24"/>
              </w:rPr>
              <w:t>_________________________________,</w:t>
            </w:r>
          </w:p>
        </w:tc>
      </w:tr>
      <w:tr w:rsidR="00290725" w:rsidRPr="00D80E29" w14:paraId="6131580D" w14:textId="77777777" w:rsidTr="00451F58">
        <w:tblPrEx>
          <w:tblLook w:val="04A0" w:firstRow="1" w:lastRow="0" w:firstColumn="1" w:lastColumn="0" w:noHBand="0" w:noVBand="1"/>
        </w:tblPrEx>
        <w:tc>
          <w:tcPr>
            <w:tcW w:w="10065" w:type="dxa"/>
            <w:gridSpan w:val="3"/>
          </w:tcPr>
          <w:p w14:paraId="313F3718" w14:textId="77777777" w:rsidR="00290725" w:rsidRPr="00FC28E8" w:rsidRDefault="00290725" w:rsidP="00451F58">
            <w:pPr>
              <w:pStyle w:val="FR1"/>
              <w:spacing w:before="0"/>
              <w:ind w:right="471"/>
              <w:jc w:val="both"/>
              <w:rPr>
                <w:rFonts w:ascii="Times New Roman" w:hAnsi="Times New Roman"/>
                <w:sz w:val="24"/>
                <w:szCs w:val="24"/>
              </w:rPr>
            </w:pPr>
            <w:r w:rsidRPr="00D80E29">
              <w:rPr>
                <w:rFonts w:ascii="Times New Roman" w:hAnsi="Times New Roman"/>
                <w:sz w:val="24"/>
                <w:szCs w:val="24"/>
              </w:rPr>
              <w:t xml:space="preserve">та __________________________________________________(далі </w:t>
            </w:r>
            <w:r>
              <w:rPr>
                <w:rFonts w:ascii="Times New Roman" w:hAnsi="Times New Roman"/>
                <w:sz w:val="24"/>
                <w:szCs w:val="24"/>
              </w:rPr>
              <w:t xml:space="preserve"> </w:t>
            </w:r>
            <w:r w:rsidRPr="00D80E29">
              <w:rPr>
                <w:rFonts w:ascii="Times New Roman" w:hAnsi="Times New Roman"/>
                <w:sz w:val="24"/>
                <w:szCs w:val="24"/>
              </w:rPr>
              <w:t xml:space="preserve">–  </w:t>
            </w:r>
            <w:r>
              <w:rPr>
                <w:rFonts w:ascii="Times New Roman" w:hAnsi="Times New Roman"/>
                <w:sz w:val="24"/>
                <w:szCs w:val="24"/>
              </w:rPr>
              <w:t>Учасника клірингу</w:t>
            </w:r>
            <w:r w:rsidRPr="00FC28E8">
              <w:rPr>
                <w:rFonts w:ascii="Times New Roman" w:hAnsi="Times New Roman"/>
                <w:sz w:val="24"/>
                <w:szCs w:val="24"/>
              </w:rPr>
              <w:t>)</w:t>
            </w:r>
          </w:p>
        </w:tc>
      </w:tr>
      <w:tr w:rsidR="00290725" w:rsidRPr="00D80E29" w14:paraId="0B466E89" w14:textId="77777777" w:rsidTr="00451F58">
        <w:tblPrEx>
          <w:tblLook w:val="04A0" w:firstRow="1" w:lastRow="0" w:firstColumn="1" w:lastColumn="0" w:noHBand="0" w:noVBand="1"/>
        </w:tblPrEx>
        <w:tc>
          <w:tcPr>
            <w:tcW w:w="10065" w:type="dxa"/>
            <w:gridSpan w:val="3"/>
          </w:tcPr>
          <w:p w14:paraId="3D0BDDBD" w14:textId="77777777" w:rsidR="00290725" w:rsidRPr="00D80E29" w:rsidRDefault="00290725" w:rsidP="00451F58">
            <w:pPr>
              <w:pStyle w:val="FR1"/>
              <w:spacing w:before="0"/>
              <w:ind w:right="471"/>
              <w:jc w:val="both"/>
              <w:rPr>
                <w:rFonts w:ascii="Times New Roman" w:hAnsi="Times New Roman"/>
                <w:sz w:val="24"/>
                <w:szCs w:val="24"/>
              </w:rPr>
            </w:pPr>
            <w:r w:rsidRPr="00D80E29">
              <w:rPr>
                <w:rFonts w:ascii="Times New Roman" w:hAnsi="Times New Roman"/>
                <w:sz w:val="24"/>
                <w:szCs w:val="24"/>
              </w:rPr>
              <w:t>в особі ______________________________________</w:t>
            </w:r>
            <w:r>
              <w:rPr>
                <w:rFonts w:ascii="Times New Roman" w:hAnsi="Times New Roman"/>
                <w:sz w:val="24"/>
                <w:szCs w:val="24"/>
              </w:rPr>
              <w:t>_____</w:t>
            </w:r>
            <w:r w:rsidRPr="00D80E29">
              <w:rPr>
                <w:rFonts w:ascii="Times New Roman" w:hAnsi="Times New Roman"/>
                <w:sz w:val="24"/>
                <w:szCs w:val="24"/>
              </w:rPr>
              <w:t>____________________________</w:t>
            </w:r>
          </w:p>
        </w:tc>
      </w:tr>
      <w:tr w:rsidR="00290725" w:rsidRPr="00D80E29" w14:paraId="4FD1D68B" w14:textId="77777777" w:rsidTr="00451F58">
        <w:tblPrEx>
          <w:tblLook w:val="04A0" w:firstRow="1" w:lastRow="0" w:firstColumn="1" w:lastColumn="0" w:noHBand="0" w:noVBand="1"/>
        </w:tblPrEx>
        <w:tc>
          <w:tcPr>
            <w:tcW w:w="10065" w:type="dxa"/>
            <w:gridSpan w:val="3"/>
          </w:tcPr>
          <w:p w14:paraId="280B2D33" w14:textId="77777777" w:rsidR="00290725" w:rsidRPr="00D80E29" w:rsidRDefault="00290725" w:rsidP="00451F58">
            <w:pPr>
              <w:pStyle w:val="FR1"/>
              <w:spacing w:before="0"/>
              <w:ind w:right="471"/>
              <w:jc w:val="both"/>
              <w:rPr>
                <w:rFonts w:ascii="Times New Roman" w:hAnsi="Times New Roman"/>
                <w:sz w:val="24"/>
                <w:szCs w:val="24"/>
              </w:rPr>
            </w:pPr>
            <w:r w:rsidRPr="00D80E29">
              <w:rPr>
                <w:rFonts w:ascii="Times New Roman" w:hAnsi="Times New Roman"/>
                <w:sz w:val="24"/>
                <w:szCs w:val="24"/>
              </w:rPr>
              <w:t>_________________________________________________</w:t>
            </w:r>
            <w:r>
              <w:rPr>
                <w:rFonts w:ascii="Times New Roman" w:hAnsi="Times New Roman"/>
                <w:sz w:val="24"/>
                <w:szCs w:val="24"/>
              </w:rPr>
              <w:t>_____</w:t>
            </w:r>
            <w:r w:rsidRPr="00D80E29">
              <w:rPr>
                <w:rFonts w:ascii="Times New Roman" w:hAnsi="Times New Roman"/>
                <w:sz w:val="24"/>
                <w:szCs w:val="24"/>
              </w:rPr>
              <w:t>_______________________,</w:t>
            </w:r>
          </w:p>
        </w:tc>
      </w:tr>
      <w:tr w:rsidR="00290725" w:rsidRPr="00D80E29" w14:paraId="35B27EE2" w14:textId="77777777" w:rsidTr="00451F58">
        <w:tblPrEx>
          <w:tblLook w:val="04A0" w:firstRow="1" w:lastRow="0" w:firstColumn="1" w:lastColumn="0" w:noHBand="0" w:noVBand="1"/>
        </w:tblPrEx>
        <w:tc>
          <w:tcPr>
            <w:tcW w:w="10065" w:type="dxa"/>
            <w:gridSpan w:val="3"/>
          </w:tcPr>
          <w:p w14:paraId="4020643E" w14:textId="77777777" w:rsidR="00290725" w:rsidRPr="00D80E29" w:rsidRDefault="00290725" w:rsidP="00451F58">
            <w:pPr>
              <w:pStyle w:val="FR1"/>
              <w:spacing w:before="0"/>
              <w:ind w:right="471"/>
              <w:jc w:val="both"/>
              <w:rPr>
                <w:rFonts w:ascii="Times New Roman" w:hAnsi="Times New Roman"/>
                <w:sz w:val="24"/>
                <w:szCs w:val="24"/>
              </w:rPr>
            </w:pPr>
            <w:r w:rsidRPr="00D80E29">
              <w:rPr>
                <w:rFonts w:ascii="Times New Roman" w:hAnsi="Times New Roman"/>
                <w:sz w:val="24"/>
                <w:szCs w:val="24"/>
              </w:rPr>
              <w:t>який діє на підставі _____________________________________</w:t>
            </w:r>
            <w:r>
              <w:rPr>
                <w:rFonts w:ascii="Times New Roman" w:hAnsi="Times New Roman"/>
                <w:sz w:val="24"/>
                <w:szCs w:val="24"/>
              </w:rPr>
              <w:t>____</w:t>
            </w:r>
            <w:r w:rsidRPr="00D80E29">
              <w:rPr>
                <w:rFonts w:ascii="Times New Roman" w:hAnsi="Times New Roman"/>
                <w:sz w:val="24"/>
                <w:szCs w:val="24"/>
              </w:rPr>
              <w:t>___________________,</w:t>
            </w:r>
          </w:p>
        </w:tc>
      </w:tr>
    </w:tbl>
    <w:p w14:paraId="1BBA6E35" w14:textId="77777777" w:rsidR="00290725" w:rsidRPr="00D80E29" w:rsidRDefault="00290725" w:rsidP="00290725">
      <w:pPr>
        <w:pStyle w:val="FR1"/>
        <w:spacing w:before="0"/>
        <w:ind w:right="471"/>
        <w:jc w:val="both"/>
        <w:rPr>
          <w:rFonts w:ascii="Times New Roman" w:hAnsi="Times New Roman"/>
          <w:sz w:val="24"/>
          <w:szCs w:val="24"/>
        </w:rPr>
      </w:pPr>
      <w:r w:rsidRPr="00D80E29">
        <w:rPr>
          <w:rFonts w:ascii="Times New Roman" w:hAnsi="Times New Roman"/>
          <w:sz w:val="24"/>
          <w:szCs w:val="24"/>
        </w:rPr>
        <w:t>підписали цей акт про таке:</w:t>
      </w:r>
    </w:p>
    <w:p w14:paraId="5A22B361" w14:textId="77777777" w:rsidR="00290725" w:rsidRPr="003B0252" w:rsidRDefault="00290725" w:rsidP="00290725">
      <w:pPr>
        <w:pStyle w:val="FR1"/>
        <w:tabs>
          <w:tab w:val="left" w:pos="993"/>
        </w:tabs>
        <w:spacing w:before="0"/>
        <w:ind w:right="471" w:firstLine="567"/>
        <w:jc w:val="both"/>
        <w:rPr>
          <w:rFonts w:ascii="Times New Roman" w:hAnsi="Times New Roman"/>
          <w:sz w:val="12"/>
          <w:szCs w:val="12"/>
        </w:rPr>
      </w:pPr>
    </w:p>
    <w:p w14:paraId="00487F10" w14:textId="77777777" w:rsidR="00290725" w:rsidRPr="003B0252" w:rsidRDefault="00290725" w:rsidP="00290725">
      <w:pPr>
        <w:pStyle w:val="af2"/>
        <w:tabs>
          <w:tab w:val="left" w:pos="993"/>
        </w:tabs>
        <w:spacing w:line="240" w:lineRule="auto"/>
        <w:ind w:left="0" w:firstLine="567"/>
        <w:jc w:val="both"/>
        <w:rPr>
          <w:rFonts w:ascii="Times New Roman" w:hAnsi="Times New Roman"/>
          <w:szCs w:val="24"/>
          <w:lang w:val="uk-UA"/>
        </w:rPr>
      </w:pPr>
      <w:r w:rsidRPr="003B0252">
        <w:rPr>
          <w:rFonts w:ascii="Times New Roman" w:hAnsi="Times New Roman"/>
          <w:szCs w:val="24"/>
          <w:lang w:val="uk-UA"/>
        </w:rPr>
        <w:t>1.</w:t>
      </w:r>
      <w:r w:rsidRPr="003B0252">
        <w:rPr>
          <w:rFonts w:ascii="Times New Roman" w:hAnsi="Times New Roman"/>
          <w:szCs w:val="24"/>
          <w:lang w:val="uk-UA"/>
        </w:rPr>
        <w:tab/>
        <w:t>На робочому місці Учасника клірингу</w:t>
      </w:r>
      <w:r>
        <w:rPr>
          <w:rFonts w:ascii="Times New Roman" w:hAnsi="Times New Roman"/>
          <w:szCs w:val="24"/>
          <w:lang w:val="uk-UA"/>
        </w:rPr>
        <w:t xml:space="preserve"> </w:t>
      </w:r>
      <w:r w:rsidRPr="003B0252">
        <w:rPr>
          <w:rFonts w:ascii="Times New Roman" w:hAnsi="Times New Roman"/>
          <w:szCs w:val="24"/>
          <w:lang w:val="uk-UA"/>
        </w:rPr>
        <w:t>зовнішня</w:t>
      </w:r>
      <w:r w:rsidR="009D22AF" w:rsidRPr="00D23711">
        <w:rPr>
          <w:rFonts w:ascii="Times New Roman" w:hAnsi="Times New Roman"/>
          <w:szCs w:val="24"/>
        </w:rPr>
        <w:br/>
      </w:r>
      <w:r w:rsidRPr="003B0252">
        <w:rPr>
          <w:rFonts w:ascii="Times New Roman" w:hAnsi="Times New Roman"/>
          <w:b/>
          <w:szCs w:val="24"/>
          <w:lang w:val="uk-UA"/>
        </w:rPr>
        <w:t>IP</w:t>
      </w:r>
      <w:r w:rsidRPr="003B0252">
        <w:rPr>
          <w:rFonts w:ascii="Times New Roman" w:hAnsi="Times New Roman"/>
          <w:szCs w:val="24"/>
          <w:lang w:val="uk-UA"/>
        </w:rPr>
        <w:t>-адреса ___</w:t>
      </w:r>
      <w:r w:rsidR="009D22AF" w:rsidRPr="00D23711">
        <w:rPr>
          <w:rFonts w:ascii="Times New Roman" w:hAnsi="Times New Roman"/>
          <w:szCs w:val="24"/>
        </w:rPr>
        <w:t>_____________</w:t>
      </w:r>
      <w:r w:rsidRPr="003B0252">
        <w:rPr>
          <w:rFonts w:ascii="Times New Roman" w:hAnsi="Times New Roman"/>
          <w:szCs w:val="24"/>
          <w:lang w:val="uk-UA"/>
        </w:rPr>
        <w:t>________________</w:t>
      </w:r>
      <w:r w:rsidR="009D22AF" w:rsidRPr="00D23711">
        <w:rPr>
          <w:rFonts w:ascii="Times New Roman" w:hAnsi="Times New Roman"/>
          <w:szCs w:val="24"/>
        </w:rPr>
        <w:t>___</w:t>
      </w:r>
      <w:r w:rsidRPr="003B0252">
        <w:rPr>
          <w:rFonts w:ascii="Times New Roman" w:hAnsi="Times New Roman"/>
          <w:szCs w:val="24"/>
          <w:lang w:val="uk-UA"/>
        </w:rPr>
        <w:t xml:space="preserve">__, налагоджений зв’язок з </w:t>
      </w:r>
      <w:r w:rsidRPr="003B0252">
        <w:rPr>
          <w:rFonts w:ascii="Times New Roman" w:hAnsi="Times New Roman"/>
          <w:b/>
          <w:szCs w:val="24"/>
          <w:lang w:val="uk-UA"/>
        </w:rPr>
        <w:t>FTP</w:t>
      </w:r>
      <w:r w:rsidRPr="003B0252">
        <w:rPr>
          <w:rFonts w:ascii="Times New Roman" w:hAnsi="Times New Roman"/>
          <w:szCs w:val="24"/>
          <w:lang w:val="uk-UA"/>
        </w:rPr>
        <w:t>-сервером ПАТ "Розрахунковий центр".</w:t>
      </w:r>
    </w:p>
    <w:p w14:paraId="783F2EB9" w14:textId="77777777" w:rsidR="00290725" w:rsidRPr="003B0252" w:rsidRDefault="00290725" w:rsidP="00290725">
      <w:pPr>
        <w:pStyle w:val="af2"/>
        <w:tabs>
          <w:tab w:val="left" w:pos="993"/>
        </w:tabs>
        <w:spacing w:line="240" w:lineRule="auto"/>
        <w:ind w:left="0" w:firstLine="567"/>
        <w:jc w:val="both"/>
        <w:rPr>
          <w:rFonts w:ascii="Times New Roman" w:hAnsi="Times New Roman"/>
          <w:szCs w:val="24"/>
          <w:lang w:val="uk-UA"/>
        </w:rPr>
      </w:pPr>
      <w:r w:rsidRPr="003B0252">
        <w:rPr>
          <w:rFonts w:ascii="Times New Roman" w:hAnsi="Times New Roman"/>
          <w:szCs w:val="24"/>
          <w:lang w:val="uk-UA"/>
        </w:rPr>
        <w:t>2.</w:t>
      </w:r>
      <w:r w:rsidRPr="003B0252">
        <w:rPr>
          <w:rFonts w:ascii="Times New Roman" w:hAnsi="Times New Roman"/>
          <w:szCs w:val="24"/>
          <w:lang w:val="uk-UA"/>
        </w:rPr>
        <w:tab/>
        <w:t>Учаснику клірингу надано:</w:t>
      </w:r>
    </w:p>
    <w:p w14:paraId="2AF06BF7" w14:textId="77777777" w:rsidR="00290725" w:rsidRPr="003B0252" w:rsidRDefault="00290725" w:rsidP="00290725">
      <w:pPr>
        <w:pStyle w:val="af2"/>
        <w:tabs>
          <w:tab w:val="left" w:pos="993"/>
        </w:tabs>
        <w:spacing w:line="240" w:lineRule="auto"/>
        <w:ind w:left="0" w:firstLine="567"/>
        <w:jc w:val="both"/>
        <w:rPr>
          <w:rFonts w:ascii="Times New Roman" w:hAnsi="Times New Roman"/>
          <w:szCs w:val="24"/>
          <w:lang w:val="uk-UA"/>
        </w:rPr>
      </w:pPr>
      <w:r w:rsidRPr="003B0252">
        <w:rPr>
          <w:rFonts w:ascii="Times New Roman" w:hAnsi="Times New Roman"/>
          <w:szCs w:val="24"/>
          <w:lang w:val="uk-UA"/>
        </w:rPr>
        <w:t>2.1.</w:t>
      </w:r>
      <w:r w:rsidRPr="003B0252">
        <w:rPr>
          <w:rFonts w:ascii="Times New Roman" w:hAnsi="Times New Roman"/>
          <w:szCs w:val="24"/>
          <w:lang w:val="uk-UA"/>
        </w:rPr>
        <w:tab/>
        <w:t>Зареєстроване ім’я (</w:t>
      </w:r>
      <w:proofErr w:type="spellStart"/>
      <w:r w:rsidRPr="003B0252">
        <w:rPr>
          <w:rFonts w:ascii="Times New Roman" w:hAnsi="Times New Roman"/>
          <w:i/>
          <w:szCs w:val="24"/>
          <w:lang w:val="uk-UA"/>
        </w:rPr>
        <w:t>Login</w:t>
      </w:r>
      <w:proofErr w:type="spellEnd"/>
      <w:r w:rsidRPr="003B0252">
        <w:rPr>
          <w:rFonts w:ascii="Times New Roman" w:hAnsi="Times New Roman"/>
          <w:szCs w:val="24"/>
          <w:lang w:val="uk-UA"/>
        </w:rPr>
        <w:t xml:space="preserve">) підключення до </w:t>
      </w:r>
      <w:r w:rsidRPr="003B0252">
        <w:rPr>
          <w:rFonts w:ascii="Times New Roman" w:hAnsi="Times New Roman"/>
          <w:b/>
          <w:szCs w:val="24"/>
          <w:lang w:val="uk-UA"/>
        </w:rPr>
        <w:t>FTP</w:t>
      </w:r>
      <w:r w:rsidRPr="003B0252">
        <w:rPr>
          <w:rFonts w:ascii="Times New Roman" w:hAnsi="Times New Roman"/>
          <w:szCs w:val="24"/>
          <w:lang w:val="uk-UA"/>
        </w:rPr>
        <w:t>-серверу ПАТ "Розрахунковий центр";</w:t>
      </w:r>
    </w:p>
    <w:p w14:paraId="646AB53A" w14:textId="77777777" w:rsidR="00290725" w:rsidRPr="003B0252" w:rsidRDefault="00290725" w:rsidP="00290725">
      <w:pPr>
        <w:pStyle w:val="af2"/>
        <w:tabs>
          <w:tab w:val="left" w:pos="993"/>
        </w:tabs>
        <w:spacing w:line="240" w:lineRule="auto"/>
        <w:ind w:left="0" w:firstLine="567"/>
        <w:jc w:val="both"/>
        <w:rPr>
          <w:rFonts w:ascii="Times New Roman" w:hAnsi="Times New Roman"/>
          <w:szCs w:val="24"/>
          <w:lang w:val="uk-UA"/>
        </w:rPr>
      </w:pPr>
      <w:r w:rsidRPr="003B0252">
        <w:rPr>
          <w:rFonts w:ascii="Times New Roman" w:hAnsi="Times New Roman"/>
          <w:szCs w:val="24"/>
          <w:lang w:val="uk-UA"/>
        </w:rPr>
        <w:t>2.2.</w:t>
      </w:r>
      <w:r w:rsidRPr="003B0252">
        <w:rPr>
          <w:rFonts w:ascii="Times New Roman" w:hAnsi="Times New Roman"/>
          <w:szCs w:val="24"/>
          <w:lang w:val="uk-UA"/>
        </w:rPr>
        <w:tab/>
        <w:t>Пароль (</w:t>
      </w:r>
      <w:proofErr w:type="spellStart"/>
      <w:r w:rsidRPr="003B0252">
        <w:rPr>
          <w:rFonts w:ascii="Times New Roman" w:hAnsi="Times New Roman"/>
          <w:i/>
          <w:szCs w:val="24"/>
          <w:lang w:val="uk-UA"/>
        </w:rPr>
        <w:t>Password</w:t>
      </w:r>
      <w:proofErr w:type="spellEnd"/>
      <w:r w:rsidRPr="003B0252">
        <w:rPr>
          <w:rFonts w:ascii="Times New Roman" w:hAnsi="Times New Roman"/>
          <w:szCs w:val="24"/>
          <w:lang w:val="uk-UA"/>
        </w:rPr>
        <w:t xml:space="preserve">) підключення до </w:t>
      </w:r>
      <w:r w:rsidRPr="003B0252">
        <w:rPr>
          <w:rFonts w:ascii="Times New Roman" w:hAnsi="Times New Roman"/>
          <w:b/>
          <w:szCs w:val="24"/>
          <w:lang w:val="uk-UA"/>
        </w:rPr>
        <w:t>FTP</w:t>
      </w:r>
      <w:r w:rsidRPr="003B0252">
        <w:rPr>
          <w:rFonts w:ascii="Times New Roman" w:hAnsi="Times New Roman"/>
          <w:szCs w:val="24"/>
          <w:lang w:val="uk-UA"/>
        </w:rPr>
        <w:t>-серверу ПАТ "Розрахунковий центр"</w:t>
      </w:r>
      <w:r>
        <w:rPr>
          <w:rFonts w:ascii="Times New Roman" w:hAnsi="Times New Roman"/>
          <w:szCs w:val="24"/>
          <w:lang w:val="uk-UA"/>
        </w:rPr>
        <w:t>.</w:t>
      </w:r>
    </w:p>
    <w:p w14:paraId="6CB74B62" w14:textId="75553DA0" w:rsidR="00290725" w:rsidRPr="0016222D" w:rsidRDefault="00290725" w:rsidP="00290725">
      <w:pPr>
        <w:pStyle w:val="af2"/>
        <w:tabs>
          <w:tab w:val="left" w:pos="993"/>
        </w:tabs>
        <w:spacing w:line="240" w:lineRule="auto"/>
        <w:ind w:left="0" w:firstLine="567"/>
        <w:jc w:val="both"/>
        <w:rPr>
          <w:rFonts w:ascii="Times New Roman" w:hAnsi="Times New Roman"/>
          <w:szCs w:val="24"/>
          <w:lang w:val="uk-UA"/>
        </w:rPr>
      </w:pPr>
      <w:r w:rsidRPr="003B0252">
        <w:rPr>
          <w:rFonts w:ascii="Times New Roman" w:hAnsi="Times New Roman"/>
          <w:szCs w:val="24"/>
          <w:lang w:val="uk-UA"/>
        </w:rPr>
        <w:t>3.</w:t>
      </w:r>
      <w:r w:rsidRPr="003B0252">
        <w:rPr>
          <w:rFonts w:ascii="Times New Roman" w:hAnsi="Times New Roman"/>
          <w:szCs w:val="24"/>
          <w:lang w:val="uk-UA"/>
        </w:rPr>
        <w:tab/>
      </w:r>
      <w:r>
        <w:rPr>
          <w:rFonts w:ascii="Times New Roman" w:hAnsi="Times New Roman"/>
          <w:szCs w:val="24"/>
          <w:lang w:val="uk-UA"/>
        </w:rPr>
        <w:t xml:space="preserve">Учаснику клірингу визначено </w:t>
      </w:r>
      <w:r w:rsidRPr="0001609D">
        <w:rPr>
          <w:rFonts w:ascii="Times New Roman" w:hAnsi="Times New Roman"/>
          <w:szCs w:val="24"/>
          <w:lang w:val="uk-UA"/>
        </w:rPr>
        <w:t>код керуючого кліринговим рахунком</w:t>
      </w:r>
      <w:r>
        <w:rPr>
          <w:rFonts w:ascii="Times New Roman" w:hAnsi="Times New Roman"/>
          <w:szCs w:val="24"/>
          <w:lang w:val="uk-UA"/>
        </w:rPr>
        <w:t xml:space="preserve"> </w:t>
      </w:r>
      <w:r w:rsidRPr="001A01FA">
        <w:rPr>
          <w:rFonts w:ascii="Times New Roman" w:hAnsi="Times New Roman"/>
          <w:b/>
          <w:bCs/>
          <w:szCs w:val="24"/>
          <w:lang w:val="uk-UA"/>
        </w:rPr>
        <w:t>0015хх</w:t>
      </w:r>
      <w:r>
        <w:rPr>
          <w:rFonts w:ascii="Times New Roman" w:hAnsi="Times New Roman"/>
          <w:szCs w:val="24"/>
          <w:lang w:val="uk-UA"/>
        </w:rPr>
        <w:t xml:space="preserve">, який Учасник клірингу повинен використовувати при формуванні електронних </w:t>
      </w:r>
      <w:r w:rsidRPr="0016222D">
        <w:rPr>
          <w:rFonts w:ascii="Times New Roman" w:hAnsi="Times New Roman"/>
          <w:szCs w:val="24"/>
          <w:lang w:val="uk-UA"/>
        </w:rPr>
        <w:t>документів в системі електронного документообігу.</w:t>
      </w:r>
    </w:p>
    <w:p w14:paraId="4ED3DC39" w14:textId="77777777" w:rsidR="00290725" w:rsidRPr="0016222D" w:rsidRDefault="00290725" w:rsidP="00290725">
      <w:pPr>
        <w:pStyle w:val="af2"/>
        <w:tabs>
          <w:tab w:val="left" w:pos="993"/>
        </w:tabs>
        <w:spacing w:line="240" w:lineRule="auto"/>
        <w:ind w:left="0" w:firstLine="567"/>
        <w:jc w:val="both"/>
        <w:rPr>
          <w:rFonts w:ascii="Times New Roman" w:hAnsi="Times New Roman"/>
          <w:szCs w:val="24"/>
          <w:lang w:val="uk-UA"/>
        </w:rPr>
      </w:pPr>
      <w:r w:rsidRPr="0016222D">
        <w:rPr>
          <w:rFonts w:ascii="Times New Roman" w:hAnsi="Times New Roman"/>
          <w:szCs w:val="24"/>
          <w:lang w:val="uk-UA"/>
        </w:rPr>
        <w:t xml:space="preserve">4. Отримано відкриті ключі </w:t>
      </w:r>
      <w:r w:rsidR="00451F01" w:rsidRPr="0016222D">
        <w:rPr>
          <w:rFonts w:ascii="Times New Roman" w:hAnsi="Times New Roman"/>
          <w:szCs w:val="24"/>
          <w:lang w:val="uk-UA"/>
        </w:rPr>
        <w:t>уповноважених</w:t>
      </w:r>
      <w:r w:rsidR="00D76FC0" w:rsidRPr="0016222D">
        <w:rPr>
          <w:rFonts w:ascii="Times New Roman" w:hAnsi="Times New Roman"/>
          <w:szCs w:val="24"/>
          <w:lang w:val="uk-UA"/>
        </w:rPr>
        <w:t xml:space="preserve"> осіб </w:t>
      </w:r>
      <w:r w:rsidRPr="0016222D">
        <w:rPr>
          <w:rFonts w:ascii="Times New Roman" w:hAnsi="Times New Roman"/>
          <w:szCs w:val="24"/>
          <w:lang w:val="uk-UA"/>
        </w:rPr>
        <w:t xml:space="preserve">ПАТ "Розрахунковий центр" та передано ПАТ "Розрахунковий центр" відкриті ключі </w:t>
      </w:r>
      <w:r w:rsidRPr="00A7182A">
        <w:rPr>
          <w:rFonts w:ascii="Times New Roman" w:hAnsi="Times New Roman"/>
          <w:szCs w:val="24"/>
          <w:lang w:val="uk-UA"/>
        </w:rPr>
        <w:t>керівник</w:t>
      </w:r>
      <w:r w:rsidRPr="0016222D">
        <w:rPr>
          <w:rFonts w:ascii="Times New Roman" w:hAnsi="Times New Roman"/>
          <w:szCs w:val="24"/>
          <w:lang w:val="uk-UA"/>
        </w:rPr>
        <w:t>а</w:t>
      </w:r>
      <w:r w:rsidRPr="00A7182A">
        <w:rPr>
          <w:rFonts w:ascii="Times New Roman" w:hAnsi="Times New Roman"/>
          <w:szCs w:val="24"/>
          <w:lang w:val="uk-UA"/>
        </w:rPr>
        <w:t xml:space="preserve"> Учасника клірингу </w:t>
      </w:r>
      <w:r w:rsidRPr="0016222D">
        <w:rPr>
          <w:rFonts w:ascii="Times New Roman" w:hAnsi="Times New Roman"/>
          <w:szCs w:val="24"/>
          <w:lang w:val="uk-UA"/>
        </w:rPr>
        <w:t>та/</w:t>
      </w:r>
      <w:r w:rsidRPr="00A7182A">
        <w:rPr>
          <w:rFonts w:ascii="Times New Roman" w:hAnsi="Times New Roman"/>
          <w:szCs w:val="24"/>
          <w:lang w:val="uk-UA"/>
        </w:rPr>
        <w:t>або інш</w:t>
      </w:r>
      <w:r w:rsidRPr="0016222D">
        <w:rPr>
          <w:rFonts w:ascii="Times New Roman" w:hAnsi="Times New Roman"/>
          <w:szCs w:val="24"/>
          <w:lang w:val="uk-UA"/>
        </w:rPr>
        <w:t>их</w:t>
      </w:r>
      <w:r w:rsidRPr="00A7182A">
        <w:rPr>
          <w:rFonts w:ascii="Times New Roman" w:hAnsi="Times New Roman"/>
          <w:szCs w:val="24"/>
          <w:lang w:val="uk-UA"/>
        </w:rPr>
        <w:t xml:space="preserve"> уповноважен</w:t>
      </w:r>
      <w:r w:rsidRPr="0016222D">
        <w:rPr>
          <w:rFonts w:ascii="Times New Roman" w:hAnsi="Times New Roman"/>
          <w:szCs w:val="24"/>
          <w:lang w:val="uk-UA"/>
        </w:rPr>
        <w:t>их</w:t>
      </w:r>
      <w:r w:rsidRPr="00A7182A">
        <w:rPr>
          <w:rFonts w:ascii="Times New Roman" w:hAnsi="Times New Roman"/>
          <w:szCs w:val="24"/>
          <w:lang w:val="uk-UA"/>
        </w:rPr>
        <w:t xml:space="preserve"> ос</w:t>
      </w:r>
      <w:r w:rsidRPr="0016222D">
        <w:rPr>
          <w:rFonts w:ascii="Times New Roman" w:hAnsi="Times New Roman"/>
          <w:szCs w:val="24"/>
          <w:lang w:val="uk-UA"/>
        </w:rPr>
        <w:t>і</w:t>
      </w:r>
      <w:r w:rsidRPr="00A7182A">
        <w:rPr>
          <w:rFonts w:ascii="Times New Roman" w:hAnsi="Times New Roman"/>
          <w:szCs w:val="24"/>
          <w:lang w:val="uk-UA"/>
        </w:rPr>
        <w:t xml:space="preserve">б, </w:t>
      </w:r>
      <w:r w:rsidRPr="00A7182A">
        <w:rPr>
          <w:rFonts w:ascii="Times New Roman" w:hAnsi="Times New Roman"/>
          <w:bCs/>
          <w:iCs/>
          <w:szCs w:val="24"/>
          <w:lang w:val="uk-UA"/>
        </w:rPr>
        <w:t>як</w:t>
      </w:r>
      <w:r w:rsidRPr="0016222D">
        <w:rPr>
          <w:rFonts w:ascii="Times New Roman" w:hAnsi="Times New Roman"/>
          <w:bCs/>
          <w:iCs/>
          <w:szCs w:val="24"/>
          <w:lang w:val="uk-UA"/>
        </w:rPr>
        <w:t>і</w:t>
      </w:r>
      <w:r w:rsidRPr="00A7182A">
        <w:rPr>
          <w:rFonts w:ascii="Times New Roman" w:hAnsi="Times New Roman"/>
          <w:bCs/>
          <w:iCs/>
          <w:szCs w:val="24"/>
          <w:lang w:val="uk-UA"/>
        </w:rPr>
        <w:t xml:space="preserve"> ма</w:t>
      </w:r>
      <w:r w:rsidRPr="0016222D">
        <w:rPr>
          <w:rFonts w:ascii="Times New Roman" w:hAnsi="Times New Roman"/>
          <w:bCs/>
          <w:iCs/>
          <w:szCs w:val="24"/>
          <w:lang w:val="uk-UA"/>
        </w:rPr>
        <w:t>ють</w:t>
      </w:r>
      <w:r w:rsidRPr="00A7182A">
        <w:rPr>
          <w:rFonts w:ascii="Times New Roman" w:hAnsi="Times New Roman"/>
          <w:bCs/>
          <w:iCs/>
          <w:szCs w:val="24"/>
          <w:lang w:val="uk-UA"/>
        </w:rPr>
        <w:t xml:space="preserve"> прав</w:t>
      </w:r>
      <w:r w:rsidRPr="0016222D">
        <w:rPr>
          <w:rFonts w:ascii="Times New Roman" w:hAnsi="Times New Roman"/>
          <w:bCs/>
          <w:iCs/>
          <w:szCs w:val="24"/>
          <w:lang w:val="uk-UA"/>
        </w:rPr>
        <w:t>о</w:t>
      </w:r>
      <w:r w:rsidRPr="00A7182A">
        <w:rPr>
          <w:rFonts w:ascii="Times New Roman" w:hAnsi="Times New Roman"/>
          <w:bCs/>
          <w:iCs/>
          <w:szCs w:val="24"/>
          <w:lang w:val="uk-UA"/>
        </w:rPr>
        <w:t xml:space="preserve"> діяти від імені </w:t>
      </w:r>
      <w:r w:rsidRPr="00A7182A">
        <w:rPr>
          <w:rFonts w:ascii="Times New Roman" w:hAnsi="Times New Roman"/>
          <w:szCs w:val="24"/>
          <w:lang w:val="uk-UA"/>
        </w:rPr>
        <w:t>Учасника клірингу</w:t>
      </w:r>
      <w:r w:rsidRPr="0016222D">
        <w:rPr>
          <w:rFonts w:ascii="Times New Roman" w:hAnsi="Times New Roman"/>
          <w:szCs w:val="24"/>
          <w:lang w:val="uk-UA"/>
        </w:rPr>
        <w:t>.</w:t>
      </w:r>
    </w:p>
    <w:p w14:paraId="30B446A8" w14:textId="77777777" w:rsidR="00290725" w:rsidRPr="003B0252" w:rsidRDefault="00290725" w:rsidP="00290725">
      <w:pPr>
        <w:pStyle w:val="af2"/>
        <w:tabs>
          <w:tab w:val="left" w:pos="993"/>
        </w:tabs>
        <w:spacing w:line="240" w:lineRule="auto"/>
        <w:ind w:left="0" w:firstLine="567"/>
        <w:jc w:val="both"/>
        <w:rPr>
          <w:rFonts w:ascii="Times New Roman" w:hAnsi="Times New Roman"/>
          <w:sz w:val="20"/>
          <w:szCs w:val="20"/>
          <w:lang w:val="uk-UA"/>
        </w:rPr>
      </w:pPr>
      <w:r>
        <w:rPr>
          <w:rFonts w:ascii="Times New Roman" w:hAnsi="Times New Roman"/>
          <w:szCs w:val="24"/>
          <w:lang w:val="uk-UA"/>
        </w:rPr>
        <w:t xml:space="preserve">5. </w:t>
      </w:r>
      <w:r w:rsidRPr="003B0252">
        <w:rPr>
          <w:rFonts w:ascii="Times New Roman" w:hAnsi="Times New Roman"/>
          <w:szCs w:val="24"/>
          <w:lang w:val="uk-UA"/>
        </w:rPr>
        <w:t>Учасник клірингу ознайомлений з 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та зобов`язується його дотримуватися при здійсненні електронного документообігу</w:t>
      </w:r>
      <w:r w:rsidRPr="003B0252">
        <w:rPr>
          <w:rFonts w:ascii="Times New Roman" w:hAnsi="Times New Roman"/>
          <w:sz w:val="20"/>
          <w:szCs w:val="20"/>
          <w:lang w:val="uk-UA"/>
        </w:rPr>
        <w:t>.</w:t>
      </w:r>
    </w:p>
    <w:p w14:paraId="0F076D9B" w14:textId="77777777" w:rsidR="00290725" w:rsidRPr="00FC28E8" w:rsidRDefault="00290725" w:rsidP="00290725">
      <w:pPr>
        <w:spacing w:line="240" w:lineRule="auto"/>
        <w:ind w:firstLine="567"/>
        <w:jc w:val="both"/>
        <w:rPr>
          <w:rFonts w:cs="Arial"/>
          <w:sz w:val="20"/>
          <w:szCs w:val="20"/>
        </w:rPr>
      </w:pPr>
    </w:p>
    <w:tbl>
      <w:tblPr>
        <w:tblW w:w="0" w:type="auto"/>
        <w:jc w:val="center"/>
        <w:tblLayout w:type="fixed"/>
        <w:tblLook w:val="0000" w:firstRow="0" w:lastRow="0" w:firstColumn="0" w:lastColumn="0" w:noHBand="0" w:noVBand="0"/>
      </w:tblPr>
      <w:tblGrid>
        <w:gridCol w:w="5070"/>
        <w:gridCol w:w="4677"/>
      </w:tblGrid>
      <w:tr w:rsidR="00290725" w:rsidRPr="00D80E29" w14:paraId="16C37F36" w14:textId="77777777" w:rsidTr="00451F58">
        <w:trPr>
          <w:jc w:val="center"/>
        </w:trPr>
        <w:tc>
          <w:tcPr>
            <w:tcW w:w="5070" w:type="dxa"/>
          </w:tcPr>
          <w:p w14:paraId="2B048D3B" w14:textId="77777777" w:rsidR="00290725" w:rsidRDefault="00290725" w:rsidP="00451F58">
            <w:pPr>
              <w:spacing w:line="240" w:lineRule="auto"/>
              <w:jc w:val="center"/>
              <w:rPr>
                <w:rFonts w:ascii="Times New Roman" w:hAnsi="Times New Roman"/>
                <w:sz w:val="24"/>
                <w:szCs w:val="24"/>
              </w:rPr>
            </w:pPr>
            <w:r w:rsidRPr="00D80E29">
              <w:rPr>
                <w:rFonts w:ascii="Times New Roman" w:hAnsi="Times New Roman"/>
                <w:sz w:val="24"/>
                <w:szCs w:val="24"/>
              </w:rPr>
              <w:t>ПАТ "Розрахунковий центр"</w:t>
            </w:r>
          </w:p>
          <w:p w14:paraId="68AAD391" w14:textId="77777777" w:rsidR="00290725" w:rsidRPr="00D80E29" w:rsidRDefault="00290725" w:rsidP="00451F58">
            <w:pPr>
              <w:spacing w:line="240" w:lineRule="auto"/>
              <w:jc w:val="center"/>
              <w:rPr>
                <w:rFonts w:ascii="Times New Roman" w:hAnsi="Times New Roman"/>
                <w:sz w:val="24"/>
                <w:szCs w:val="24"/>
              </w:rPr>
            </w:pPr>
          </w:p>
          <w:p w14:paraId="7C835849" w14:textId="77777777" w:rsidR="00290725" w:rsidRPr="00D80E29" w:rsidRDefault="00290725" w:rsidP="00451F58">
            <w:pPr>
              <w:spacing w:line="240" w:lineRule="auto"/>
              <w:jc w:val="center"/>
              <w:rPr>
                <w:rFonts w:cs="Arial"/>
                <w:sz w:val="20"/>
                <w:szCs w:val="20"/>
              </w:rPr>
            </w:pPr>
            <w:r w:rsidRPr="00D80E29">
              <w:rPr>
                <w:rFonts w:cs="Arial"/>
                <w:sz w:val="20"/>
                <w:szCs w:val="20"/>
              </w:rPr>
              <w:t>___________________ ____________________</w:t>
            </w:r>
          </w:p>
          <w:p w14:paraId="55DED6F6" w14:textId="77777777" w:rsidR="00290725" w:rsidRPr="00D80E29" w:rsidRDefault="00290725" w:rsidP="00451F58">
            <w:pPr>
              <w:spacing w:line="240" w:lineRule="auto"/>
              <w:jc w:val="both"/>
              <w:rPr>
                <w:rFonts w:ascii="Times New Roman" w:hAnsi="Times New Roman"/>
                <w:sz w:val="16"/>
                <w:szCs w:val="16"/>
              </w:rPr>
            </w:pPr>
            <w:r w:rsidRPr="00D80E29">
              <w:rPr>
                <w:rFonts w:ascii="Times New Roman" w:hAnsi="Times New Roman"/>
                <w:sz w:val="16"/>
                <w:szCs w:val="16"/>
              </w:rPr>
              <w:t xml:space="preserve">      </w:t>
            </w:r>
            <w:r>
              <w:rPr>
                <w:rFonts w:ascii="Times New Roman" w:hAnsi="Times New Roman"/>
                <w:sz w:val="16"/>
                <w:szCs w:val="16"/>
              </w:rPr>
              <w:t xml:space="preserve">                    </w:t>
            </w:r>
            <w:r w:rsidRPr="00D80E29">
              <w:rPr>
                <w:rFonts w:ascii="Times New Roman" w:hAnsi="Times New Roman"/>
                <w:sz w:val="16"/>
                <w:szCs w:val="16"/>
              </w:rPr>
              <w:t xml:space="preserve">     (підпис)                        </w:t>
            </w:r>
            <w:r>
              <w:rPr>
                <w:rFonts w:ascii="Times New Roman" w:hAnsi="Times New Roman"/>
                <w:sz w:val="16"/>
                <w:szCs w:val="16"/>
              </w:rPr>
              <w:t xml:space="preserve">   </w:t>
            </w:r>
            <w:r w:rsidRPr="00D80E29">
              <w:rPr>
                <w:rFonts w:ascii="Times New Roman" w:hAnsi="Times New Roman"/>
                <w:sz w:val="16"/>
                <w:szCs w:val="16"/>
              </w:rPr>
              <w:t xml:space="preserve">        (прізвище)</w:t>
            </w:r>
          </w:p>
          <w:p w14:paraId="60E991AD" w14:textId="77777777" w:rsidR="00290725" w:rsidRPr="00D80E29" w:rsidRDefault="00290725" w:rsidP="00451F58">
            <w:pPr>
              <w:spacing w:line="240" w:lineRule="auto"/>
              <w:jc w:val="both"/>
              <w:rPr>
                <w:rFonts w:cs="Arial"/>
                <w:sz w:val="20"/>
                <w:szCs w:val="20"/>
              </w:rPr>
            </w:pPr>
            <w:r w:rsidRPr="00D80E29">
              <w:rPr>
                <w:rFonts w:ascii="Times New Roman" w:hAnsi="Times New Roman"/>
                <w:sz w:val="16"/>
                <w:szCs w:val="16"/>
              </w:rPr>
              <w:t xml:space="preserve">     </w:t>
            </w:r>
            <w:r>
              <w:rPr>
                <w:rFonts w:ascii="Times New Roman" w:hAnsi="Times New Roman"/>
                <w:sz w:val="16"/>
                <w:szCs w:val="16"/>
              </w:rPr>
              <w:t xml:space="preserve">                           </w:t>
            </w:r>
            <w:r w:rsidRPr="00D80E29">
              <w:rPr>
                <w:rFonts w:ascii="Times New Roman" w:hAnsi="Times New Roman"/>
                <w:sz w:val="16"/>
                <w:szCs w:val="16"/>
              </w:rPr>
              <w:t xml:space="preserve">  </w:t>
            </w:r>
            <w:proofErr w:type="spellStart"/>
            <w:r w:rsidRPr="00D80E29">
              <w:rPr>
                <w:rFonts w:ascii="Times New Roman" w:hAnsi="Times New Roman"/>
                <w:sz w:val="16"/>
                <w:szCs w:val="16"/>
              </w:rPr>
              <w:t>м.п</w:t>
            </w:r>
            <w:proofErr w:type="spellEnd"/>
            <w:r w:rsidRPr="00D80E29">
              <w:rPr>
                <w:rFonts w:ascii="Times New Roman" w:hAnsi="Times New Roman"/>
                <w:sz w:val="16"/>
                <w:szCs w:val="16"/>
              </w:rPr>
              <w:t>.</w:t>
            </w:r>
          </w:p>
        </w:tc>
        <w:tc>
          <w:tcPr>
            <w:tcW w:w="4677" w:type="dxa"/>
          </w:tcPr>
          <w:p w14:paraId="7B8692C7" w14:textId="77777777" w:rsidR="00290725" w:rsidRDefault="00290725" w:rsidP="00451F58">
            <w:pPr>
              <w:spacing w:line="240" w:lineRule="auto"/>
              <w:jc w:val="center"/>
              <w:rPr>
                <w:rFonts w:ascii="Times New Roman" w:hAnsi="Times New Roman"/>
                <w:sz w:val="24"/>
                <w:szCs w:val="24"/>
              </w:rPr>
            </w:pPr>
            <w:r>
              <w:rPr>
                <w:rFonts w:ascii="Times New Roman" w:hAnsi="Times New Roman"/>
                <w:sz w:val="24"/>
                <w:szCs w:val="24"/>
              </w:rPr>
              <w:t>Учасник клірингу</w:t>
            </w:r>
          </w:p>
          <w:p w14:paraId="74B9E2F0" w14:textId="77777777" w:rsidR="00290725" w:rsidRDefault="00290725" w:rsidP="00451F58">
            <w:pPr>
              <w:spacing w:line="240" w:lineRule="auto"/>
              <w:jc w:val="center"/>
              <w:rPr>
                <w:rFonts w:ascii="Times New Roman" w:hAnsi="Times New Roman"/>
                <w:sz w:val="24"/>
                <w:szCs w:val="24"/>
              </w:rPr>
            </w:pPr>
          </w:p>
          <w:p w14:paraId="1A43FAC4" w14:textId="77777777" w:rsidR="00290725" w:rsidRPr="00D80E29" w:rsidRDefault="00290725" w:rsidP="00451F58">
            <w:pPr>
              <w:spacing w:line="240" w:lineRule="auto"/>
              <w:jc w:val="center"/>
              <w:rPr>
                <w:rFonts w:cs="Arial"/>
                <w:sz w:val="20"/>
                <w:szCs w:val="20"/>
              </w:rPr>
            </w:pPr>
            <w:r w:rsidRPr="00D80E29">
              <w:rPr>
                <w:rFonts w:cs="Arial"/>
                <w:sz w:val="20"/>
                <w:szCs w:val="20"/>
              </w:rPr>
              <w:t>___________________ ____________________</w:t>
            </w:r>
          </w:p>
          <w:p w14:paraId="3CF7E222" w14:textId="77777777" w:rsidR="00290725" w:rsidRPr="00D80E29" w:rsidRDefault="00290725" w:rsidP="00451F58">
            <w:pPr>
              <w:spacing w:line="240" w:lineRule="auto"/>
              <w:jc w:val="both"/>
              <w:rPr>
                <w:rFonts w:ascii="Times New Roman" w:hAnsi="Times New Roman"/>
                <w:sz w:val="16"/>
                <w:szCs w:val="16"/>
              </w:rPr>
            </w:pPr>
            <w:r w:rsidRPr="00D80E29">
              <w:rPr>
                <w:rFonts w:ascii="Times New Roman" w:hAnsi="Times New Roman"/>
                <w:sz w:val="16"/>
                <w:szCs w:val="16"/>
              </w:rPr>
              <w:t xml:space="preserve">    </w:t>
            </w:r>
            <w:r>
              <w:rPr>
                <w:rFonts w:ascii="Times New Roman" w:hAnsi="Times New Roman"/>
                <w:sz w:val="16"/>
                <w:szCs w:val="16"/>
              </w:rPr>
              <w:t xml:space="preserve">               </w:t>
            </w:r>
            <w:r w:rsidRPr="00D80E29">
              <w:rPr>
                <w:rFonts w:ascii="Times New Roman" w:hAnsi="Times New Roman"/>
                <w:sz w:val="16"/>
                <w:szCs w:val="16"/>
              </w:rPr>
              <w:t xml:space="preserve">      (підпис)                               (прізвище)</w:t>
            </w:r>
          </w:p>
          <w:p w14:paraId="0CAAFD49" w14:textId="77777777" w:rsidR="00290725" w:rsidRPr="00D80E29" w:rsidRDefault="00290725" w:rsidP="00451F58">
            <w:pPr>
              <w:spacing w:line="240" w:lineRule="auto"/>
              <w:jc w:val="both"/>
              <w:rPr>
                <w:rFonts w:cs="Arial"/>
                <w:sz w:val="20"/>
                <w:szCs w:val="20"/>
              </w:rPr>
            </w:pPr>
            <w:r w:rsidRPr="00D80E29">
              <w:rPr>
                <w:rFonts w:ascii="Times New Roman" w:hAnsi="Times New Roman"/>
                <w:sz w:val="16"/>
                <w:szCs w:val="16"/>
              </w:rPr>
              <w:t xml:space="preserve">  </w:t>
            </w:r>
            <w:r>
              <w:rPr>
                <w:rFonts w:ascii="Times New Roman" w:hAnsi="Times New Roman"/>
                <w:sz w:val="16"/>
                <w:szCs w:val="16"/>
              </w:rPr>
              <w:t xml:space="preserve">                          </w:t>
            </w:r>
            <w:proofErr w:type="spellStart"/>
            <w:r w:rsidRPr="00D80E29">
              <w:rPr>
                <w:rFonts w:ascii="Times New Roman" w:hAnsi="Times New Roman"/>
                <w:sz w:val="16"/>
                <w:szCs w:val="16"/>
              </w:rPr>
              <w:t>м.п</w:t>
            </w:r>
            <w:proofErr w:type="spellEnd"/>
            <w:r w:rsidRPr="00D80E29">
              <w:rPr>
                <w:rFonts w:ascii="Times New Roman" w:hAnsi="Times New Roman"/>
                <w:sz w:val="16"/>
                <w:szCs w:val="16"/>
              </w:rPr>
              <w:t>.</w:t>
            </w:r>
          </w:p>
        </w:tc>
      </w:tr>
    </w:tbl>
    <w:p w14:paraId="64F3FC1A" w14:textId="77777777" w:rsidR="00B7676C" w:rsidRPr="004974E8" w:rsidRDefault="00B7676C" w:rsidP="00E4561D">
      <w:pPr>
        <w:spacing w:after="0" w:line="240" w:lineRule="auto"/>
        <w:rPr>
          <w:rFonts w:ascii="Times New Roman" w:hAnsi="Times New Roman"/>
          <w:sz w:val="2"/>
          <w:szCs w:val="2"/>
          <w:lang w:val="ru-RU"/>
        </w:rPr>
      </w:pPr>
    </w:p>
    <w:p w14:paraId="6CC0AC19" w14:textId="77777777" w:rsidR="00BA074E" w:rsidRPr="004974E8" w:rsidRDefault="00BA074E" w:rsidP="00E4561D">
      <w:pPr>
        <w:spacing w:after="0" w:line="240" w:lineRule="auto"/>
        <w:rPr>
          <w:rFonts w:ascii="Times New Roman" w:hAnsi="Times New Roman"/>
          <w:sz w:val="2"/>
          <w:szCs w:val="2"/>
          <w:lang w:val="ru-RU"/>
        </w:rPr>
      </w:pPr>
    </w:p>
    <w:p w14:paraId="322FA180" w14:textId="77777777" w:rsidR="00BA074E" w:rsidRPr="004974E8" w:rsidRDefault="00BA074E" w:rsidP="00E4561D">
      <w:pPr>
        <w:spacing w:after="0" w:line="240" w:lineRule="auto"/>
        <w:rPr>
          <w:rFonts w:ascii="Times New Roman" w:hAnsi="Times New Roman"/>
          <w:sz w:val="2"/>
          <w:szCs w:val="2"/>
          <w:lang w:val="ru-RU"/>
        </w:rPr>
      </w:pPr>
    </w:p>
    <w:tbl>
      <w:tblPr>
        <w:tblW w:w="9902" w:type="dxa"/>
        <w:tblLook w:val="01E0" w:firstRow="1" w:lastRow="1" w:firstColumn="1" w:lastColumn="1" w:noHBand="0" w:noVBand="0"/>
      </w:tblPr>
      <w:tblGrid>
        <w:gridCol w:w="4219"/>
        <w:gridCol w:w="5683"/>
      </w:tblGrid>
      <w:tr w:rsidR="00BA074E" w:rsidRPr="00BA074E" w14:paraId="22CE54A5" w14:textId="77777777">
        <w:tc>
          <w:tcPr>
            <w:tcW w:w="4219" w:type="dxa"/>
            <w:hideMark/>
          </w:tcPr>
          <w:p w14:paraId="3761B80F" w14:textId="77777777" w:rsidR="00BA074E" w:rsidRPr="00BA074E" w:rsidRDefault="00BA074E" w:rsidP="00BA074E">
            <w:pPr>
              <w:spacing w:after="0" w:line="240" w:lineRule="auto"/>
              <w:rPr>
                <w:rFonts w:ascii="Times New Roman" w:hAnsi="Times New Roman"/>
                <w:iCs/>
                <w:sz w:val="24"/>
                <w:szCs w:val="24"/>
              </w:rPr>
            </w:pPr>
            <w:r w:rsidRPr="00BA074E">
              <w:rPr>
                <w:rFonts w:ascii="Times New Roman" w:hAnsi="Times New Roman"/>
                <w:sz w:val="24"/>
                <w:szCs w:val="24"/>
              </w:rPr>
              <w:br w:type="page"/>
            </w:r>
            <w:r w:rsidRPr="00BA074E">
              <w:rPr>
                <w:rFonts w:ascii="Times New Roman" w:hAnsi="Times New Roman"/>
                <w:sz w:val="24"/>
                <w:szCs w:val="24"/>
              </w:rPr>
              <w:br w:type="page"/>
            </w:r>
            <w:r w:rsidRPr="00BA074E">
              <w:rPr>
                <w:rFonts w:ascii="Times New Roman" w:hAnsi="Times New Roman"/>
                <w:iCs/>
                <w:sz w:val="24"/>
                <w:szCs w:val="24"/>
              </w:rPr>
              <w:t>Друга редакція</w:t>
            </w:r>
          </w:p>
        </w:tc>
        <w:tc>
          <w:tcPr>
            <w:tcW w:w="5683" w:type="dxa"/>
            <w:hideMark/>
          </w:tcPr>
          <w:p w14:paraId="3ADEE66D" w14:textId="77777777" w:rsidR="00BA074E" w:rsidRPr="00BA074E" w:rsidRDefault="00BA074E" w:rsidP="00BA074E">
            <w:pPr>
              <w:spacing w:after="0" w:line="240" w:lineRule="auto"/>
              <w:rPr>
                <w:rFonts w:ascii="Times New Roman" w:hAnsi="Times New Roman"/>
                <w:sz w:val="24"/>
                <w:szCs w:val="24"/>
                <w:lang w:val="ru-RU"/>
              </w:rPr>
            </w:pPr>
            <w:proofErr w:type="spellStart"/>
            <w:r w:rsidRPr="00BA074E">
              <w:rPr>
                <w:rFonts w:ascii="Times New Roman" w:hAnsi="Times New Roman"/>
                <w:sz w:val="24"/>
                <w:szCs w:val="24"/>
                <w:lang w:val="ru-RU"/>
              </w:rPr>
              <w:t>Затверджено</w:t>
            </w:r>
            <w:proofErr w:type="spellEnd"/>
          </w:p>
          <w:p w14:paraId="143AA84F" w14:textId="77777777" w:rsidR="00BA074E" w:rsidRPr="004974E8" w:rsidRDefault="00BA074E" w:rsidP="004974E8">
            <w:pPr>
              <w:spacing w:after="0" w:line="240" w:lineRule="auto"/>
              <w:rPr>
                <w:rFonts w:ascii="Times New Roman" w:hAnsi="Times New Roman"/>
                <w:sz w:val="24"/>
                <w:szCs w:val="24"/>
                <w:lang w:val="ru-RU"/>
              </w:rPr>
            </w:pPr>
            <w:r w:rsidRPr="00BA074E">
              <w:rPr>
                <w:rFonts w:ascii="Times New Roman" w:hAnsi="Times New Roman"/>
                <w:sz w:val="24"/>
                <w:szCs w:val="24"/>
                <w:lang w:val="ru-RU"/>
              </w:rPr>
              <w:t xml:space="preserve">Протокол </w:t>
            </w:r>
            <w:proofErr w:type="spellStart"/>
            <w:r w:rsidRPr="00BA074E">
              <w:rPr>
                <w:rFonts w:ascii="Times New Roman" w:hAnsi="Times New Roman"/>
                <w:sz w:val="24"/>
                <w:szCs w:val="24"/>
                <w:lang w:val="ru-RU"/>
              </w:rPr>
              <w:t>засідання</w:t>
            </w:r>
            <w:proofErr w:type="spellEnd"/>
            <w:r w:rsidRPr="00BA074E">
              <w:rPr>
                <w:rFonts w:ascii="Times New Roman" w:hAnsi="Times New Roman"/>
                <w:sz w:val="24"/>
                <w:szCs w:val="24"/>
                <w:lang w:val="ru-RU"/>
              </w:rPr>
              <w:t xml:space="preserve"> </w:t>
            </w:r>
            <w:proofErr w:type="spellStart"/>
            <w:r w:rsidRPr="00BA074E">
              <w:rPr>
                <w:rFonts w:ascii="Times New Roman" w:hAnsi="Times New Roman"/>
                <w:sz w:val="24"/>
                <w:szCs w:val="24"/>
                <w:lang w:val="ru-RU"/>
              </w:rPr>
              <w:t>Правління</w:t>
            </w:r>
            <w:proofErr w:type="spellEnd"/>
            <w:r w:rsidRPr="00BA074E">
              <w:rPr>
                <w:rFonts w:ascii="Times New Roman" w:hAnsi="Times New Roman"/>
                <w:sz w:val="24"/>
                <w:szCs w:val="24"/>
                <w:lang w:val="ru-RU"/>
              </w:rPr>
              <w:t xml:space="preserve"> </w:t>
            </w:r>
          </w:p>
          <w:p w14:paraId="609EC3AC" w14:textId="77777777" w:rsidR="00BA074E" w:rsidRDefault="00BA074E" w:rsidP="004974E8">
            <w:pPr>
              <w:spacing w:after="0" w:line="240" w:lineRule="auto"/>
              <w:rPr>
                <w:rFonts w:ascii="Times New Roman" w:hAnsi="Times New Roman"/>
                <w:sz w:val="24"/>
                <w:szCs w:val="24"/>
              </w:rPr>
            </w:pPr>
            <w:r w:rsidRPr="00474D2C">
              <w:rPr>
                <w:rFonts w:ascii="Times New Roman" w:hAnsi="Times New Roman"/>
                <w:sz w:val="24"/>
                <w:szCs w:val="24"/>
              </w:rPr>
              <w:t>2</w:t>
            </w:r>
            <w:r>
              <w:rPr>
                <w:rFonts w:ascii="Times New Roman" w:hAnsi="Times New Roman"/>
                <w:sz w:val="24"/>
                <w:szCs w:val="24"/>
              </w:rPr>
              <w:t>5</w:t>
            </w:r>
            <w:r w:rsidRPr="00474D2C">
              <w:rPr>
                <w:rFonts w:ascii="Times New Roman" w:hAnsi="Times New Roman"/>
                <w:sz w:val="24"/>
                <w:szCs w:val="24"/>
              </w:rPr>
              <w:t>.0</w:t>
            </w:r>
            <w:r>
              <w:rPr>
                <w:rFonts w:ascii="Times New Roman" w:hAnsi="Times New Roman"/>
                <w:sz w:val="24"/>
                <w:szCs w:val="24"/>
              </w:rPr>
              <w:t>9</w:t>
            </w:r>
            <w:r w:rsidRPr="00474D2C">
              <w:rPr>
                <w:rFonts w:ascii="Times New Roman" w:hAnsi="Times New Roman"/>
                <w:sz w:val="24"/>
                <w:szCs w:val="24"/>
              </w:rPr>
              <w:t>.20</w:t>
            </w:r>
            <w:r w:rsidRPr="00474D2C">
              <w:rPr>
                <w:rFonts w:ascii="Times New Roman" w:hAnsi="Times New Roman"/>
                <w:sz w:val="24"/>
                <w:szCs w:val="24"/>
                <w:lang w:val="ru-RU"/>
              </w:rPr>
              <w:t>2</w:t>
            </w:r>
            <w:r w:rsidRPr="00474D2C">
              <w:rPr>
                <w:rFonts w:ascii="Times New Roman" w:hAnsi="Times New Roman"/>
                <w:sz w:val="24"/>
                <w:szCs w:val="24"/>
              </w:rPr>
              <w:t>4 р. №</w:t>
            </w:r>
            <w:r>
              <w:rPr>
                <w:rFonts w:ascii="Times New Roman" w:hAnsi="Times New Roman"/>
                <w:sz w:val="24"/>
                <w:szCs w:val="24"/>
              </w:rPr>
              <w:t>45</w:t>
            </w:r>
          </w:p>
          <w:p w14:paraId="2957A7D5" w14:textId="2C44A5F0" w:rsidR="00BA074E" w:rsidRPr="00BA074E" w:rsidRDefault="00BA074E" w:rsidP="00BA074E">
            <w:pPr>
              <w:spacing w:after="0" w:line="240" w:lineRule="auto"/>
              <w:rPr>
                <w:rFonts w:ascii="Times New Roman" w:hAnsi="Times New Roman"/>
                <w:iCs/>
                <w:sz w:val="24"/>
                <w:szCs w:val="24"/>
                <w:lang w:val="ru-RU"/>
              </w:rPr>
            </w:pPr>
          </w:p>
        </w:tc>
      </w:tr>
      <w:tr w:rsidR="003D5A5C" w:rsidRPr="00BA074E" w14:paraId="2D195863" w14:textId="77777777" w:rsidTr="0041755E">
        <w:tc>
          <w:tcPr>
            <w:tcW w:w="4219" w:type="dxa"/>
            <w:hideMark/>
          </w:tcPr>
          <w:p w14:paraId="55D9099A" w14:textId="77777777" w:rsidR="003D5A5C" w:rsidRDefault="003D5A5C" w:rsidP="0041755E">
            <w:pPr>
              <w:spacing w:after="0" w:line="240" w:lineRule="auto"/>
              <w:rPr>
                <w:rFonts w:ascii="Times New Roman" w:hAnsi="Times New Roman"/>
                <w:sz w:val="24"/>
                <w:szCs w:val="24"/>
              </w:rPr>
            </w:pPr>
            <w:r w:rsidRPr="00BA074E">
              <w:rPr>
                <w:rFonts w:ascii="Times New Roman" w:hAnsi="Times New Roman"/>
                <w:sz w:val="24"/>
                <w:szCs w:val="24"/>
              </w:rPr>
              <w:br w:type="page"/>
            </w:r>
            <w:r w:rsidRPr="00BA074E">
              <w:rPr>
                <w:rFonts w:ascii="Times New Roman" w:hAnsi="Times New Roman"/>
                <w:sz w:val="24"/>
                <w:szCs w:val="24"/>
              </w:rPr>
              <w:br w:type="page"/>
            </w:r>
          </w:p>
          <w:p w14:paraId="066432D0" w14:textId="0BE2147D" w:rsidR="003D5A5C" w:rsidRPr="00BA074E" w:rsidRDefault="003D5A5C" w:rsidP="0041755E">
            <w:pPr>
              <w:spacing w:after="0" w:line="240" w:lineRule="auto"/>
              <w:rPr>
                <w:rFonts w:ascii="Times New Roman" w:hAnsi="Times New Roman"/>
                <w:iCs/>
                <w:sz w:val="24"/>
                <w:szCs w:val="24"/>
              </w:rPr>
            </w:pPr>
            <w:r>
              <w:rPr>
                <w:rFonts w:ascii="Times New Roman" w:hAnsi="Times New Roman"/>
                <w:iCs/>
                <w:sz w:val="24"/>
                <w:szCs w:val="24"/>
              </w:rPr>
              <w:t>Третя</w:t>
            </w:r>
            <w:r w:rsidRPr="00BA074E">
              <w:rPr>
                <w:rFonts w:ascii="Times New Roman" w:hAnsi="Times New Roman"/>
                <w:iCs/>
                <w:sz w:val="24"/>
                <w:szCs w:val="24"/>
              </w:rPr>
              <w:t xml:space="preserve"> редакція</w:t>
            </w:r>
          </w:p>
        </w:tc>
        <w:tc>
          <w:tcPr>
            <w:tcW w:w="5683" w:type="dxa"/>
            <w:hideMark/>
          </w:tcPr>
          <w:p w14:paraId="2A754C86" w14:textId="77777777" w:rsidR="003D5A5C" w:rsidRDefault="003D5A5C" w:rsidP="0041755E">
            <w:pPr>
              <w:spacing w:after="0" w:line="240" w:lineRule="auto"/>
              <w:rPr>
                <w:rFonts w:ascii="Times New Roman" w:hAnsi="Times New Roman"/>
                <w:sz w:val="24"/>
                <w:szCs w:val="24"/>
                <w:lang w:val="ru-RU"/>
              </w:rPr>
            </w:pPr>
          </w:p>
          <w:p w14:paraId="4CFE08BD" w14:textId="02524D8A" w:rsidR="003D5A5C" w:rsidRPr="00BA074E" w:rsidRDefault="003D5A5C" w:rsidP="0041755E">
            <w:pPr>
              <w:spacing w:after="0" w:line="240" w:lineRule="auto"/>
              <w:rPr>
                <w:rFonts w:ascii="Times New Roman" w:hAnsi="Times New Roman"/>
                <w:sz w:val="24"/>
                <w:szCs w:val="24"/>
                <w:lang w:val="ru-RU"/>
              </w:rPr>
            </w:pPr>
            <w:proofErr w:type="spellStart"/>
            <w:r w:rsidRPr="00BA074E">
              <w:rPr>
                <w:rFonts w:ascii="Times New Roman" w:hAnsi="Times New Roman"/>
                <w:sz w:val="24"/>
                <w:szCs w:val="24"/>
                <w:lang w:val="ru-RU"/>
              </w:rPr>
              <w:t>Затверджено</w:t>
            </w:r>
            <w:proofErr w:type="spellEnd"/>
          </w:p>
          <w:p w14:paraId="48A216D2" w14:textId="77777777" w:rsidR="003D5A5C" w:rsidRPr="004974E8" w:rsidRDefault="003D5A5C" w:rsidP="0041755E">
            <w:pPr>
              <w:spacing w:after="0" w:line="240" w:lineRule="auto"/>
              <w:rPr>
                <w:rFonts w:ascii="Times New Roman" w:hAnsi="Times New Roman"/>
                <w:sz w:val="24"/>
                <w:szCs w:val="24"/>
                <w:lang w:val="ru-RU"/>
              </w:rPr>
            </w:pPr>
            <w:r w:rsidRPr="00BA074E">
              <w:rPr>
                <w:rFonts w:ascii="Times New Roman" w:hAnsi="Times New Roman"/>
                <w:sz w:val="24"/>
                <w:szCs w:val="24"/>
                <w:lang w:val="ru-RU"/>
              </w:rPr>
              <w:t xml:space="preserve">Протокол </w:t>
            </w:r>
            <w:proofErr w:type="spellStart"/>
            <w:r w:rsidRPr="00BA074E">
              <w:rPr>
                <w:rFonts w:ascii="Times New Roman" w:hAnsi="Times New Roman"/>
                <w:sz w:val="24"/>
                <w:szCs w:val="24"/>
                <w:lang w:val="ru-RU"/>
              </w:rPr>
              <w:t>засідання</w:t>
            </w:r>
            <w:proofErr w:type="spellEnd"/>
            <w:r w:rsidRPr="00BA074E">
              <w:rPr>
                <w:rFonts w:ascii="Times New Roman" w:hAnsi="Times New Roman"/>
                <w:sz w:val="24"/>
                <w:szCs w:val="24"/>
                <w:lang w:val="ru-RU"/>
              </w:rPr>
              <w:t xml:space="preserve"> </w:t>
            </w:r>
            <w:proofErr w:type="spellStart"/>
            <w:r w:rsidRPr="00BA074E">
              <w:rPr>
                <w:rFonts w:ascii="Times New Roman" w:hAnsi="Times New Roman"/>
                <w:sz w:val="24"/>
                <w:szCs w:val="24"/>
                <w:lang w:val="ru-RU"/>
              </w:rPr>
              <w:t>Правління</w:t>
            </w:r>
            <w:proofErr w:type="spellEnd"/>
            <w:r w:rsidRPr="00BA074E">
              <w:rPr>
                <w:rFonts w:ascii="Times New Roman" w:hAnsi="Times New Roman"/>
                <w:sz w:val="24"/>
                <w:szCs w:val="24"/>
                <w:lang w:val="ru-RU"/>
              </w:rPr>
              <w:t xml:space="preserve"> </w:t>
            </w:r>
          </w:p>
          <w:p w14:paraId="0D52602B" w14:textId="76CD7ECC" w:rsidR="003D5A5C" w:rsidRDefault="003D5A5C" w:rsidP="0041755E">
            <w:pPr>
              <w:spacing w:after="0" w:line="240" w:lineRule="auto"/>
              <w:rPr>
                <w:rFonts w:ascii="Times New Roman" w:hAnsi="Times New Roman"/>
                <w:sz w:val="24"/>
                <w:szCs w:val="24"/>
              </w:rPr>
            </w:pPr>
            <w:r>
              <w:rPr>
                <w:rFonts w:ascii="Times New Roman" w:hAnsi="Times New Roman"/>
                <w:sz w:val="24"/>
                <w:szCs w:val="24"/>
              </w:rPr>
              <w:t>31.10.2025</w:t>
            </w:r>
            <w:r w:rsidRPr="00474D2C">
              <w:rPr>
                <w:rFonts w:ascii="Times New Roman" w:hAnsi="Times New Roman"/>
                <w:sz w:val="24"/>
                <w:szCs w:val="24"/>
              </w:rPr>
              <w:t xml:space="preserve"> р. №</w:t>
            </w:r>
            <w:r>
              <w:rPr>
                <w:rFonts w:ascii="Times New Roman" w:hAnsi="Times New Roman"/>
                <w:sz w:val="24"/>
                <w:szCs w:val="24"/>
              </w:rPr>
              <w:t>54</w:t>
            </w:r>
          </w:p>
          <w:p w14:paraId="2C3FF7FC" w14:textId="77777777" w:rsidR="003D5A5C" w:rsidRPr="00BA074E" w:rsidRDefault="003D5A5C" w:rsidP="0041755E">
            <w:pPr>
              <w:spacing w:after="0" w:line="240" w:lineRule="auto"/>
              <w:rPr>
                <w:rFonts w:ascii="Times New Roman" w:hAnsi="Times New Roman"/>
                <w:iCs/>
                <w:sz w:val="24"/>
                <w:szCs w:val="24"/>
                <w:lang w:val="ru-RU"/>
              </w:rPr>
            </w:pPr>
          </w:p>
        </w:tc>
      </w:tr>
    </w:tbl>
    <w:p w14:paraId="608B77F7" w14:textId="77777777" w:rsidR="00BA074E" w:rsidRPr="004974E8" w:rsidRDefault="00BA074E" w:rsidP="00BA074E">
      <w:pPr>
        <w:spacing w:after="0" w:line="240" w:lineRule="auto"/>
        <w:rPr>
          <w:rFonts w:ascii="Times New Roman" w:hAnsi="Times New Roman"/>
          <w:sz w:val="24"/>
          <w:szCs w:val="24"/>
          <w:lang w:val="ru-RU"/>
        </w:rPr>
      </w:pPr>
    </w:p>
    <w:sectPr w:rsidR="00BA074E" w:rsidRPr="004974E8" w:rsidSect="00F05BFC">
      <w:headerReference w:type="default" r:id="rId11"/>
      <w:pgSz w:w="11906" w:h="16838"/>
      <w:pgMar w:top="850" w:right="850"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75BA" w14:textId="77777777" w:rsidR="00407A7F" w:rsidRDefault="00407A7F" w:rsidP="00236E3D">
      <w:pPr>
        <w:spacing w:after="0" w:line="240" w:lineRule="auto"/>
      </w:pPr>
      <w:r>
        <w:separator/>
      </w:r>
    </w:p>
  </w:endnote>
  <w:endnote w:type="continuationSeparator" w:id="0">
    <w:p w14:paraId="10D74FEE" w14:textId="77777777" w:rsidR="00407A7F" w:rsidRDefault="00407A7F" w:rsidP="0023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F930" w14:textId="77777777" w:rsidR="00407A7F" w:rsidRDefault="00407A7F" w:rsidP="00236E3D">
      <w:pPr>
        <w:spacing w:after="0" w:line="240" w:lineRule="auto"/>
      </w:pPr>
      <w:r>
        <w:separator/>
      </w:r>
    </w:p>
  </w:footnote>
  <w:footnote w:type="continuationSeparator" w:id="0">
    <w:p w14:paraId="1DF51DD1" w14:textId="77777777" w:rsidR="00407A7F" w:rsidRDefault="00407A7F" w:rsidP="00236E3D">
      <w:pPr>
        <w:spacing w:after="0" w:line="240" w:lineRule="auto"/>
      </w:pPr>
      <w:r>
        <w:continuationSeparator/>
      </w:r>
    </w:p>
  </w:footnote>
  <w:footnote w:id="1">
    <w:p w14:paraId="3CE69D11" w14:textId="77777777" w:rsidR="001C7A71" w:rsidRDefault="00C95B55" w:rsidP="00C95B55">
      <w:pPr>
        <w:pStyle w:val="af"/>
      </w:pPr>
      <w:r w:rsidRPr="00D93DF8">
        <w:rPr>
          <w:rStyle w:val="af1"/>
        </w:rPr>
        <w:t>1</w:t>
      </w:r>
      <w:r w:rsidRPr="00D93DF8">
        <w:t xml:space="preserve"> </w:t>
      </w:r>
      <w:r w:rsidRPr="00D93DF8">
        <w:rPr>
          <w:rFonts w:ascii="Times New Roman" w:hAnsi="Times New Roman"/>
          <w:sz w:val="16"/>
          <w:szCs w:val="16"/>
          <w:lang w:val="uk-UA"/>
        </w:rPr>
        <w:t xml:space="preserve">Зазначається </w:t>
      </w:r>
      <w:r w:rsidRPr="00C343FA">
        <w:rPr>
          <w:rFonts w:ascii="Times New Roman" w:hAnsi="Times New Roman"/>
          <w:sz w:val="16"/>
          <w:szCs w:val="16"/>
          <w:lang w:val="uk-UA"/>
        </w:rPr>
        <w:t>у разі використання печатки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28B8" w14:textId="77777777" w:rsidR="008735A5" w:rsidRPr="008F5570" w:rsidRDefault="008735A5" w:rsidP="00026E4B">
    <w:pPr>
      <w:pStyle w:val="af6"/>
      <w:jc w:val="center"/>
      <w:rPr>
        <w:rFonts w:ascii="Times New Roman" w:hAnsi="Times New Roman"/>
        <w:sz w:val="24"/>
        <w:szCs w:val="24"/>
      </w:rPr>
    </w:pPr>
    <w:r w:rsidRPr="008F5570">
      <w:rPr>
        <w:rFonts w:ascii="Times New Roman" w:hAnsi="Times New Roman"/>
        <w:sz w:val="24"/>
        <w:szCs w:val="24"/>
      </w:rPr>
      <w:fldChar w:fldCharType="begin"/>
    </w:r>
    <w:r w:rsidRPr="008F5570">
      <w:rPr>
        <w:rFonts w:ascii="Times New Roman" w:hAnsi="Times New Roman"/>
        <w:sz w:val="24"/>
        <w:szCs w:val="24"/>
      </w:rPr>
      <w:instrText>PAGE   \* MERGEFORMAT</w:instrText>
    </w:r>
    <w:r w:rsidRPr="008F5570">
      <w:rPr>
        <w:rFonts w:ascii="Times New Roman" w:hAnsi="Times New Roman"/>
        <w:sz w:val="24"/>
        <w:szCs w:val="24"/>
      </w:rPr>
      <w:fldChar w:fldCharType="separate"/>
    </w:r>
    <w:r w:rsidR="0000480D" w:rsidRPr="0000480D">
      <w:rPr>
        <w:rFonts w:ascii="Times New Roman" w:hAnsi="Times New Roman"/>
        <w:noProof/>
        <w:sz w:val="24"/>
        <w:szCs w:val="24"/>
        <w:lang w:val="ru-RU"/>
      </w:rPr>
      <w:t>10</w:t>
    </w:r>
    <w:r w:rsidRPr="008F5570">
      <w:rPr>
        <w:rFonts w:ascii="Times New Roman" w:hAnsi="Times New Roman"/>
        <w:sz w:val="24"/>
        <w:szCs w:val="24"/>
      </w:rPr>
      <w:fldChar w:fldCharType="end"/>
    </w:r>
  </w:p>
  <w:p w14:paraId="685BFB59" w14:textId="77777777" w:rsidR="008735A5" w:rsidRDefault="008735A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B79"/>
    <w:multiLevelType w:val="hybridMultilevel"/>
    <w:tmpl w:val="FFFFFFFF"/>
    <w:lvl w:ilvl="0" w:tplc="3CA4C238">
      <w:start w:val="1"/>
      <w:numFmt w:val="decimal"/>
      <w:lvlText w:val="9.4.8.%1"/>
      <w:lvlJc w:val="left"/>
      <w:pPr>
        <w:ind w:left="2579" w:hanging="360"/>
      </w:pPr>
      <w:rPr>
        <w:rFonts w:cs="Times New Roman" w:hint="default"/>
      </w:rPr>
    </w:lvl>
    <w:lvl w:ilvl="1" w:tplc="04220019" w:tentative="1">
      <w:start w:val="1"/>
      <w:numFmt w:val="lowerLetter"/>
      <w:lvlText w:val="%2."/>
      <w:lvlJc w:val="left"/>
      <w:pPr>
        <w:ind w:left="3299" w:hanging="360"/>
      </w:pPr>
      <w:rPr>
        <w:rFonts w:cs="Times New Roman"/>
      </w:rPr>
    </w:lvl>
    <w:lvl w:ilvl="2" w:tplc="0422001B" w:tentative="1">
      <w:start w:val="1"/>
      <w:numFmt w:val="lowerRoman"/>
      <w:lvlText w:val="%3."/>
      <w:lvlJc w:val="right"/>
      <w:pPr>
        <w:ind w:left="4019" w:hanging="180"/>
      </w:pPr>
      <w:rPr>
        <w:rFonts w:cs="Times New Roman"/>
      </w:rPr>
    </w:lvl>
    <w:lvl w:ilvl="3" w:tplc="0422000F" w:tentative="1">
      <w:start w:val="1"/>
      <w:numFmt w:val="decimal"/>
      <w:lvlText w:val="%4."/>
      <w:lvlJc w:val="left"/>
      <w:pPr>
        <w:ind w:left="4739" w:hanging="360"/>
      </w:pPr>
      <w:rPr>
        <w:rFonts w:cs="Times New Roman"/>
      </w:rPr>
    </w:lvl>
    <w:lvl w:ilvl="4" w:tplc="04220019" w:tentative="1">
      <w:start w:val="1"/>
      <w:numFmt w:val="lowerLetter"/>
      <w:lvlText w:val="%5."/>
      <w:lvlJc w:val="left"/>
      <w:pPr>
        <w:ind w:left="5459" w:hanging="360"/>
      </w:pPr>
      <w:rPr>
        <w:rFonts w:cs="Times New Roman"/>
      </w:rPr>
    </w:lvl>
    <w:lvl w:ilvl="5" w:tplc="0422001B" w:tentative="1">
      <w:start w:val="1"/>
      <w:numFmt w:val="lowerRoman"/>
      <w:lvlText w:val="%6."/>
      <w:lvlJc w:val="right"/>
      <w:pPr>
        <w:ind w:left="6179" w:hanging="180"/>
      </w:pPr>
      <w:rPr>
        <w:rFonts w:cs="Times New Roman"/>
      </w:rPr>
    </w:lvl>
    <w:lvl w:ilvl="6" w:tplc="0422000F" w:tentative="1">
      <w:start w:val="1"/>
      <w:numFmt w:val="decimal"/>
      <w:lvlText w:val="%7."/>
      <w:lvlJc w:val="left"/>
      <w:pPr>
        <w:ind w:left="6899" w:hanging="360"/>
      </w:pPr>
      <w:rPr>
        <w:rFonts w:cs="Times New Roman"/>
      </w:rPr>
    </w:lvl>
    <w:lvl w:ilvl="7" w:tplc="04220019" w:tentative="1">
      <w:start w:val="1"/>
      <w:numFmt w:val="lowerLetter"/>
      <w:lvlText w:val="%8."/>
      <w:lvlJc w:val="left"/>
      <w:pPr>
        <w:ind w:left="7619" w:hanging="360"/>
      </w:pPr>
      <w:rPr>
        <w:rFonts w:cs="Times New Roman"/>
      </w:rPr>
    </w:lvl>
    <w:lvl w:ilvl="8" w:tplc="0422001B" w:tentative="1">
      <w:start w:val="1"/>
      <w:numFmt w:val="lowerRoman"/>
      <w:lvlText w:val="%9."/>
      <w:lvlJc w:val="right"/>
      <w:pPr>
        <w:ind w:left="8339" w:hanging="180"/>
      </w:pPr>
      <w:rPr>
        <w:rFonts w:cs="Times New Roman"/>
      </w:rPr>
    </w:lvl>
  </w:abstractNum>
  <w:abstractNum w:abstractNumId="1" w15:restartNumberingAfterBreak="0">
    <w:nsid w:val="045C6400"/>
    <w:multiLevelType w:val="hybridMultilevel"/>
    <w:tmpl w:val="FFFFFFFF"/>
    <w:lvl w:ilvl="0" w:tplc="04190001">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2" w15:restartNumberingAfterBreak="0">
    <w:nsid w:val="04C51BED"/>
    <w:multiLevelType w:val="hybridMultilevel"/>
    <w:tmpl w:val="FFFFFFFF"/>
    <w:lvl w:ilvl="0" w:tplc="A2B68952">
      <w:start w:val="1"/>
      <w:numFmt w:val="bullet"/>
      <w:lvlText w:val=""/>
      <w:lvlJc w:val="left"/>
      <w:pPr>
        <w:ind w:left="502" w:hanging="360"/>
      </w:pPr>
      <w:rPr>
        <w:rFonts w:ascii="Symbol" w:hAnsi="Symbol"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4E0EF134">
      <w:start w:val="1"/>
      <w:numFmt w:val="bullet"/>
      <w:lvlText w:val=""/>
      <w:lvlJc w:val="left"/>
      <w:pPr>
        <w:ind w:left="2880" w:hanging="360"/>
      </w:pPr>
      <w:rPr>
        <w:rFonts w:ascii="Symbol" w:hAnsi="Symbol" w:hint="default"/>
        <w:b/>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292208"/>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1142" w:hanging="432"/>
      </w:pPr>
      <w:rPr>
        <w:rFonts w:cs="Times New Roman" w:hint="default"/>
        <w:b w:val="0"/>
        <w:sz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57D4486"/>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F52719"/>
    <w:multiLevelType w:val="hybridMultilevel"/>
    <w:tmpl w:val="FFFFFFFF"/>
    <w:lvl w:ilvl="0" w:tplc="A3C693FE">
      <w:start w:val="1"/>
      <w:numFmt w:val="decimal"/>
      <w:lvlText w:val="%1."/>
      <w:lvlJc w:val="left"/>
      <w:pPr>
        <w:ind w:left="957" w:hanging="39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15:restartNumberingAfterBreak="0">
    <w:nsid w:val="081957E6"/>
    <w:multiLevelType w:val="multilevel"/>
    <w:tmpl w:val="FFFFFFFF"/>
    <w:lvl w:ilvl="0">
      <w:start w:val="1"/>
      <w:numFmt w:val="decimal"/>
      <w:lvlText w:val="%1"/>
      <w:lvlJc w:val="left"/>
      <w:pPr>
        <w:ind w:left="720" w:hanging="360"/>
      </w:pPr>
      <w:rPr>
        <w:rFonts w:cs="Times New Roman" w:hint="default"/>
      </w:rPr>
    </w:lvl>
    <w:lvl w:ilvl="1">
      <w:start w:val="2"/>
      <w:numFmt w:val="decimal"/>
      <w:isLgl/>
      <w:lvlText w:val="%1.%2."/>
      <w:lvlJc w:val="left"/>
      <w:pPr>
        <w:ind w:left="1770"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560" w:hanging="1800"/>
      </w:pPr>
      <w:rPr>
        <w:rFonts w:cs="Times New Roman" w:hint="default"/>
      </w:rPr>
    </w:lvl>
  </w:abstractNum>
  <w:abstractNum w:abstractNumId="7" w15:restartNumberingAfterBreak="0">
    <w:nsid w:val="082E6BDD"/>
    <w:multiLevelType w:val="hybridMultilevel"/>
    <w:tmpl w:val="FFFFFFFF"/>
    <w:lvl w:ilvl="0" w:tplc="AB124428">
      <w:start w:val="1"/>
      <w:numFmt w:val="bullet"/>
      <w:lvlText w:val=""/>
      <w:lvlJc w:val="left"/>
      <w:pPr>
        <w:ind w:left="2880" w:hanging="360"/>
      </w:pPr>
      <w:rPr>
        <w:rFonts w:ascii="Symbol" w:hAnsi="Symbol"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25B6BAB"/>
    <w:multiLevelType w:val="multilevel"/>
    <w:tmpl w:val="FFFFFFFF"/>
    <w:lvl w:ilvl="0">
      <w:start w:val="1"/>
      <w:numFmt w:val="decimal"/>
      <w:lvlText w:val="%1."/>
      <w:lvlJc w:val="left"/>
      <w:pPr>
        <w:ind w:left="540" w:hanging="540"/>
      </w:pPr>
      <w:rPr>
        <w:rFonts w:cs="Times New Roman" w:hint="default"/>
      </w:rPr>
    </w:lvl>
    <w:lvl w:ilvl="1">
      <w:start w:val="3"/>
      <w:numFmt w:val="decimal"/>
      <w:lvlText w:val="%1.%2."/>
      <w:lvlJc w:val="left"/>
      <w:pPr>
        <w:ind w:left="1350" w:hanging="540"/>
      </w:pPr>
      <w:rPr>
        <w:rFonts w:cs="Times New Roman" w:hint="default"/>
      </w:rPr>
    </w:lvl>
    <w:lvl w:ilvl="2">
      <w:start w:val="3"/>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9" w15:restartNumberingAfterBreak="0">
    <w:nsid w:val="12A73CD7"/>
    <w:multiLevelType w:val="hybridMultilevel"/>
    <w:tmpl w:val="FFFFFFFF"/>
    <w:lvl w:ilvl="0" w:tplc="667C1968">
      <w:start w:val="1"/>
      <w:numFmt w:val="decimal"/>
      <w:lvlText w:val="9.5.%1."/>
      <w:lvlJc w:val="left"/>
      <w:pPr>
        <w:ind w:left="1070" w:hanging="360"/>
      </w:pPr>
      <w:rPr>
        <w:rFonts w:cs="Times New Roman" w:hint="default"/>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0" w15:restartNumberingAfterBreak="0">
    <w:nsid w:val="13223E45"/>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3D2E2E"/>
    <w:multiLevelType w:val="hybridMultilevel"/>
    <w:tmpl w:val="FFFFFFFF"/>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14400F9A"/>
    <w:multiLevelType w:val="hybridMultilevel"/>
    <w:tmpl w:val="FFFFFFFF"/>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1C257539"/>
    <w:multiLevelType w:val="multilevel"/>
    <w:tmpl w:val="FFFFFFFF"/>
    <w:lvl w:ilvl="0">
      <w:start w:val="1"/>
      <w:numFmt w:val="decimal"/>
      <w:lvlText w:val="%1."/>
      <w:lvlJc w:val="left"/>
      <w:pPr>
        <w:ind w:left="360" w:hanging="360"/>
      </w:pPr>
      <w:rPr>
        <w:rFonts w:cs="Times New Roman" w:hint="default"/>
      </w:rPr>
    </w:lvl>
    <w:lvl w:ilvl="1">
      <w:start w:val="4"/>
      <w:numFmt w:val="decimal"/>
      <w:lvlText w:val="%1.%2."/>
      <w:lvlJc w:val="left"/>
      <w:pPr>
        <w:ind w:left="1980" w:hanging="360"/>
      </w:pPr>
      <w:rPr>
        <w:rFonts w:cs="Times New Roman" w:hint="default"/>
      </w:rPr>
    </w:lvl>
    <w:lvl w:ilvl="2">
      <w:start w:val="1"/>
      <w:numFmt w:val="decimal"/>
      <w:lvlText w:val="%1.%2.%3."/>
      <w:lvlJc w:val="left"/>
      <w:pPr>
        <w:ind w:left="3960" w:hanging="720"/>
      </w:pPr>
      <w:rPr>
        <w:rFonts w:cs="Times New Roman" w:hint="default"/>
      </w:rPr>
    </w:lvl>
    <w:lvl w:ilvl="3">
      <w:start w:val="1"/>
      <w:numFmt w:val="decimal"/>
      <w:lvlText w:val="%1.%2.%3.%4."/>
      <w:lvlJc w:val="left"/>
      <w:pPr>
        <w:ind w:left="5580" w:hanging="720"/>
      </w:pPr>
      <w:rPr>
        <w:rFonts w:cs="Times New Roman" w:hint="default"/>
      </w:rPr>
    </w:lvl>
    <w:lvl w:ilvl="4">
      <w:start w:val="1"/>
      <w:numFmt w:val="decimal"/>
      <w:lvlText w:val="%1.%2.%3.%4.%5."/>
      <w:lvlJc w:val="left"/>
      <w:pPr>
        <w:ind w:left="7560" w:hanging="1080"/>
      </w:pPr>
      <w:rPr>
        <w:rFonts w:cs="Times New Roman" w:hint="default"/>
      </w:rPr>
    </w:lvl>
    <w:lvl w:ilvl="5">
      <w:start w:val="1"/>
      <w:numFmt w:val="decimal"/>
      <w:lvlText w:val="%1.%2.%3.%4.%5.%6."/>
      <w:lvlJc w:val="left"/>
      <w:pPr>
        <w:ind w:left="9180" w:hanging="1080"/>
      </w:pPr>
      <w:rPr>
        <w:rFonts w:cs="Times New Roman" w:hint="default"/>
      </w:rPr>
    </w:lvl>
    <w:lvl w:ilvl="6">
      <w:start w:val="1"/>
      <w:numFmt w:val="decimal"/>
      <w:lvlText w:val="%1.%2.%3.%4.%5.%6.%7."/>
      <w:lvlJc w:val="left"/>
      <w:pPr>
        <w:ind w:left="11160" w:hanging="1440"/>
      </w:pPr>
      <w:rPr>
        <w:rFonts w:cs="Times New Roman" w:hint="default"/>
      </w:rPr>
    </w:lvl>
    <w:lvl w:ilvl="7">
      <w:start w:val="1"/>
      <w:numFmt w:val="decimal"/>
      <w:lvlText w:val="%1.%2.%3.%4.%5.%6.%7.%8."/>
      <w:lvlJc w:val="left"/>
      <w:pPr>
        <w:ind w:left="12780" w:hanging="1440"/>
      </w:pPr>
      <w:rPr>
        <w:rFonts w:cs="Times New Roman" w:hint="default"/>
      </w:rPr>
    </w:lvl>
    <w:lvl w:ilvl="8">
      <w:start w:val="1"/>
      <w:numFmt w:val="decimal"/>
      <w:lvlText w:val="%1.%2.%3.%4.%5.%6.%7.%8.%9."/>
      <w:lvlJc w:val="left"/>
      <w:pPr>
        <w:ind w:left="14760" w:hanging="1800"/>
      </w:pPr>
      <w:rPr>
        <w:rFonts w:cs="Times New Roman" w:hint="default"/>
      </w:rPr>
    </w:lvl>
  </w:abstractNum>
  <w:abstractNum w:abstractNumId="14" w15:restartNumberingAfterBreak="0">
    <w:nsid w:val="21E17AD7"/>
    <w:multiLevelType w:val="hybridMultilevel"/>
    <w:tmpl w:val="FFFFFFFF"/>
    <w:lvl w:ilvl="0" w:tplc="8124DB1A">
      <w:start w:val="1"/>
      <w:numFmt w:val="decimal"/>
      <w:lvlText w:val="9.3.%1."/>
      <w:lvlJc w:val="left"/>
      <w:pPr>
        <w:ind w:left="1260" w:hanging="360"/>
      </w:pPr>
      <w:rPr>
        <w:rFonts w:cs="Times New Roman" w:hint="default"/>
      </w:rPr>
    </w:lvl>
    <w:lvl w:ilvl="1" w:tplc="04220019" w:tentative="1">
      <w:start w:val="1"/>
      <w:numFmt w:val="lowerLetter"/>
      <w:lvlText w:val="%2."/>
      <w:lvlJc w:val="left"/>
      <w:pPr>
        <w:ind w:left="1980" w:hanging="360"/>
      </w:pPr>
      <w:rPr>
        <w:rFonts w:cs="Times New Roman"/>
      </w:rPr>
    </w:lvl>
    <w:lvl w:ilvl="2" w:tplc="0422001B" w:tentative="1">
      <w:start w:val="1"/>
      <w:numFmt w:val="lowerRoman"/>
      <w:lvlText w:val="%3."/>
      <w:lvlJc w:val="right"/>
      <w:pPr>
        <w:ind w:left="2700" w:hanging="180"/>
      </w:pPr>
      <w:rPr>
        <w:rFonts w:cs="Times New Roman"/>
      </w:rPr>
    </w:lvl>
    <w:lvl w:ilvl="3" w:tplc="0422000F" w:tentative="1">
      <w:start w:val="1"/>
      <w:numFmt w:val="decimal"/>
      <w:lvlText w:val="%4."/>
      <w:lvlJc w:val="left"/>
      <w:pPr>
        <w:ind w:left="3420" w:hanging="360"/>
      </w:pPr>
      <w:rPr>
        <w:rFonts w:cs="Times New Roman"/>
      </w:rPr>
    </w:lvl>
    <w:lvl w:ilvl="4" w:tplc="04220019" w:tentative="1">
      <w:start w:val="1"/>
      <w:numFmt w:val="lowerLetter"/>
      <w:lvlText w:val="%5."/>
      <w:lvlJc w:val="left"/>
      <w:pPr>
        <w:ind w:left="4140" w:hanging="360"/>
      </w:pPr>
      <w:rPr>
        <w:rFonts w:cs="Times New Roman"/>
      </w:rPr>
    </w:lvl>
    <w:lvl w:ilvl="5" w:tplc="0422001B" w:tentative="1">
      <w:start w:val="1"/>
      <w:numFmt w:val="lowerRoman"/>
      <w:lvlText w:val="%6."/>
      <w:lvlJc w:val="right"/>
      <w:pPr>
        <w:ind w:left="4860" w:hanging="180"/>
      </w:pPr>
      <w:rPr>
        <w:rFonts w:cs="Times New Roman"/>
      </w:rPr>
    </w:lvl>
    <w:lvl w:ilvl="6" w:tplc="0422000F" w:tentative="1">
      <w:start w:val="1"/>
      <w:numFmt w:val="decimal"/>
      <w:lvlText w:val="%7."/>
      <w:lvlJc w:val="left"/>
      <w:pPr>
        <w:ind w:left="5580" w:hanging="360"/>
      </w:pPr>
      <w:rPr>
        <w:rFonts w:cs="Times New Roman"/>
      </w:rPr>
    </w:lvl>
    <w:lvl w:ilvl="7" w:tplc="04220019" w:tentative="1">
      <w:start w:val="1"/>
      <w:numFmt w:val="lowerLetter"/>
      <w:lvlText w:val="%8."/>
      <w:lvlJc w:val="left"/>
      <w:pPr>
        <w:ind w:left="6300" w:hanging="360"/>
      </w:pPr>
      <w:rPr>
        <w:rFonts w:cs="Times New Roman"/>
      </w:rPr>
    </w:lvl>
    <w:lvl w:ilvl="8" w:tplc="0422001B" w:tentative="1">
      <w:start w:val="1"/>
      <w:numFmt w:val="lowerRoman"/>
      <w:lvlText w:val="%9."/>
      <w:lvlJc w:val="right"/>
      <w:pPr>
        <w:ind w:left="7020" w:hanging="180"/>
      </w:pPr>
      <w:rPr>
        <w:rFonts w:cs="Times New Roman"/>
      </w:rPr>
    </w:lvl>
  </w:abstractNum>
  <w:abstractNum w:abstractNumId="15" w15:restartNumberingAfterBreak="0">
    <w:nsid w:val="27342669"/>
    <w:multiLevelType w:val="hybridMultilevel"/>
    <w:tmpl w:val="FFFFFFFF"/>
    <w:lvl w:ilvl="0" w:tplc="8D4C3C10">
      <w:start w:val="4"/>
      <w:numFmt w:val="decimal"/>
      <w:lvlText w:val="9.%1."/>
      <w:lvlJc w:val="left"/>
      <w:pPr>
        <w:ind w:left="1260" w:hanging="360"/>
      </w:pPr>
      <w:rPr>
        <w:rFonts w:cs="Times New Roman" w:hint="default"/>
        <w:b w:val="0"/>
      </w:rPr>
    </w:lvl>
    <w:lvl w:ilvl="1" w:tplc="963609C2">
      <w:numFmt w:val="bullet"/>
      <w:lvlText w:val="-"/>
      <w:lvlJc w:val="left"/>
      <w:pPr>
        <w:ind w:left="1785" w:hanging="705"/>
      </w:pPr>
      <w:rPr>
        <w:rFonts w:ascii="Times New Roman" w:eastAsia="Times New Roman" w:hAnsi="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2B6C18E1"/>
    <w:multiLevelType w:val="hybridMultilevel"/>
    <w:tmpl w:val="FFFFFFFF"/>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003CBB"/>
    <w:multiLevelType w:val="hybridMultilevel"/>
    <w:tmpl w:val="FFFFFFFF"/>
    <w:lvl w:ilvl="0" w:tplc="529A7814">
      <w:start w:val="1"/>
      <w:numFmt w:val="decimal"/>
      <w:lvlText w:val="1.%1"/>
      <w:lvlJc w:val="left"/>
      <w:pPr>
        <w:ind w:left="288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A238D476">
      <w:start w:val="1"/>
      <w:numFmt w:val="decimal"/>
      <w:lvlText w:val="1.2.%4"/>
      <w:lvlJc w:val="right"/>
      <w:pPr>
        <w:ind w:left="2487" w:hanging="360"/>
      </w:pPr>
      <w:rPr>
        <w:rFonts w:cs="Times New Roman" w:hint="default"/>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2D833AC8"/>
    <w:multiLevelType w:val="hybridMultilevel"/>
    <w:tmpl w:val="FFFFFFFF"/>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9" w15:restartNumberingAfterBreak="0">
    <w:nsid w:val="30711528"/>
    <w:multiLevelType w:val="multilevel"/>
    <w:tmpl w:val="FFFFFFFF"/>
    <w:lvl w:ilvl="0">
      <w:start w:val="1"/>
      <w:numFmt w:val="decimal"/>
      <w:lvlText w:val="%1."/>
      <w:lvlJc w:val="left"/>
      <w:pPr>
        <w:ind w:left="1440" w:hanging="360"/>
      </w:pPr>
      <w:rPr>
        <w:rFonts w:cs="Times New Roman"/>
        <w:b/>
      </w:rPr>
    </w:lvl>
    <w:lvl w:ilvl="1">
      <w:start w:val="1"/>
      <w:numFmt w:val="decimal"/>
      <w:isLgl/>
      <w:lvlText w:val="%1.%2."/>
      <w:lvlJc w:val="left"/>
      <w:pPr>
        <w:ind w:left="1925" w:hanging="1215"/>
      </w:pPr>
      <w:rPr>
        <w:rFonts w:cs="Times New Roman" w:hint="default"/>
      </w:rPr>
    </w:lvl>
    <w:lvl w:ilvl="2">
      <w:start w:val="1"/>
      <w:numFmt w:val="decimal"/>
      <w:isLgl/>
      <w:lvlText w:val="%1.%2.%3."/>
      <w:lvlJc w:val="left"/>
      <w:pPr>
        <w:ind w:left="2295" w:hanging="1215"/>
      </w:pPr>
      <w:rPr>
        <w:rFonts w:cs="Times New Roman" w:hint="default"/>
      </w:rPr>
    </w:lvl>
    <w:lvl w:ilvl="3">
      <w:start w:val="1"/>
      <w:numFmt w:val="decimal"/>
      <w:isLgl/>
      <w:lvlText w:val="%1.%2.%3.%4."/>
      <w:lvlJc w:val="left"/>
      <w:pPr>
        <w:ind w:left="2295" w:hanging="1215"/>
      </w:pPr>
      <w:rPr>
        <w:rFonts w:cs="Times New Roman" w:hint="default"/>
      </w:rPr>
    </w:lvl>
    <w:lvl w:ilvl="4">
      <w:start w:val="1"/>
      <w:numFmt w:val="decimal"/>
      <w:isLgl/>
      <w:lvlText w:val="%1.%2.%3.%4.%5."/>
      <w:lvlJc w:val="left"/>
      <w:pPr>
        <w:ind w:left="2295" w:hanging="1215"/>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0" w15:restartNumberingAfterBreak="0">
    <w:nsid w:val="488C57FC"/>
    <w:multiLevelType w:val="hybridMultilevel"/>
    <w:tmpl w:val="FFFFFFFF"/>
    <w:lvl w:ilvl="0" w:tplc="E4986140">
      <w:start w:val="1"/>
      <w:numFmt w:val="decimal"/>
      <w:lvlText w:val="%1."/>
      <w:lvlJc w:val="left"/>
      <w:pPr>
        <w:ind w:left="1785" w:hanging="360"/>
      </w:pPr>
      <w:rPr>
        <w:rFonts w:cs="Times New Roman" w:hint="default"/>
      </w:rPr>
    </w:lvl>
    <w:lvl w:ilvl="1" w:tplc="04220019" w:tentative="1">
      <w:start w:val="1"/>
      <w:numFmt w:val="lowerLetter"/>
      <w:lvlText w:val="%2."/>
      <w:lvlJc w:val="left"/>
      <w:pPr>
        <w:ind w:left="2505" w:hanging="360"/>
      </w:pPr>
      <w:rPr>
        <w:rFonts w:cs="Times New Roman"/>
      </w:rPr>
    </w:lvl>
    <w:lvl w:ilvl="2" w:tplc="0422001B" w:tentative="1">
      <w:start w:val="1"/>
      <w:numFmt w:val="lowerRoman"/>
      <w:lvlText w:val="%3."/>
      <w:lvlJc w:val="right"/>
      <w:pPr>
        <w:ind w:left="3225" w:hanging="180"/>
      </w:pPr>
      <w:rPr>
        <w:rFonts w:cs="Times New Roman"/>
      </w:rPr>
    </w:lvl>
    <w:lvl w:ilvl="3" w:tplc="0422000F" w:tentative="1">
      <w:start w:val="1"/>
      <w:numFmt w:val="decimal"/>
      <w:lvlText w:val="%4."/>
      <w:lvlJc w:val="left"/>
      <w:pPr>
        <w:ind w:left="3945" w:hanging="360"/>
      </w:pPr>
      <w:rPr>
        <w:rFonts w:cs="Times New Roman"/>
      </w:rPr>
    </w:lvl>
    <w:lvl w:ilvl="4" w:tplc="04220019" w:tentative="1">
      <w:start w:val="1"/>
      <w:numFmt w:val="lowerLetter"/>
      <w:lvlText w:val="%5."/>
      <w:lvlJc w:val="left"/>
      <w:pPr>
        <w:ind w:left="4665" w:hanging="360"/>
      </w:pPr>
      <w:rPr>
        <w:rFonts w:cs="Times New Roman"/>
      </w:rPr>
    </w:lvl>
    <w:lvl w:ilvl="5" w:tplc="0422001B" w:tentative="1">
      <w:start w:val="1"/>
      <w:numFmt w:val="lowerRoman"/>
      <w:lvlText w:val="%6."/>
      <w:lvlJc w:val="right"/>
      <w:pPr>
        <w:ind w:left="5385" w:hanging="180"/>
      </w:pPr>
      <w:rPr>
        <w:rFonts w:cs="Times New Roman"/>
      </w:rPr>
    </w:lvl>
    <w:lvl w:ilvl="6" w:tplc="0422000F" w:tentative="1">
      <w:start w:val="1"/>
      <w:numFmt w:val="decimal"/>
      <w:lvlText w:val="%7."/>
      <w:lvlJc w:val="left"/>
      <w:pPr>
        <w:ind w:left="6105" w:hanging="360"/>
      </w:pPr>
      <w:rPr>
        <w:rFonts w:cs="Times New Roman"/>
      </w:rPr>
    </w:lvl>
    <w:lvl w:ilvl="7" w:tplc="04220019" w:tentative="1">
      <w:start w:val="1"/>
      <w:numFmt w:val="lowerLetter"/>
      <w:lvlText w:val="%8."/>
      <w:lvlJc w:val="left"/>
      <w:pPr>
        <w:ind w:left="6825" w:hanging="360"/>
      </w:pPr>
      <w:rPr>
        <w:rFonts w:cs="Times New Roman"/>
      </w:rPr>
    </w:lvl>
    <w:lvl w:ilvl="8" w:tplc="0422001B" w:tentative="1">
      <w:start w:val="1"/>
      <w:numFmt w:val="lowerRoman"/>
      <w:lvlText w:val="%9."/>
      <w:lvlJc w:val="right"/>
      <w:pPr>
        <w:ind w:left="7545" w:hanging="180"/>
      </w:pPr>
      <w:rPr>
        <w:rFonts w:cs="Times New Roman"/>
      </w:rPr>
    </w:lvl>
  </w:abstractNum>
  <w:abstractNum w:abstractNumId="21" w15:restartNumberingAfterBreak="0">
    <w:nsid w:val="4BAB2586"/>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066E4E"/>
    <w:multiLevelType w:val="hybridMultilevel"/>
    <w:tmpl w:val="FFFFFFFF"/>
    <w:lvl w:ilvl="0" w:tplc="837CAFD8">
      <w:start w:val="9"/>
      <w:numFmt w:val="decimal"/>
      <w:lvlText w:val="%1."/>
      <w:lvlJc w:val="left"/>
      <w:pPr>
        <w:ind w:left="928" w:hanging="360"/>
      </w:pPr>
      <w:rPr>
        <w:rFonts w:cs="Times New Roman" w:hint="default"/>
        <w:b/>
      </w:rPr>
    </w:lvl>
    <w:lvl w:ilvl="1" w:tplc="04220019">
      <w:start w:val="1"/>
      <w:numFmt w:val="lowerLetter"/>
      <w:lvlText w:val="%2."/>
      <w:lvlJc w:val="left"/>
      <w:pPr>
        <w:ind w:left="-1232" w:hanging="360"/>
      </w:pPr>
      <w:rPr>
        <w:rFonts w:cs="Times New Roman"/>
      </w:rPr>
    </w:lvl>
    <w:lvl w:ilvl="2" w:tplc="0422001B" w:tentative="1">
      <w:start w:val="1"/>
      <w:numFmt w:val="lowerRoman"/>
      <w:lvlText w:val="%3."/>
      <w:lvlJc w:val="right"/>
      <w:pPr>
        <w:ind w:left="-512" w:hanging="180"/>
      </w:pPr>
      <w:rPr>
        <w:rFonts w:cs="Times New Roman"/>
      </w:rPr>
    </w:lvl>
    <w:lvl w:ilvl="3" w:tplc="0422000F" w:tentative="1">
      <w:start w:val="1"/>
      <w:numFmt w:val="decimal"/>
      <w:lvlText w:val="%4."/>
      <w:lvlJc w:val="left"/>
      <w:pPr>
        <w:ind w:left="208" w:hanging="360"/>
      </w:pPr>
      <w:rPr>
        <w:rFonts w:cs="Times New Roman"/>
      </w:rPr>
    </w:lvl>
    <w:lvl w:ilvl="4" w:tplc="04220019" w:tentative="1">
      <w:start w:val="1"/>
      <w:numFmt w:val="lowerLetter"/>
      <w:lvlText w:val="%5."/>
      <w:lvlJc w:val="left"/>
      <w:pPr>
        <w:ind w:left="928" w:hanging="360"/>
      </w:pPr>
      <w:rPr>
        <w:rFonts w:cs="Times New Roman"/>
      </w:rPr>
    </w:lvl>
    <w:lvl w:ilvl="5" w:tplc="0422001B" w:tentative="1">
      <w:start w:val="1"/>
      <w:numFmt w:val="lowerRoman"/>
      <w:lvlText w:val="%6."/>
      <w:lvlJc w:val="right"/>
      <w:pPr>
        <w:ind w:left="1648" w:hanging="180"/>
      </w:pPr>
      <w:rPr>
        <w:rFonts w:cs="Times New Roman"/>
      </w:rPr>
    </w:lvl>
    <w:lvl w:ilvl="6" w:tplc="0422000F" w:tentative="1">
      <w:start w:val="1"/>
      <w:numFmt w:val="decimal"/>
      <w:lvlText w:val="%7."/>
      <w:lvlJc w:val="left"/>
      <w:pPr>
        <w:ind w:left="2368" w:hanging="360"/>
      </w:pPr>
      <w:rPr>
        <w:rFonts w:cs="Times New Roman"/>
      </w:rPr>
    </w:lvl>
    <w:lvl w:ilvl="7" w:tplc="04220019" w:tentative="1">
      <w:start w:val="1"/>
      <w:numFmt w:val="lowerLetter"/>
      <w:lvlText w:val="%8."/>
      <w:lvlJc w:val="left"/>
      <w:pPr>
        <w:ind w:left="3088" w:hanging="360"/>
      </w:pPr>
      <w:rPr>
        <w:rFonts w:cs="Times New Roman"/>
      </w:rPr>
    </w:lvl>
    <w:lvl w:ilvl="8" w:tplc="0422001B" w:tentative="1">
      <w:start w:val="1"/>
      <w:numFmt w:val="lowerRoman"/>
      <w:lvlText w:val="%9."/>
      <w:lvlJc w:val="right"/>
      <w:pPr>
        <w:ind w:left="3808" w:hanging="180"/>
      </w:pPr>
      <w:rPr>
        <w:rFonts w:cs="Times New Roman"/>
      </w:rPr>
    </w:lvl>
  </w:abstractNum>
  <w:abstractNum w:abstractNumId="23" w15:restartNumberingAfterBreak="0">
    <w:nsid w:val="597E0136"/>
    <w:multiLevelType w:val="multilevel"/>
    <w:tmpl w:val="FFFFFFFF"/>
    <w:lvl w:ilvl="0">
      <w:start w:val="1"/>
      <w:numFmt w:val="decimal"/>
      <w:lvlText w:val="%1."/>
      <w:lvlJc w:val="left"/>
      <w:pPr>
        <w:ind w:left="540" w:hanging="540"/>
      </w:pPr>
      <w:rPr>
        <w:rFonts w:cs="Times New Roman" w:hint="default"/>
      </w:rPr>
    </w:lvl>
    <w:lvl w:ilvl="1">
      <w:start w:val="4"/>
      <w:numFmt w:val="decimal"/>
      <w:lvlText w:val="%1.%2."/>
      <w:lvlJc w:val="left"/>
      <w:pPr>
        <w:ind w:left="1350" w:hanging="540"/>
      </w:pPr>
      <w:rPr>
        <w:rFonts w:cs="Times New Roman" w:hint="default"/>
      </w:rPr>
    </w:lvl>
    <w:lvl w:ilvl="2">
      <w:start w:val="3"/>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4" w15:restartNumberingAfterBreak="0">
    <w:nsid w:val="5BBC79D3"/>
    <w:multiLevelType w:val="hybridMultilevel"/>
    <w:tmpl w:val="FFFFFFFF"/>
    <w:lvl w:ilvl="0" w:tplc="6DF60DDA">
      <w:start w:val="1"/>
      <w:numFmt w:val="decimal"/>
      <w:lvlText w:val="5.%1."/>
      <w:lvlJc w:val="left"/>
      <w:pPr>
        <w:ind w:left="144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5" w15:restartNumberingAfterBreak="0">
    <w:nsid w:val="5C21350B"/>
    <w:multiLevelType w:val="hybridMultilevel"/>
    <w:tmpl w:val="FFFFFFFF"/>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6" w15:restartNumberingAfterBreak="0">
    <w:nsid w:val="5EAA574A"/>
    <w:multiLevelType w:val="multilevel"/>
    <w:tmpl w:val="FFFFFFFF"/>
    <w:lvl w:ilvl="0">
      <w:start w:val="1"/>
      <w:numFmt w:val="decimal"/>
      <w:lvlText w:val="%1."/>
      <w:lvlJc w:val="left"/>
      <w:pPr>
        <w:ind w:left="108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1800" w:hanging="108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160" w:hanging="1440"/>
      </w:pPr>
      <w:rPr>
        <w:rFonts w:cs="Times New Roman"/>
      </w:rPr>
    </w:lvl>
  </w:abstractNum>
  <w:abstractNum w:abstractNumId="27" w15:restartNumberingAfterBreak="0">
    <w:nsid w:val="61BB0755"/>
    <w:multiLevelType w:val="hybridMultilevel"/>
    <w:tmpl w:val="FFFFFFFF"/>
    <w:lvl w:ilvl="0" w:tplc="B5F86892">
      <w:start w:val="1"/>
      <w:numFmt w:val="decimal"/>
      <w:lvlText w:val="9.%1."/>
      <w:lvlJc w:val="left"/>
      <w:pPr>
        <w:ind w:left="1494" w:hanging="360"/>
      </w:pPr>
      <w:rPr>
        <w:rFonts w:cs="Times New Roman" w:hint="default"/>
        <w:b w:val="0"/>
      </w:rPr>
    </w:lvl>
    <w:lvl w:ilvl="1" w:tplc="04220019" w:tentative="1">
      <w:start w:val="1"/>
      <w:numFmt w:val="lowerLetter"/>
      <w:lvlText w:val="%2."/>
      <w:lvlJc w:val="left"/>
      <w:pPr>
        <w:ind w:left="2214" w:hanging="360"/>
      </w:pPr>
      <w:rPr>
        <w:rFonts w:cs="Times New Roman"/>
      </w:rPr>
    </w:lvl>
    <w:lvl w:ilvl="2" w:tplc="0422001B" w:tentative="1">
      <w:start w:val="1"/>
      <w:numFmt w:val="lowerRoman"/>
      <w:lvlText w:val="%3."/>
      <w:lvlJc w:val="right"/>
      <w:pPr>
        <w:ind w:left="2934" w:hanging="180"/>
      </w:pPr>
      <w:rPr>
        <w:rFonts w:cs="Times New Roman"/>
      </w:rPr>
    </w:lvl>
    <w:lvl w:ilvl="3" w:tplc="0422000F" w:tentative="1">
      <w:start w:val="1"/>
      <w:numFmt w:val="decimal"/>
      <w:lvlText w:val="%4."/>
      <w:lvlJc w:val="left"/>
      <w:pPr>
        <w:ind w:left="3654" w:hanging="360"/>
      </w:pPr>
      <w:rPr>
        <w:rFonts w:cs="Times New Roman"/>
      </w:rPr>
    </w:lvl>
    <w:lvl w:ilvl="4" w:tplc="04220019" w:tentative="1">
      <w:start w:val="1"/>
      <w:numFmt w:val="lowerLetter"/>
      <w:lvlText w:val="%5."/>
      <w:lvlJc w:val="left"/>
      <w:pPr>
        <w:ind w:left="4374" w:hanging="360"/>
      </w:pPr>
      <w:rPr>
        <w:rFonts w:cs="Times New Roman"/>
      </w:rPr>
    </w:lvl>
    <w:lvl w:ilvl="5" w:tplc="0422001B" w:tentative="1">
      <w:start w:val="1"/>
      <w:numFmt w:val="lowerRoman"/>
      <w:lvlText w:val="%6."/>
      <w:lvlJc w:val="right"/>
      <w:pPr>
        <w:ind w:left="5094" w:hanging="180"/>
      </w:pPr>
      <w:rPr>
        <w:rFonts w:cs="Times New Roman"/>
      </w:rPr>
    </w:lvl>
    <w:lvl w:ilvl="6" w:tplc="0422000F" w:tentative="1">
      <w:start w:val="1"/>
      <w:numFmt w:val="decimal"/>
      <w:lvlText w:val="%7."/>
      <w:lvlJc w:val="left"/>
      <w:pPr>
        <w:ind w:left="5814" w:hanging="360"/>
      </w:pPr>
      <w:rPr>
        <w:rFonts w:cs="Times New Roman"/>
      </w:rPr>
    </w:lvl>
    <w:lvl w:ilvl="7" w:tplc="04220019" w:tentative="1">
      <w:start w:val="1"/>
      <w:numFmt w:val="lowerLetter"/>
      <w:lvlText w:val="%8."/>
      <w:lvlJc w:val="left"/>
      <w:pPr>
        <w:ind w:left="6534" w:hanging="360"/>
      </w:pPr>
      <w:rPr>
        <w:rFonts w:cs="Times New Roman"/>
      </w:rPr>
    </w:lvl>
    <w:lvl w:ilvl="8" w:tplc="0422001B" w:tentative="1">
      <w:start w:val="1"/>
      <w:numFmt w:val="lowerRoman"/>
      <w:lvlText w:val="%9."/>
      <w:lvlJc w:val="right"/>
      <w:pPr>
        <w:ind w:left="7254" w:hanging="180"/>
      </w:pPr>
      <w:rPr>
        <w:rFonts w:cs="Times New Roman"/>
      </w:rPr>
    </w:lvl>
  </w:abstractNum>
  <w:abstractNum w:abstractNumId="28" w15:restartNumberingAfterBreak="0">
    <w:nsid w:val="63C00EEB"/>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80D154E"/>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1E21EE"/>
    <w:multiLevelType w:val="multilevel"/>
    <w:tmpl w:val="FFFFFFFF"/>
    <w:lvl w:ilvl="0">
      <w:start w:val="5"/>
      <w:numFmt w:val="decimal"/>
      <w:lvlText w:val="%1."/>
      <w:lvlJc w:val="left"/>
      <w:pPr>
        <w:ind w:left="720" w:hanging="720"/>
      </w:pPr>
      <w:rPr>
        <w:rFonts w:cs="Times New Roman" w:hint="default"/>
      </w:rPr>
    </w:lvl>
    <w:lvl w:ilvl="1">
      <w:start w:val="5"/>
      <w:numFmt w:val="decimal"/>
      <w:lvlText w:val="%1.%2."/>
      <w:lvlJc w:val="left"/>
      <w:pPr>
        <w:ind w:left="1143" w:hanging="720"/>
      </w:pPr>
      <w:rPr>
        <w:rFonts w:cs="Times New Roman" w:hint="default"/>
      </w:rPr>
    </w:lvl>
    <w:lvl w:ilvl="2">
      <w:start w:val="4"/>
      <w:numFmt w:val="decimal"/>
      <w:lvlText w:val="%1.%2.%3."/>
      <w:lvlJc w:val="left"/>
      <w:pPr>
        <w:ind w:left="1566" w:hanging="720"/>
      </w:pPr>
      <w:rPr>
        <w:rFonts w:cs="Times New Roman" w:hint="default"/>
      </w:rPr>
    </w:lvl>
    <w:lvl w:ilvl="3">
      <w:start w:val="3"/>
      <w:numFmt w:val="decimal"/>
      <w:lvlText w:val="%1.%2.%3.%4."/>
      <w:lvlJc w:val="left"/>
      <w:pPr>
        <w:ind w:left="1989" w:hanging="720"/>
      </w:pPr>
      <w:rPr>
        <w:rFonts w:cs="Times New Roman" w:hint="default"/>
      </w:rPr>
    </w:lvl>
    <w:lvl w:ilvl="4">
      <w:start w:val="1"/>
      <w:numFmt w:val="decimal"/>
      <w:lvlText w:val="%1.%2.%3.%4.%5."/>
      <w:lvlJc w:val="left"/>
      <w:pPr>
        <w:ind w:left="2772" w:hanging="1080"/>
      </w:pPr>
      <w:rPr>
        <w:rFonts w:cs="Times New Roman" w:hint="default"/>
      </w:rPr>
    </w:lvl>
    <w:lvl w:ilvl="5">
      <w:start w:val="1"/>
      <w:numFmt w:val="decimal"/>
      <w:lvlText w:val="%1.%2.%3.%4.%5.%6."/>
      <w:lvlJc w:val="left"/>
      <w:pPr>
        <w:ind w:left="3195" w:hanging="1080"/>
      </w:pPr>
      <w:rPr>
        <w:rFonts w:cs="Times New Roman" w:hint="default"/>
      </w:rPr>
    </w:lvl>
    <w:lvl w:ilvl="6">
      <w:start w:val="1"/>
      <w:numFmt w:val="decimal"/>
      <w:lvlText w:val="%1.%2.%3.%4.%5.%6.%7."/>
      <w:lvlJc w:val="left"/>
      <w:pPr>
        <w:ind w:left="3978" w:hanging="1440"/>
      </w:pPr>
      <w:rPr>
        <w:rFonts w:cs="Times New Roman" w:hint="default"/>
      </w:rPr>
    </w:lvl>
    <w:lvl w:ilvl="7">
      <w:start w:val="1"/>
      <w:numFmt w:val="decimal"/>
      <w:lvlText w:val="%1.%2.%3.%4.%5.%6.%7.%8."/>
      <w:lvlJc w:val="left"/>
      <w:pPr>
        <w:ind w:left="4401" w:hanging="1440"/>
      </w:pPr>
      <w:rPr>
        <w:rFonts w:cs="Times New Roman" w:hint="default"/>
      </w:rPr>
    </w:lvl>
    <w:lvl w:ilvl="8">
      <w:start w:val="1"/>
      <w:numFmt w:val="decimal"/>
      <w:lvlText w:val="%1.%2.%3.%4.%5.%6.%7.%8.%9."/>
      <w:lvlJc w:val="left"/>
      <w:pPr>
        <w:ind w:left="5184" w:hanging="1800"/>
      </w:pPr>
      <w:rPr>
        <w:rFonts w:cs="Times New Roman" w:hint="default"/>
      </w:rPr>
    </w:lvl>
  </w:abstractNum>
  <w:abstractNum w:abstractNumId="31" w15:restartNumberingAfterBreak="0">
    <w:nsid w:val="6D23354F"/>
    <w:multiLevelType w:val="multilevel"/>
    <w:tmpl w:val="FFFFFFFF"/>
    <w:lvl w:ilvl="0">
      <w:start w:val="5"/>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22670C1"/>
    <w:multiLevelType w:val="hybridMultilevel"/>
    <w:tmpl w:val="FFFFFFFF"/>
    <w:lvl w:ilvl="0" w:tplc="8C287D86">
      <w:start w:val="1"/>
      <w:numFmt w:val="decimal"/>
      <w:lvlText w:val="9.1.%1."/>
      <w:lvlJc w:val="left"/>
      <w:pPr>
        <w:ind w:left="4140" w:hanging="360"/>
      </w:pPr>
      <w:rPr>
        <w:rFonts w:cs="Times New Roman" w:hint="default"/>
      </w:rPr>
    </w:lvl>
    <w:lvl w:ilvl="1" w:tplc="04220019" w:tentative="1">
      <w:start w:val="1"/>
      <w:numFmt w:val="lowerLetter"/>
      <w:lvlText w:val="%2."/>
      <w:lvlJc w:val="left"/>
      <w:pPr>
        <w:ind w:left="4860" w:hanging="360"/>
      </w:pPr>
      <w:rPr>
        <w:rFonts w:cs="Times New Roman"/>
      </w:rPr>
    </w:lvl>
    <w:lvl w:ilvl="2" w:tplc="0422001B" w:tentative="1">
      <w:start w:val="1"/>
      <w:numFmt w:val="lowerRoman"/>
      <w:lvlText w:val="%3."/>
      <w:lvlJc w:val="right"/>
      <w:pPr>
        <w:ind w:left="5580" w:hanging="180"/>
      </w:pPr>
      <w:rPr>
        <w:rFonts w:cs="Times New Roman"/>
      </w:rPr>
    </w:lvl>
    <w:lvl w:ilvl="3" w:tplc="0422000F" w:tentative="1">
      <w:start w:val="1"/>
      <w:numFmt w:val="decimal"/>
      <w:lvlText w:val="%4."/>
      <w:lvlJc w:val="left"/>
      <w:pPr>
        <w:ind w:left="6300" w:hanging="360"/>
      </w:pPr>
      <w:rPr>
        <w:rFonts w:cs="Times New Roman"/>
      </w:rPr>
    </w:lvl>
    <w:lvl w:ilvl="4" w:tplc="04220019" w:tentative="1">
      <w:start w:val="1"/>
      <w:numFmt w:val="lowerLetter"/>
      <w:lvlText w:val="%5."/>
      <w:lvlJc w:val="left"/>
      <w:pPr>
        <w:ind w:left="7020" w:hanging="360"/>
      </w:pPr>
      <w:rPr>
        <w:rFonts w:cs="Times New Roman"/>
      </w:rPr>
    </w:lvl>
    <w:lvl w:ilvl="5" w:tplc="0422001B" w:tentative="1">
      <w:start w:val="1"/>
      <w:numFmt w:val="lowerRoman"/>
      <w:lvlText w:val="%6."/>
      <w:lvlJc w:val="right"/>
      <w:pPr>
        <w:ind w:left="7740" w:hanging="180"/>
      </w:pPr>
      <w:rPr>
        <w:rFonts w:cs="Times New Roman"/>
      </w:rPr>
    </w:lvl>
    <w:lvl w:ilvl="6" w:tplc="0422000F" w:tentative="1">
      <w:start w:val="1"/>
      <w:numFmt w:val="decimal"/>
      <w:lvlText w:val="%7."/>
      <w:lvlJc w:val="left"/>
      <w:pPr>
        <w:ind w:left="8460" w:hanging="360"/>
      </w:pPr>
      <w:rPr>
        <w:rFonts w:cs="Times New Roman"/>
      </w:rPr>
    </w:lvl>
    <w:lvl w:ilvl="7" w:tplc="04220019" w:tentative="1">
      <w:start w:val="1"/>
      <w:numFmt w:val="lowerLetter"/>
      <w:lvlText w:val="%8."/>
      <w:lvlJc w:val="left"/>
      <w:pPr>
        <w:ind w:left="9180" w:hanging="360"/>
      </w:pPr>
      <w:rPr>
        <w:rFonts w:cs="Times New Roman"/>
      </w:rPr>
    </w:lvl>
    <w:lvl w:ilvl="8" w:tplc="0422001B" w:tentative="1">
      <w:start w:val="1"/>
      <w:numFmt w:val="lowerRoman"/>
      <w:lvlText w:val="%9."/>
      <w:lvlJc w:val="right"/>
      <w:pPr>
        <w:ind w:left="9900" w:hanging="180"/>
      </w:pPr>
      <w:rPr>
        <w:rFonts w:cs="Times New Roman"/>
      </w:rPr>
    </w:lvl>
  </w:abstractNum>
  <w:abstractNum w:abstractNumId="33" w15:restartNumberingAfterBreak="0">
    <w:nsid w:val="72905D13"/>
    <w:multiLevelType w:val="multilevel"/>
    <w:tmpl w:val="FFFFFFFF"/>
    <w:lvl w:ilvl="0">
      <w:start w:val="1"/>
      <w:numFmt w:val="decimal"/>
      <w:lvlText w:val="%1."/>
      <w:lvlJc w:val="left"/>
      <w:pPr>
        <w:ind w:left="540" w:hanging="540"/>
      </w:pPr>
      <w:rPr>
        <w:rFonts w:cs="Times New Roman" w:hint="default"/>
      </w:rPr>
    </w:lvl>
    <w:lvl w:ilvl="1">
      <w:start w:val="3"/>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4" w15:restartNumberingAfterBreak="0">
    <w:nsid w:val="72C23E7E"/>
    <w:multiLevelType w:val="hybridMultilevel"/>
    <w:tmpl w:val="FFFFFFFF"/>
    <w:lvl w:ilvl="0" w:tplc="4D04EA1C">
      <w:start w:val="1"/>
      <w:numFmt w:val="decimal"/>
      <w:lvlText w:val="9.4.%1."/>
      <w:lvlJc w:val="left"/>
      <w:pPr>
        <w:ind w:left="1319" w:hanging="360"/>
      </w:pPr>
      <w:rPr>
        <w:rFonts w:cs="Times New Roman" w:hint="default"/>
      </w:rPr>
    </w:lvl>
    <w:lvl w:ilvl="1" w:tplc="04220019" w:tentative="1">
      <w:start w:val="1"/>
      <w:numFmt w:val="lowerLetter"/>
      <w:lvlText w:val="%2."/>
      <w:lvlJc w:val="left"/>
      <w:pPr>
        <w:ind w:left="2039" w:hanging="360"/>
      </w:pPr>
      <w:rPr>
        <w:rFonts w:cs="Times New Roman"/>
      </w:rPr>
    </w:lvl>
    <w:lvl w:ilvl="2" w:tplc="0422001B" w:tentative="1">
      <w:start w:val="1"/>
      <w:numFmt w:val="lowerRoman"/>
      <w:lvlText w:val="%3."/>
      <w:lvlJc w:val="right"/>
      <w:pPr>
        <w:ind w:left="2759" w:hanging="180"/>
      </w:pPr>
      <w:rPr>
        <w:rFonts w:cs="Times New Roman"/>
      </w:rPr>
    </w:lvl>
    <w:lvl w:ilvl="3" w:tplc="0422000F" w:tentative="1">
      <w:start w:val="1"/>
      <w:numFmt w:val="decimal"/>
      <w:lvlText w:val="%4."/>
      <w:lvlJc w:val="left"/>
      <w:pPr>
        <w:ind w:left="3479" w:hanging="360"/>
      </w:pPr>
      <w:rPr>
        <w:rFonts w:cs="Times New Roman"/>
      </w:rPr>
    </w:lvl>
    <w:lvl w:ilvl="4" w:tplc="04220019" w:tentative="1">
      <w:start w:val="1"/>
      <w:numFmt w:val="lowerLetter"/>
      <w:lvlText w:val="%5."/>
      <w:lvlJc w:val="left"/>
      <w:pPr>
        <w:ind w:left="4199" w:hanging="360"/>
      </w:pPr>
      <w:rPr>
        <w:rFonts w:cs="Times New Roman"/>
      </w:rPr>
    </w:lvl>
    <w:lvl w:ilvl="5" w:tplc="0422001B" w:tentative="1">
      <w:start w:val="1"/>
      <w:numFmt w:val="lowerRoman"/>
      <w:lvlText w:val="%6."/>
      <w:lvlJc w:val="right"/>
      <w:pPr>
        <w:ind w:left="4919" w:hanging="180"/>
      </w:pPr>
      <w:rPr>
        <w:rFonts w:cs="Times New Roman"/>
      </w:rPr>
    </w:lvl>
    <w:lvl w:ilvl="6" w:tplc="0422000F" w:tentative="1">
      <w:start w:val="1"/>
      <w:numFmt w:val="decimal"/>
      <w:lvlText w:val="%7."/>
      <w:lvlJc w:val="left"/>
      <w:pPr>
        <w:ind w:left="5639" w:hanging="360"/>
      </w:pPr>
      <w:rPr>
        <w:rFonts w:cs="Times New Roman"/>
      </w:rPr>
    </w:lvl>
    <w:lvl w:ilvl="7" w:tplc="04220019" w:tentative="1">
      <w:start w:val="1"/>
      <w:numFmt w:val="lowerLetter"/>
      <w:lvlText w:val="%8."/>
      <w:lvlJc w:val="left"/>
      <w:pPr>
        <w:ind w:left="6359" w:hanging="360"/>
      </w:pPr>
      <w:rPr>
        <w:rFonts w:cs="Times New Roman"/>
      </w:rPr>
    </w:lvl>
    <w:lvl w:ilvl="8" w:tplc="0422001B" w:tentative="1">
      <w:start w:val="1"/>
      <w:numFmt w:val="lowerRoman"/>
      <w:lvlText w:val="%9."/>
      <w:lvlJc w:val="right"/>
      <w:pPr>
        <w:ind w:left="7079" w:hanging="180"/>
      </w:pPr>
      <w:rPr>
        <w:rFonts w:cs="Times New Roman"/>
      </w:rPr>
    </w:lvl>
  </w:abstractNum>
  <w:abstractNum w:abstractNumId="35" w15:restartNumberingAfterBreak="0">
    <w:nsid w:val="78B7478C"/>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DE1AA6"/>
    <w:multiLevelType w:val="hybridMultilevel"/>
    <w:tmpl w:val="FFFFFFFF"/>
    <w:lvl w:ilvl="0" w:tplc="04190001">
      <w:start w:val="1"/>
      <w:numFmt w:val="bullet"/>
      <w:lvlText w:val=""/>
      <w:lvlJc w:val="left"/>
      <w:pPr>
        <w:ind w:left="1007" w:hanging="360"/>
      </w:pPr>
      <w:rPr>
        <w:rFonts w:ascii="Symbol" w:hAnsi="Symbol" w:hint="default"/>
      </w:rPr>
    </w:lvl>
    <w:lvl w:ilvl="1" w:tplc="04190003" w:tentative="1">
      <w:start w:val="1"/>
      <w:numFmt w:val="bullet"/>
      <w:lvlText w:val="o"/>
      <w:lvlJc w:val="left"/>
      <w:pPr>
        <w:ind w:left="1727" w:hanging="360"/>
      </w:pPr>
      <w:rPr>
        <w:rFonts w:ascii="Courier New" w:hAnsi="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37" w15:restartNumberingAfterBreak="0">
    <w:nsid w:val="7C657EE3"/>
    <w:multiLevelType w:val="multilevel"/>
    <w:tmpl w:val="FFFFFFFF"/>
    <w:lvl w:ilvl="0">
      <w:start w:val="6"/>
      <w:numFmt w:val="decimal"/>
      <w:lvlText w:val="%1."/>
      <w:lvlJc w:val="left"/>
      <w:pPr>
        <w:ind w:left="540" w:hanging="540"/>
      </w:pPr>
      <w:rPr>
        <w:rFonts w:cs="Times New Roman" w:hint="default"/>
      </w:rPr>
    </w:lvl>
    <w:lvl w:ilvl="1">
      <w:start w:val="2"/>
      <w:numFmt w:val="decimal"/>
      <w:lvlText w:val="%1.%2."/>
      <w:lvlJc w:val="left"/>
      <w:pPr>
        <w:ind w:left="823" w:hanging="540"/>
      </w:pPr>
      <w:rPr>
        <w:rFonts w:cs="Times New Roman" w:hint="default"/>
      </w:rPr>
    </w:lvl>
    <w:lvl w:ilvl="2">
      <w:start w:val="8"/>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num w:numId="1" w16cid:durableId="933511958">
    <w:abstractNumId w:val="19"/>
  </w:num>
  <w:num w:numId="2" w16cid:durableId="1917591627">
    <w:abstractNumId w:val="17"/>
  </w:num>
  <w:num w:numId="3" w16cid:durableId="254049071">
    <w:abstractNumId w:val="2"/>
  </w:num>
  <w:num w:numId="4" w16cid:durableId="168642292">
    <w:abstractNumId w:val="7"/>
  </w:num>
  <w:num w:numId="5" w16cid:durableId="791243162">
    <w:abstractNumId w:val="16"/>
  </w:num>
  <w:num w:numId="6" w16cid:durableId="668165">
    <w:abstractNumId w:val="30"/>
  </w:num>
  <w:num w:numId="7" w16cid:durableId="944458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7067568">
    <w:abstractNumId w:val="6"/>
  </w:num>
  <w:num w:numId="9" w16cid:durableId="798493749">
    <w:abstractNumId w:val="20"/>
  </w:num>
  <w:num w:numId="10" w16cid:durableId="230390760">
    <w:abstractNumId w:val="12"/>
  </w:num>
  <w:num w:numId="11" w16cid:durableId="1495610175">
    <w:abstractNumId w:val="1"/>
  </w:num>
  <w:num w:numId="12" w16cid:durableId="1100950942">
    <w:abstractNumId w:val="21"/>
  </w:num>
  <w:num w:numId="13" w16cid:durableId="1106190679">
    <w:abstractNumId w:val="36"/>
  </w:num>
  <w:num w:numId="14" w16cid:durableId="1214656760">
    <w:abstractNumId w:val="18"/>
  </w:num>
  <w:num w:numId="15" w16cid:durableId="1636640070">
    <w:abstractNumId w:val="4"/>
  </w:num>
  <w:num w:numId="16" w16cid:durableId="734012573">
    <w:abstractNumId w:val="25"/>
  </w:num>
  <w:num w:numId="17" w16cid:durableId="1502431827">
    <w:abstractNumId w:val="29"/>
  </w:num>
  <w:num w:numId="18" w16cid:durableId="76945627">
    <w:abstractNumId w:val="28"/>
  </w:num>
  <w:num w:numId="19" w16cid:durableId="1091006964">
    <w:abstractNumId w:val="35"/>
  </w:num>
  <w:num w:numId="20" w16cid:durableId="1807701300">
    <w:abstractNumId w:val="10"/>
  </w:num>
  <w:num w:numId="21" w16cid:durableId="2020739083">
    <w:abstractNumId w:val="32"/>
  </w:num>
  <w:num w:numId="22" w16cid:durableId="1147939989">
    <w:abstractNumId w:val="14"/>
  </w:num>
  <w:num w:numId="23" w16cid:durableId="136381920">
    <w:abstractNumId w:val="34"/>
  </w:num>
  <w:num w:numId="24" w16cid:durableId="120344980">
    <w:abstractNumId w:val="0"/>
  </w:num>
  <w:num w:numId="25" w16cid:durableId="1466119467">
    <w:abstractNumId w:val="9"/>
  </w:num>
  <w:num w:numId="26" w16cid:durableId="1822774141">
    <w:abstractNumId w:val="27"/>
  </w:num>
  <w:num w:numId="27" w16cid:durableId="732386689">
    <w:abstractNumId w:val="15"/>
  </w:num>
  <w:num w:numId="28" w16cid:durableId="35740240">
    <w:abstractNumId w:val="22"/>
  </w:num>
  <w:num w:numId="29" w16cid:durableId="2003194983">
    <w:abstractNumId w:val="31"/>
  </w:num>
  <w:num w:numId="30" w16cid:durableId="784038582">
    <w:abstractNumId w:val="3"/>
  </w:num>
  <w:num w:numId="31" w16cid:durableId="1991127683">
    <w:abstractNumId w:val="33"/>
  </w:num>
  <w:num w:numId="32" w16cid:durableId="227812587">
    <w:abstractNumId w:val="8"/>
  </w:num>
  <w:num w:numId="33" w16cid:durableId="93597341">
    <w:abstractNumId w:val="5"/>
  </w:num>
  <w:num w:numId="34" w16cid:durableId="1727802029">
    <w:abstractNumId w:val="37"/>
  </w:num>
  <w:num w:numId="35" w16cid:durableId="1802069172">
    <w:abstractNumId w:val="13"/>
  </w:num>
  <w:num w:numId="36" w16cid:durableId="220333268">
    <w:abstractNumId w:val="23"/>
  </w:num>
  <w:num w:numId="37" w16cid:durableId="188648643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9988493">
    <w:abstractNumId w:val="11"/>
  </w:num>
  <w:num w:numId="39" w16cid:durableId="2096317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8E2"/>
    <w:rsid w:val="00001511"/>
    <w:rsid w:val="00004012"/>
    <w:rsid w:val="0000480D"/>
    <w:rsid w:val="000053E3"/>
    <w:rsid w:val="00011741"/>
    <w:rsid w:val="00013748"/>
    <w:rsid w:val="00013C65"/>
    <w:rsid w:val="0001609D"/>
    <w:rsid w:val="00017630"/>
    <w:rsid w:val="00020523"/>
    <w:rsid w:val="000225AE"/>
    <w:rsid w:val="00023BF5"/>
    <w:rsid w:val="00025007"/>
    <w:rsid w:val="00026E4B"/>
    <w:rsid w:val="00033AA4"/>
    <w:rsid w:val="00033B74"/>
    <w:rsid w:val="00040CED"/>
    <w:rsid w:val="00041A87"/>
    <w:rsid w:val="00045463"/>
    <w:rsid w:val="00047CF2"/>
    <w:rsid w:val="00047DBC"/>
    <w:rsid w:val="00050464"/>
    <w:rsid w:val="000525CA"/>
    <w:rsid w:val="000550BC"/>
    <w:rsid w:val="00055671"/>
    <w:rsid w:val="00060EB2"/>
    <w:rsid w:val="00061172"/>
    <w:rsid w:val="0006138C"/>
    <w:rsid w:val="00062E4E"/>
    <w:rsid w:val="000659CF"/>
    <w:rsid w:val="000659D4"/>
    <w:rsid w:val="000673D8"/>
    <w:rsid w:val="0007338B"/>
    <w:rsid w:val="0007474C"/>
    <w:rsid w:val="00075E44"/>
    <w:rsid w:val="00076803"/>
    <w:rsid w:val="00077BD3"/>
    <w:rsid w:val="00080893"/>
    <w:rsid w:val="000815D9"/>
    <w:rsid w:val="00084DA6"/>
    <w:rsid w:val="000904A0"/>
    <w:rsid w:val="00091F67"/>
    <w:rsid w:val="00094388"/>
    <w:rsid w:val="00096FEB"/>
    <w:rsid w:val="000A2421"/>
    <w:rsid w:val="000A2D96"/>
    <w:rsid w:val="000A30A4"/>
    <w:rsid w:val="000A36EC"/>
    <w:rsid w:val="000A4805"/>
    <w:rsid w:val="000A621F"/>
    <w:rsid w:val="000B19DA"/>
    <w:rsid w:val="000B39E6"/>
    <w:rsid w:val="000B4049"/>
    <w:rsid w:val="000B51F4"/>
    <w:rsid w:val="000B5973"/>
    <w:rsid w:val="000B5EBA"/>
    <w:rsid w:val="000B7D39"/>
    <w:rsid w:val="000C0C74"/>
    <w:rsid w:val="000C17DE"/>
    <w:rsid w:val="000C4AE2"/>
    <w:rsid w:val="000C727A"/>
    <w:rsid w:val="000D0EFA"/>
    <w:rsid w:val="000D1291"/>
    <w:rsid w:val="000D18F3"/>
    <w:rsid w:val="000D6FA4"/>
    <w:rsid w:val="000D713C"/>
    <w:rsid w:val="000E272C"/>
    <w:rsid w:val="000E3805"/>
    <w:rsid w:val="000E3EF1"/>
    <w:rsid w:val="000E4D2B"/>
    <w:rsid w:val="000E640C"/>
    <w:rsid w:val="000E6545"/>
    <w:rsid w:val="000E7CDB"/>
    <w:rsid w:val="000F3858"/>
    <w:rsid w:val="000F5272"/>
    <w:rsid w:val="000F5C61"/>
    <w:rsid w:val="000F621E"/>
    <w:rsid w:val="00100AE8"/>
    <w:rsid w:val="00100D41"/>
    <w:rsid w:val="00100DA7"/>
    <w:rsid w:val="00101F32"/>
    <w:rsid w:val="00102445"/>
    <w:rsid w:val="00104A6E"/>
    <w:rsid w:val="00105CDD"/>
    <w:rsid w:val="00105D7C"/>
    <w:rsid w:val="00107C2E"/>
    <w:rsid w:val="00111791"/>
    <w:rsid w:val="001157B8"/>
    <w:rsid w:val="0012237F"/>
    <w:rsid w:val="00127E1C"/>
    <w:rsid w:val="001327AF"/>
    <w:rsid w:val="001352B7"/>
    <w:rsid w:val="001377C3"/>
    <w:rsid w:val="001412D7"/>
    <w:rsid w:val="00141370"/>
    <w:rsid w:val="00141451"/>
    <w:rsid w:val="001426B4"/>
    <w:rsid w:val="00147375"/>
    <w:rsid w:val="00150728"/>
    <w:rsid w:val="00150BD6"/>
    <w:rsid w:val="00151320"/>
    <w:rsid w:val="00151359"/>
    <w:rsid w:val="00151D61"/>
    <w:rsid w:val="00152AD9"/>
    <w:rsid w:val="00153CFB"/>
    <w:rsid w:val="00154364"/>
    <w:rsid w:val="00156EB4"/>
    <w:rsid w:val="001578EC"/>
    <w:rsid w:val="0016222D"/>
    <w:rsid w:val="001636E4"/>
    <w:rsid w:val="0017068B"/>
    <w:rsid w:val="00170F54"/>
    <w:rsid w:val="00171625"/>
    <w:rsid w:val="00174D37"/>
    <w:rsid w:val="00175A2A"/>
    <w:rsid w:val="001819E1"/>
    <w:rsid w:val="00181E2E"/>
    <w:rsid w:val="00183AF0"/>
    <w:rsid w:val="00186E47"/>
    <w:rsid w:val="00190A67"/>
    <w:rsid w:val="00190B54"/>
    <w:rsid w:val="001A01FA"/>
    <w:rsid w:val="001A1091"/>
    <w:rsid w:val="001A11FC"/>
    <w:rsid w:val="001A1BD4"/>
    <w:rsid w:val="001A2EE3"/>
    <w:rsid w:val="001A4B7D"/>
    <w:rsid w:val="001A64BF"/>
    <w:rsid w:val="001A6FCC"/>
    <w:rsid w:val="001B2AA6"/>
    <w:rsid w:val="001B3DA5"/>
    <w:rsid w:val="001C101E"/>
    <w:rsid w:val="001C463B"/>
    <w:rsid w:val="001C7A71"/>
    <w:rsid w:val="001D15FC"/>
    <w:rsid w:val="001D25B1"/>
    <w:rsid w:val="001D6AC6"/>
    <w:rsid w:val="001E02EF"/>
    <w:rsid w:val="001E3263"/>
    <w:rsid w:val="001E76B2"/>
    <w:rsid w:val="001E7F07"/>
    <w:rsid w:val="001F09C6"/>
    <w:rsid w:val="001F266F"/>
    <w:rsid w:val="001F27AC"/>
    <w:rsid w:val="001F6BAD"/>
    <w:rsid w:val="0020330F"/>
    <w:rsid w:val="0020412A"/>
    <w:rsid w:val="002056FE"/>
    <w:rsid w:val="00205B18"/>
    <w:rsid w:val="002079F3"/>
    <w:rsid w:val="0021036B"/>
    <w:rsid w:val="0021068C"/>
    <w:rsid w:val="0021249E"/>
    <w:rsid w:val="00213240"/>
    <w:rsid w:val="00213C00"/>
    <w:rsid w:val="00213D61"/>
    <w:rsid w:val="00215C3E"/>
    <w:rsid w:val="0021663A"/>
    <w:rsid w:val="00216945"/>
    <w:rsid w:val="002246B1"/>
    <w:rsid w:val="002250F8"/>
    <w:rsid w:val="00225615"/>
    <w:rsid w:val="002305CD"/>
    <w:rsid w:val="00230F72"/>
    <w:rsid w:val="00231A58"/>
    <w:rsid w:val="002327DB"/>
    <w:rsid w:val="0023475B"/>
    <w:rsid w:val="00236B9A"/>
    <w:rsid w:val="00236E3D"/>
    <w:rsid w:val="0023768B"/>
    <w:rsid w:val="0024385D"/>
    <w:rsid w:val="002439EF"/>
    <w:rsid w:val="0024453D"/>
    <w:rsid w:val="002476A6"/>
    <w:rsid w:val="0024797A"/>
    <w:rsid w:val="00247EE3"/>
    <w:rsid w:val="0025057E"/>
    <w:rsid w:val="00251228"/>
    <w:rsid w:val="00252BF5"/>
    <w:rsid w:val="00255F7B"/>
    <w:rsid w:val="002603A0"/>
    <w:rsid w:val="0026694B"/>
    <w:rsid w:val="00270697"/>
    <w:rsid w:val="002730E8"/>
    <w:rsid w:val="00276BC3"/>
    <w:rsid w:val="00277757"/>
    <w:rsid w:val="00280458"/>
    <w:rsid w:val="00281A27"/>
    <w:rsid w:val="00283577"/>
    <w:rsid w:val="0028360A"/>
    <w:rsid w:val="00283D31"/>
    <w:rsid w:val="00284509"/>
    <w:rsid w:val="00290725"/>
    <w:rsid w:val="00291AF7"/>
    <w:rsid w:val="00293856"/>
    <w:rsid w:val="002A61A4"/>
    <w:rsid w:val="002A7974"/>
    <w:rsid w:val="002B0E86"/>
    <w:rsid w:val="002B10B5"/>
    <w:rsid w:val="002B1E1E"/>
    <w:rsid w:val="002B2195"/>
    <w:rsid w:val="002B2876"/>
    <w:rsid w:val="002B303C"/>
    <w:rsid w:val="002B394C"/>
    <w:rsid w:val="002B4424"/>
    <w:rsid w:val="002B4EA7"/>
    <w:rsid w:val="002B64E4"/>
    <w:rsid w:val="002B6B77"/>
    <w:rsid w:val="002B7715"/>
    <w:rsid w:val="002B7A82"/>
    <w:rsid w:val="002B7C42"/>
    <w:rsid w:val="002B7D19"/>
    <w:rsid w:val="002B7EB5"/>
    <w:rsid w:val="002C2573"/>
    <w:rsid w:val="002C2839"/>
    <w:rsid w:val="002C4EEE"/>
    <w:rsid w:val="002C6523"/>
    <w:rsid w:val="002D49A9"/>
    <w:rsid w:val="002D6028"/>
    <w:rsid w:val="002D687A"/>
    <w:rsid w:val="002D71DF"/>
    <w:rsid w:val="002E15EF"/>
    <w:rsid w:val="002E377A"/>
    <w:rsid w:val="002E3C3E"/>
    <w:rsid w:val="002E5264"/>
    <w:rsid w:val="002E5444"/>
    <w:rsid w:val="002F2BC4"/>
    <w:rsid w:val="002F317A"/>
    <w:rsid w:val="002F7C1D"/>
    <w:rsid w:val="003051F8"/>
    <w:rsid w:val="00305BF9"/>
    <w:rsid w:val="00307C35"/>
    <w:rsid w:val="00307E0F"/>
    <w:rsid w:val="003105FC"/>
    <w:rsid w:val="00312063"/>
    <w:rsid w:val="00313516"/>
    <w:rsid w:val="00316652"/>
    <w:rsid w:val="00316836"/>
    <w:rsid w:val="003169F7"/>
    <w:rsid w:val="003210D9"/>
    <w:rsid w:val="00321E30"/>
    <w:rsid w:val="0032261D"/>
    <w:rsid w:val="00323773"/>
    <w:rsid w:val="0032749E"/>
    <w:rsid w:val="003309BF"/>
    <w:rsid w:val="003310FD"/>
    <w:rsid w:val="0033194F"/>
    <w:rsid w:val="00332855"/>
    <w:rsid w:val="00333375"/>
    <w:rsid w:val="0033509D"/>
    <w:rsid w:val="003355B9"/>
    <w:rsid w:val="003428CE"/>
    <w:rsid w:val="003430BC"/>
    <w:rsid w:val="00346FE1"/>
    <w:rsid w:val="0035088D"/>
    <w:rsid w:val="003511CA"/>
    <w:rsid w:val="00352A3E"/>
    <w:rsid w:val="00353085"/>
    <w:rsid w:val="00356F8E"/>
    <w:rsid w:val="00362156"/>
    <w:rsid w:val="00363B3D"/>
    <w:rsid w:val="00364E86"/>
    <w:rsid w:val="003654AC"/>
    <w:rsid w:val="00365F21"/>
    <w:rsid w:val="0036653C"/>
    <w:rsid w:val="00370C59"/>
    <w:rsid w:val="003715C0"/>
    <w:rsid w:val="00373DF9"/>
    <w:rsid w:val="0037506D"/>
    <w:rsid w:val="0037570E"/>
    <w:rsid w:val="00377CE1"/>
    <w:rsid w:val="00381544"/>
    <w:rsid w:val="00386402"/>
    <w:rsid w:val="00387608"/>
    <w:rsid w:val="00387980"/>
    <w:rsid w:val="00390FFE"/>
    <w:rsid w:val="00391F14"/>
    <w:rsid w:val="00392996"/>
    <w:rsid w:val="0039359B"/>
    <w:rsid w:val="003A04FA"/>
    <w:rsid w:val="003A120F"/>
    <w:rsid w:val="003A3ECA"/>
    <w:rsid w:val="003A474B"/>
    <w:rsid w:val="003A63E8"/>
    <w:rsid w:val="003B0252"/>
    <w:rsid w:val="003B2B10"/>
    <w:rsid w:val="003B443A"/>
    <w:rsid w:val="003B6BC0"/>
    <w:rsid w:val="003B6EB0"/>
    <w:rsid w:val="003C4AD7"/>
    <w:rsid w:val="003D0463"/>
    <w:rsid w:val="003D0EB6"/>
    <w:rsid w:val="003D3194"/>
    <w:rsid w:val="003D3A6B"/>
    <w:rsid w:val="003D5A5C"/>
    <w:rsid w:val="003E006E"/>
    <w:rsid w:val="003E31DA"/>
    <w:rsid w:val="003E5DD8"/>
    <w:rsid w:val="003E6772"/>
    <w:rsid w:val="003E7CA2"/>
    <w:rsid w:val="003F0506"/>
    <w:rsid w:val="00400928"/>
    <w:rsid w:val="00401B05"/>
    <w:rsid w:val="00407A7F"/>
    <w:rsid w:val="00410CB2"/>
    <w:rsid w:val="004138CC"/>
    <w:rsid w:val="004153D7"/>
    <w:rsid w:val="0041635C"/>
    <w:rsid w:val="00423C74"/>
    <w:rsid w:val="00424492"/>
    <w:rsid w:val="00430BBF"/>
    <w:rsid w:val="00431A36"/>
    <w:rsid w:val="00431AC3"/>
    <w:rsid w:val="00433A8C"/>
    <w:rsid w:val="00435375"/>
    <w:rsid w:val="00437F8B"/>
    <w:rsid w:val="0044411F"/>
    <w:rsid w:val="0044532E"/>
    <w:rsid w:val="004459C7"/>
    <w:rsid w:val="00446CC1"/>
    <w:rsid w:val="00451022"/>
    <w:rsid w:val="00451661"/>
    <w:rsid w:val="00451858"/>
    <w:rsid w:val="00451AC1"/>
    <w:rsid w:val="00451F01"/>
    <w:rsid w:val="00451F58"/>
    <w:rsid w:val="004538A6"/>
    <w:rsid w:val="00456EB0"/>
    <w:rsid w:val="00457579"/>
    <w:rsid w:val="00457F73"/>
    <w:rsid w:val="00457F98"/>
    <w:rsid w:val="004603AE"/>
    <w:rsid w:val="00461056"/>
    <w:rsid w:val="0046270A"/>
    <w:rsid w:val="00463571"/>
    <w:rsid w:val="00464474"/>
    <w:rsid w:val="0046632E"/>
    <w:rsid w:val="004708D6"/>
    <w:rsid w:val="004733E2"/>
    <w:rsid w:val="0047471A"/>
    <w:rsid w:val="00474D2C"/>
    <w:rsid w:val="00481CE0"/>
    <w:rsid w:val="0048412D"/>
    <w:rsid w:val="0048551E"/>
    <w:rsid w:val="0048604E"/>
    <w:rsid w:val="00486299"/>
    <w:rsid w:val="00487D60"/>
    <w:rsid w:val="00490ECA"/>
    <w:rsid w:val="004925DC"/>
    <w:rsid w:val="004959EC"/>
    <w:rsid w:val="004974E8"/>
    <w:rsid w:val="004A28E0"/>
    <w:rsid w:val="004A2EF6"/>
    <w:rsid w:val="004A412B"/>
    <w:rsid w:val="004A45B5"/>
    <w:rsid w:val="004A7EE1"/>
    <w:rsid w:val="004B0BA6"/>
    <w:rsid w:val="004B16F4"/>
    <w:rsid w:val="004B442C"/>
    <w:rsid w:val="004B5B4E"/>
    <w:rsid w:val="004C207E"/>
    <w:rsid w:val="004C5EBF"/>
    <w:rsid w:val="004D0BA8"/>
    <w:rsid w:val="004D0E90"/>
    <w:rsid w:val="004D29E3"/>
    <w:rsid w:val="004D3ABA"/>
    <w:rsid w:val="004D5929"/>
    <w:rsid w:val="004D7A53"/>
    <w:rsid w:val="004E03F5"/>
    <w:rsid w:val="004E4702"/>
    <w:rsid w:val="004E5701"/>
    <w:rsid w:val="004F11EB"/>
    <w:rsid w:val="004F2B8C"/>
    <w:rsid w:val="004F5062"/>
    <w:rsid w:val="004F6E68"/>
    <w:rsid w:val="00500264"/>
    <w:rsid w:val="005007D6"/>
    <w:rsid w:val="00502E2F"/>
    <w:rsid w:val="005031DD"/>
    <w:rsid w:val="00506CC6"/>
    <w:rsid w:val="00512FB0"/>
    <w:rsid w:val="00513AC6"/>
    <w:rsid w:val="00515EBF"/>
    <w:rsid w:val="0052308A"/>
    <w:rsid w:val="00524C13"/>
    <w:rsid w:val="00533FFE"/>
    <w:rsid w:val="00534052"/>
    <w:rsid w:val="00536624"/>
    <w:rsid w:val="00537500"/>
    <w:rsid w:val="00537F1E"/>
    <w:rsid w:val="00540CDB"/>
    <w:rsid w:val="005410DC"/>
    <w:rsid w:val="00542A83"/>
    <w:rsid w:val="0054426F"/>
    <w:rsid w:val="005471D5"/>
    <w:rsid w:val="00547B67"/>
    <w:rsid w:val="00555236"/>
    <w:rsid w:val="005568EF"/>
    <w:rsid w:val="00557AF5"/>
    <w:rsid w:val="00557E00"/>
    <w:rsid w:val="0056297E"/>
    <w:rsid w:val="00562F35"/>
    <w:rsid w:val="00564F87"/>
    <w:rsid w:val="00565BA2"/>
    <w:rsid w:val="00572686"/>
    <w:rsid w:val="00573723"/>
    <w:rsid w:val="00575AE9"/>
    <w:rsid w:val="005774B8"/>
    <w:rsid w:val="00582FCE"/>
    <w:rsid w:val="0058645B"/>
    <w:rsid w:val="00591668"/>
    <w:rsid w:val="005917EC"/>
    <w:rsid w:val="005943D0"/>
    <w:rsid w:val="005A09F2"/>
    <w:rsid w:val="005A0FD6"/>
    <w:rsid w:val="005A135A"/>
    <w:rsid w:val="005A16F1"/>
    <w:rsid w:val="005A6518"/>
    <w:rsid w:val="005A75BE"/>
    <w:rsid w:val="005A7976"/>
    <w:rsid w:val="005B0FDA"/>
    <w:rsid w:val="005B2505"/>
    <w:rsid w:val="005B2C44"/>
    <w:rsid w:val="005B4C10"/>
    <w:rsid w:val="005B7E6D"/>
    <w:rsid w:val="005C0423"/>
    <w:rsid w:val="005C0C17"/>
    <w:rsid w:val="005C31AC"/>
    <w:rsid w:val="005C4E49"/>
    <w:rsid w:val="005D3C84"/>
    <w:rsid w:val="005E27A5"/>
    <w:rsid w:val="005E2BD1"/>
    <w:rsid w:val="005E4FD7"/>
    <w:rsid w:val="005E5DCE"/>
    <w:rsid w:val="005F239A"/>
    <w:rsid w:val="005F295F"/>
    <w:rsid w:val="005F3B6A"/>
    <w:rsid w:val="005F59EC"/>
    <w:rsid w:val="005F6D35"/>
    <w:rsid w:val="005F7E98"/>
    <w:rsid w:val="0060301B"/>
    <w:rsid w:val="00603EE4"/>
    <w:rsid w:val="00614C5B"/>
    <w:rsid w:val="006158B0"/>
    <w:rsid w:val="00616E6E"/>
    <w:rsid w:val="0061781C"/>
    <w:rsid w:val="00620F8F"/>
    <w:rsid w:val="00621FD2"/>
    <w:rsid w:val="0062499C"/>
    <w:rsid w:val="00624F85"/>
    <w:rsid w:val="00625031"/>
    <w:rsid w:val="00627CE2"/>
    <w:rsid w:val="006305DA"/>
    <w:rsid w:val="00636C91"/>
    <w:rsid w:val="00636E0D"/>
    <w:rsid w:val="0063788C"/>
    <w:rsid w:val="00637D69"/>
    <w:rsid w:val="00640163"/>
    <w:rsid w:val="00640EF0"/>
    <w:rsid w:val="006416B7"/>
    <w:rsid w:val="00641FB7"/>
    <w:rsid w:val="0064260F"/>
    <w:rsid w:val="00646785"/>
    <w:rsid w:val="00653182"/>
    <w:rsid w:val="00654E15"/>
    <w:rsid w:val="00655F34"/>
    <w:rsid w:val="00660DD9"/>
    <w:rsid w:val="006617AA"/>
    <w:rsid w:val="00661BE1"/>
    <w:rsid w:val="00661C06"/>
    <w:rsid w:val="00667F64"/>
    <w:rsid w:val="00672FF1"/>
    <w:rsid w:val="0067668F"/>
    <w:rsid w:val="00677F62"/>
    <w:rsid w:val="00677FCA"/>
    <w:rsid w:val="0068007F"/>
    <w:rsid w:val="0068132B"/>
    <w:rsid w:val="00691375"/>
    <w:rsid w:val="006913FB"/>
    <w:rsid w:val="006924B2"/>
    <w:rsid w:val="0069794A"/>
    <w:rsid w:val="006A0A5C"/>
    <w:rsid w:val="006A0DAE"/>
    <w:rsid w:val="006A1FAF"/>
    <w:rsid w:val="006A4CC7"/>
    <w:rsid w:val="006A504C"/>
    <w:rsid w:val="006B08E2"/>
    <w:rsid w:val="006B2234"/>
    <w:rsid w:val="006B6027"/>
    <w:rsid w:val="006B7C43"/>
    <w:rsid w:val="006C25A6"/>
    <w:rsid w:val="006D071E"/>
    <w:rsid w:val="006D0D4F"/>
    <w:rsid w:val="006D0E2A"/>
    <w:rsid w:val="006D39C0"/>
    <w:rsid w:val="006D4133"/>
    <w:rsid w:val="006D59DD"/>
    <w:rsid w:val="006E0ECF"/>
    <w:rsid w:val="006E10B9"/>
    <w:rsid w:val="006E22CD"/>
    <w:rsid w:val="006E358E"/>
    <w:rsid w:val="006E667C"/>
    <w:rsid w:val="006E697D"/>
    <w:rsid w:val="006F02A0"/>
    <w:rsid w:val="006F06B4"/>
    <w:rsid w:val="006F1B52"/>
    <w:rsid w:val="006F29B7"/>
    <w:rsid w:val="006F3A88"/>
    <w:rsid w:val="006F4162"/>
    <w:rsid w:val="006F74B4"/>
    <w:rsid w:val="0070402F"/>
    <w:rsid w:val="00705FF0"/>
    <w:rsid w:val="0070684E"/>
    <w:rsid w:val="00707836"/>
    <w:rsid w:val="007144DB"/>
    <w:rsid w:val="0071512E"/>
    <w:rsid w:val="0071647A"/>
    <w:rsid w:val="00720956"/>
    <w:rsid w:val="00720A31"/>
    <w:rsid w:val="00721483"/>
    <w:rsid w:val="00730092"/>
    <w:rsid w:val="00730183"/>
    <w:rsid w:val="00730404"/>
    <w:rsid w:val="00732307"/>
    <w:rsid w:val="00732909"/>
    <w:rsid w:val="007349CF"/>
    <w:rsid w:val="00735A44"/>
    <w:rsid w:val="00736827"/>
    <w:rsid w:val="00736A89"/>
    <w:rsid w:val="0073769C"/>
    <w:rsid w:val="007402A2"/>
    <w:rsid w:val="00741000"/>
    <w:rsid w:val="00741319"/>
    <w:rsid w:val="00742307"/>
    <w:rsid w:val="007426A3"/>
    <w:rsid w:val="007435A8"/>
    <w:rsid w:val="007436E2"/>
    <w:rsid w:val="007458D7"/>
    <w:rsid w:val="007518C4"/>
    <w:rsid w:val="00751B23"/>
    <w:rsid w:val="00753A10"/>
    <w:rsid w:val="00753A5F"/>
    <w:rsid w:val="00754EB9"/>
    <w:rsid w:val="0075544B"/>
    <w:rsid w:val="00760C91"/>
    <w:rsid w:val="007639CD"/>
    <w:rsid w:val="00767F10"/>
    <w:rsid w:val="007775D0"/>
    <w:rsid w:val="007801CD"/>
    <w:rsid w:val="00781001"/>
    <w:rsid w:val="00783241"/>
    <w:rsid w:val="00787F02"/>
    <w:rsid w:val="007937FF"/>
    <w:rsid w:val="00793A81"/>
    <w:rsid w:val="00793EE6"/>
    <w:rsid w:val="007944B2"/>
    <w:rsid w:val="007947F8"/>
    <w:rsid w:val="00795513"/>
    <w:rsid w:val="007A2A8B"/>
    <w:rsid w:val="007A5865"/>
    <w:rsid w:val="007A5AD3"/>
    <w:rsid w:val="007B081B"/>
    <w:rsid w:val="007B75F9"/>
    <w:rsid w:val="007B7CF1"/>
    <w:rsid w:val="007C239A"/>
    <w:rsid w:val="007C2E2D"/>
    <w:rsid w:val="007C33A4"/>
    <w:rsid w:val="007C4542"/>
    <w:rsid w:val="007C49E2"/>
    <w:rsid w:val="007C4FFA"/>
    <w:rsid w:val="007C53F8"/>
    <w:rsid w:val="007C5C28"/>
    <w:rsid w:val="007C7281"/>
    <w:rsid w:val="007C7818"/>
    <w:rsid w:val="007D0607"/>
    <w:rsid w:val="007D0ABF"/>
    <w:rsid w:val="007D2F50"/>
    <w:rsid w:val="007D49FE"/>
    <w:rsid w:val="007D6135"/>
    <w:rsid w:val="007D6817"/>
    <w:rsid w:val="007F0908"/>
    <w:rsid w:val="007F2654"/>
    <w:rsid w:val="007F3C5E"/>
    <w:rsid w:val="007F67D7"/>
    <w:rsid w:val="00801DC1"/>
    <w:rsid w:val="0080432F"/>
    <w:rsid w:val="00804EA8"/>
    <w:rsid w:val="00805075"/>
    <w:rsid w:val="008056C9"/>
    <w:rsid w:val="008058EC"/>
    <w:rsid w:val="00814380"/>
    <w:rsid w:val="00817830"/>
    <w:rsid w:val="0082075B"/>
    <w:rsid w:val="00823926"/>
    <w:rsid w:val="00823A77"/>
    <w:rsid w:val="008274A6"/>
    <w:rsid w:val="00830A6B"/>
    <w:rsid w:val="008350A5"/>
    <w:rsid w:val="008370A5"/>
    <w:rsid w:val="008370C5"/>
    <w:rsid w:val="00837303"/>
    <w:rsid w:val="00843524"/>
    <w:rsid w:val="008437B4"/>
    <w:rsid w:val="00844ED6"/>
    <w:rsid w:val="00846F78"/>
    <w:rsid w:val="00847AB9"/>
    <w:rsid w:val="00847DD3"/>
    <w:rsid w:val="00850B95"/>
    <w:rsid w:val="0085203D"/>
    <w:rsid w:val="00853AC0"/>
    <w:rsid w:val="00853CD5"/>
    <w:rsid w:val="0085770F"/>
    <w:rsid w:val="00860C48"/>
    <w:rsid w:val="00863BDE"/>
    <w:rsid w:val="0086471E"/>
    <w:rsid w:val="00865412"/>
    <w:rsid w:val="00866F3D"/>
    <w:rsid w:val="00867C77"/>
    <w:rsid w:val="008731EA"/>
    <w:rsid w:val="008735A5"/>
    <w:rsid w:val="008746EA"/>
    <w:rsid w:val="00876439"/>
    <w:rsid w:val="00876B4C"/>
    <w:rsid w:val="00881C62"/>
    <w:rsid w:val="0088741E"/>
    <w:rsid w:val="0089274E"/>
    <w:rsid w:val="00892BCD"/>
    <w:rsid w:val="008A19DE"/>
    <w:rsid w:val="008A7DAF"/>
    <w:rsid w:val="008B3093"/>
    <w:rsid w:val="008B312E"/>
    <w:rsid w:val="008B335D"/>
    <w:rsid w:val="008B3494"/>
    <w:rsid w:val="008B5548"/>
    <w:rsid w:val="008B6CFC"/>
    <w:rsid w:val="008B7154"/>
    <w:rsid w:val="008C1FB0"/>
    <w:rsid w:val="008C25BE"/>
    <w:rsid w:val="008C294B"/>
    <w:rsid w:val="008C32ED"/>
    <w:rsid w:val="008C72F8"/>
    <w:rsid w:val="008C7C4A"/>
    <w:rsid w:val="008D1F9D"/>
    <w:rsid w:val="008D5437"/>
    <w:rsid w:val="008E12F9"/>
    <w:rsid w:val="008E470D"/>
    <w:rsid w:val="008E4BC9"/>
    <w:rsid w:val="008E6851"/>
    <w:rsid w:val="008F0690"/>
    <w:rsid w:val="008F5570"/>
    <w:rsid w:val="0090028D"/>
    <w:rsid w:val="009009F2"/>
    <w:rsid w:val="00903A88"/>
    <w:rsid w:val="009064E2"/>
    <w:rsid w:val="00907D3D"/>
    <w:rsid w:val="009113E2"/>
    <w:rsid w:val="00920EB2"/>
    <w:rsid w:val="009230A3"/>
    <w:rsid w:val="009244F5"/>
    <w:rsid w:val="00926253"/>
    <w:rsid w:val="00930BA1"/>
    <w:rsid w:val="009358C8"/>
    <w:rsid w:val="00935B9B"/>
    <w:rsid w:val="009362F7"/>
    <w:rsid w:val="00936469"/>
    <w:rsid w:val="00936A22"/>
    <w:rsid w:val="00937D92"/>
    <w:rsid w:val="00942960"/>
    <w:rsid w:val="00943221"/>
    <w:rsid w:val="00944D75"/>
    <w:rsid w:val="009543AA"/>
    <w:rsid w:val="00954833"/>
    <w:rsid w:val="00954E54"/>
    <w:rsid w:val="00961087"/>
    <w:rsid w:val="00962996"/>
    <w:rsid w:val="009629A2"/>
    <w:rsid w:val="009661FE"/>
    <w:rsid w:val="00966FE3"/>
    <w:rsid w:val="00970A0D"/>
    <w:rsid w:val="009712A9"/>
    <w:rsid w:val="009717E3"/>
    <w:rsid w:val="00971A4D"/>
    <w:rsid w:val="00972712"/>
    <w:rsid w:val="00973245"/>
    <w:rsid w:val="00975607"/>
    <w:rsid w:val="00975902"/>
    <w:rsid w:val="009770C9"/>
    <w:rsid w:val="00982938"/>
    <w:rsid w:val="00985BB8"/>
    <w:rsid w:val="0098600B"/>
    <w:rsid w:val="00987AB1"/>
    <w:rsid w:val="009925C1"/>
    <w:rsid w:val="0099304F"/>
    <w:rsid w:val="00994B93"/>
    <w:rsid w:val="00994B9A"/>
    <w:rsid w:val="009974A5"/>
    <w:rsid w:val="00997B20"/>
    <w:rsid w:val="009A0234"/>
    <w:rsid w:val="009B27B9"/>
    <w:rsid w:val="009B2D70"/>
    <w:rsid w:val="009C5655"/>
    <w:rsid w:val="009D19D6"/>
    <w:rsid w:val="009D22AF"/>
    <w:rsid w:val="009D6A56"/>
    <w:rsid w:val="009D7B68"/>
    <w:rsid w:val="009E02E8"/>
    <w:rsid w:val="009E1047"/>
    <w:rsid w:val="009E284B"/>
    <w:rsid w:val="009E36AA"/>
    <w:rsid w:val="009F0891"/>
    <w:rsid w:val="009F1569"/>
    <w:rsid w:val="009F4644"/>
    <w:rsid w:val="009F53A2"/>
    <w:rsid w:val="009F6EA5"/>
    <w:rsid w:val="009F76F4"/>
    <w:rsid w:val="00A01477"/>
    <w:rsid w:val="00A0364D"/>
    <w:rsid w:val="00A047E9"/>
    <w:rsid w:val="00A04A00"/>
    <w:rsid w:val="00A103C2"/>
    <w:rsid w:val="00A1205D"/>
    <w:rsid w:val="00A133C7"/>
    <w:rsid w:val="00A13E90"/>
    <w:rsid w:val="00A14D61"/>
    <w:rsid w:val="00A231AA"/>
    <w:rsid w:val="00A238E8"/>
    <w:rsid w:val="00A268F0"/>
    <w:rsid w:val="00A302FA"/>
    <w:rsid w:val="00A3177D"/>
    <w:rsid w:val="00A3179B"/>
    <w:rsid w:val="00A31FF7"/>
    <w:rsid w:val="00A32305"/>
    <w:rsid w:val="00A350E3"/>
    <w:rsid w:val="00A36358"/>
    <w:rsid w:val="00A4106F"/>
    <w:rsid w:val="00A4182E"/>
    <w:rsid w:val="00A42A1C"/>
    <w:rsid w:val="00A42B57"/>
    <w:rsid w:val="00A45988"/>
    <w:rsid w:val="00A53604"/>
    <w:rsid w:val="00A537AB"/>
    <w:rsid w:val="00A554B6"/>
    <w:rsid w:val="00A57901"/>
    <w:rsid w:val="00A67207"/>
    <w:rsid w:val="00A7182A"/>
    <w:rsid w:val="00A73758"/>
    <w:rsid w:val="00A75B43"/>
    <w:rsid w:val="00A76D30"/>
    <w:rsid w:val="00A80849"/>
    <w:rsid w:val="00A842D8"/>
    <w:rsid w:val="00A844C0"/>
    <w:rsid w:val="00A86295"/>
    <w:rsid w:val="00A86C18"/>
    <w:rsid w:val="00A8784A"/>
    <w:rsid w:val="00A930D3"/>
    <w:rsid w:val="00A96A87"/>
    <w:rsid w:val="00AA1327"/>
    <w:rsid w:val="00AA2330"/>
    <w:rsid w:val="00AA68A0"/>
    <w:rsid w:val="00AA7F2E"/>
    <w:rsid w:val="00AB06A7"/>
    <w:rsid w:val="00AB1175"/>
    <w:rsid w:val="00AB2765"/>
    <w:rsid w:val="00AB66D3"/>
    <w:rsid w:val="00AC05A7"/>
    <w:rsid w:val="00AC1071"/>
    <w:rsid w:val="00AC13CC"/>
    <w:rsid w:val="00AC2244"/>
    <w:rsid w:val="00AC2AE8"/>
    <w:rsid w:val="00AC3E07"/>
    <w:rsid w:val="00AC404A"/>
    <w:rsid w:val="00AC4EE8"/>
    <w:rsid w:val="00AC52B9"/>
    <w:rsid w:val="00AC5772"/>
    <w:rsid w:val="00AC6AF5"/>
    <w:rsid w:val="00AC7355"/>
    <w:rsid w:val="00AD0A91"/>
    <w:rsid w:val="00AD0FD6"/>
    <w:rsid w:val="00AD32C6"/>
    <w:rsid w:val="00AD4D27"/>
    <w:rsid w:val="00AE060C"/>
    <w:rsid w:val="00AE124B"/>
    <w:rsid w:val="00AE1F88"/>
    <w:rsid w:val="00AE2092"/>
    <w:rsid w:val="00AF45FF"/>
    <w:rsid w:val="00AF50DE"/>
    <w:rsid w:val="00AF6BA2"/>
    <w:rsid w:val="00B007AD"/>
    <w:rsid w:val="00B0122F"/>
    <w:rsid w:val="00B070A1"/>
    <w:rsid w:val="00B10E90"/>
    <w:rsid w:val="00B13BD0"/>
    <w:rsid w:val="00B16EED"/>
    <w:rsid w:val="00B1758A"/>
    <w:rsid w:val="00B20E19"/>
    <w:rsid w:val="00B301D4"/>
    <w:rsid w:val="00B34A43"/>
    <w:rsid w:val="00B35015"/>
    <w:rsid w:val="00B35E38"/>
    <w:rsid w:val="00B40188"/>
    <w:rsid w:val="00B40F66"/>
    <w:rsid w:val="00B42F78"/>
    <w:rsid w:val="00B44886"/>
    <w:rsid w:val="00B44AF0"/>
    <w:rsid w:val="00B472BA"/>
    <w:rsid w:val="00B5009F"/>
    <w:rsid w:val="00B51F9F"/>
    <w:rsid w:val="00B53187"/>
    <w:rsid w:val="00B63A75"/>
    <w:rsid w:val="00B64D64"/>
    <w:rsid w:val="00B65487"/>
    <w:rsid w:val="00B6579C"/>
    <w:rsid w:val="00B66B3D"/>
    <w:rsid w:val="00B66DA2"/>
    <w:rsid w:val="00B6757F"/>
    <w:rsid w:val="00B71936"/>
    <w:rsid w:val="00B75430"/>
    <w:rsid w:val="00B7676C"/>
    <w:rsid w:val="00B81FDF"/>
    <w:rsid w:val="00B828F6"/>
    <w:rsid w:val="00B86B51"/>
    <w:rsid w:val="00B9003B"/>
    <w:rsid w:val="00B91979"/>
    <w:rsid w:val="00B94335"/>
    <w:rsid w:val="00B949F7"/>
    <w:rsid w:val="00B95246"/>
    <w:rsid w:val="00B95FE4"/>
    <w:rsid w:val="00B97C5E"/>
    <w:rsid w:val="00BA074E"/>
    <w:rsid w:val="00BA2E89"/>
    <w:rsid w:val="00BA3D11"/>
    <w:rsid w:val="00BA4A12"/>
    <w:rsid w:val="00BA6271"/>
    <w:rsid w:val="00BB11D1"/>
    <w:rsid w:val="00BB17AB"/>
    <w:rsid w:val="00BB5BBB"/>
    <w:rsid w:val="00BB72B3"/>
    <w:rsid w:val="00BC1154"/>
    <w:rsid w:val="00BC2126"/>
    <w:rsid w:val="00BC3990"/>
    <w:rsid w:val="00BC6A26"/>
    <w:rsid w:val="00BD452C"/>
    <w:rsid w:val="00BD4AFB"/>
    <w:rsid w:val="00BD4F26"/>
    <w:rsid w:val="00BD7A53"/>
    <w:rsid w:val="00BD7ED5"/>
    <w:rsid w:val="00BE0C7A"/>
    <w:rsid w:val="00BE2070"/>
    <w:rsid w:val="00BE2655"/>
    <w:rsid w:val="00BE653A"/>
    <w:rsid w:val="00BE6B09"/>
    <w:rsid w:val="00BF4E6B"/>
    <w:rsid w:val="00BF6BD4"/>
    <w:rsid w:val="00C00980"/>
    <w:rsid w:val="00C04E8A"/>
    <w:rsid w:val="00C05DC6"/>
    <w:rsid w:val="00C07BEC"/>
    <w:rsid w:val="00C1216A"/>
    <w:rsid w:val="00C145A3"/>
    <w:rsid w:val="00C162FB"/>
    <w:rsid w:val="00C22B67"/>
    <w:rsid w:val="00C242CB"/>
    <w:rsid w:val="00C24923"/>
    <w:rsid w:val="00C259AE"/>
    <w:rsid w:val="00C27316"/>
    <w:rsid w:val="00C27CE6"/>
    <w:rsid w:val="00C33324"/>
    <w:rsid w:val="00C343FA"/>
    <w:rsid w:val="00C34BBA"/>
    <w:rsid w:val="00C37500"/>
    <w:rsid w:val="00C4066A"/>
    <w:rsid w:val="00C40F63"/>
    <w:rsid w:val="00C439E2"/>
    <w:rsid w:val="00C459B8"/>
    <w:rsid w:val="00C45E1F"/>
    <w:rsid w:val="00C46957"/>
    <w:rsid w:val="00C47FB7"/>
    <w:rsid w:val="00C50138"/>
    <w:rsid w:val="00C56D50"/>
    <w:rsid w:val="00C60E21"/>
    <w:rsid w:val="00C625E6"/>
    <w:rsid w:val="00C62837"/>
    <w:rsid w:val="00C62B46"/>
    <w:rsid w:val="00C62BF9"/>
    <w:rsid w:val="00C66ECF"/>
    <w:rsid w:val="00C71773"/>
    <w:rsid w:val="00C71A4F"/>
    <w:rsid w:val="00C727A7"/>
    <w:rsid w:val="00C73635"/>
    <w:rsid w:val="00C73853"/>
    <w:rsid w:val="00C73965"/>
    <w:rsid w:val="00C73E69"/>
    <w:rsid w:val="00C774CF"/>
    <w:rsid w:val="00C8391D"/>
    <w:rsid w:val="00C84009"/>
    <w:rsid w:val="00C86293"/>
    <w:rsid w:val="00C86E68"/>
    <w:rsid w:val="00C902DE"/>
    <w:rsid w:val="00C91FC8"/>
    <w:rsid w:val="00C9300F"/>
    <w:rsid w:val="00C95B55"/>
    <w:rsid w:val="00C96F54"/>
    <w:rsid w:val="00C97CCE"/>
    <w:rsid w:val="00CA01CF"/>
    <w:rsid w:val="00CA47A3"/>
    <w:rsid w:val="00CA4A5D"/>
    <w:rsid w:val="00CB4E62"/>
    <w:rsid w:val="00CB5A7F"/>
    <w:rsid w:val="00CC3192"/>
    <w:rsid w:val="00CC4871"/>
    <w:rsid w:val="00CC4925"/>
    <w:rsid w:val="00CC5000"/>
    <w:rsid w:val="00CC5C86"/>
    <w:rsid w:val="00CC69A4"/>
    <w:rsid w:val="00CC6D2D"/>
    <w:rsid w:val="00CC7CFA"/>
    <w:rsid w:val="00CD2904"/>
    <w:rsid w:val="00CD2D12"/>
    <w:rsid w:val="00CD3C50"/>
    <w:rsid w:val="00CD6219"/>
    <w:rsid w:val="00CD6536"/>
    <w:rsid w:val="00CE176F"/>
    <w:rsid w:val="00CE1FBA"/>
    <w:rsid w:val="00CE2760"/>
    <w:rsid w:val="00CE3C50"/>
    <w:rsid w:val="00CE4862"/>
    <w:rsid w:val="00CE499D"/>
    <w:rsid w:val="00CE5B23"/>
    <w:rsid w:val="00CE5D1F"/>
    <w:rsid w:val="00CE62D4"/>
    <w:rsid w:val="00CF66AE"/>
    <w:rsid w:val="00D00357"/>
    <w:rsid w:val="00D01867"/>
    <w:rsid w:val="00D033F5"/>
    <w:rsid w:val="00D037EA"/>
    <w:rsid w:val="00D06771"/>
    <w:rsid w:val="00D13F02"/>
    <w:rsid w:val="00D1467B"/>
    <w:rsid w:val="00D15F81"/>
    <w:rsid w:val="00D22019"/>
    <w:rsid w:val="00D22F07"/>
    <w:rsid w:val="00D23711"/>
    <w:rsid w:val="00D262FA"/>
    <w:rsid w:val="00D32689"/>
    <w:rsid w:val="00D33667"/>
    <w:rsid w:val="00D34CA7"/>
    <w:rsid w:val="00D35980"/>
    <w:rsid w:val="00D40225"/>
    <w:rsid w:val="00D41390"/>
    <w:rsid w:val="00D415AF"/>
    <w:rsid w:val="00D4169B"/>
    <w:rsid w:val="00D42BE9"/>
    <w:rsid w:val="00D42FB1"/>
    <w:rsid w:val="00D43DE3"/>
    <w:rsid w:val="00D4447C"/>
    <w:rsid w:val="00D4787E"/>
    <w:rsid w:val="00D51DB0"/>
    <w:rsid w:val="00D547FC"/>
    <w:rsid w:val="00D55C4E"/>
    <w:rsid w:val="00D61FD7"/>
    <w:rsid w:val="00D64173"/>
    <w:rsid w:val="00D6472F"/>
    <w:rsid w:val="00D65131"/>
    <w:rsid w:val="00D667DA"/>
    <w:rsid w:val="00D66B43"/>
    <w:rsid w:val="00D675BF"/>
    <w:rsid w:val="00D6788E"/>
    <w:rsid w:val="00D71651"/>
    <w:rsid w:val="00D73718"/>
    <w:rsid w:val="00D7375D"/>
    <w:rsid w:val="00D74BE9"/>
    <w:rsid w:val="00D75534"/>
    <w:rsid w:val="00D7572F"/>
    <w:rsid w:val="00D75FC5"/>
    <w:rsid w:val="00D76565"/>
    <w:rsid w:val="00D76FC0"/>
    <w:rsid w:val="00D774FD"/>
    <w:rsid w:val="00D80E29"/>
    <w:rsid w:val="00D81D0C"/>
    <w:rsid w:val="00D833B6"/>
    <w:rsid w:val="00D85985"/>
    <w:rsid w:val="00D904F9"/>
    <w:rsid w:val="00D92EF8"/>
    <w:rsid w:val="00D93DF8"/>
    <w:rsid w:val="00D94094"/>
    <w:rsid w:val="00D94479"/>
    <w:rsid w:val="00D94532"/>
    <w:rsid w:val="00D94637"/>
    <w:rsid w:val="00D951DF"/>
    <w:rsid w:val="00D97643"/>
    <w:rsid w:val="00DA0279"/>
    <w:rsid w:val="00DA3920"/>
    <w:rsid w:val="00DA42D4"/>
    <w:rsid w:val="00DA4478"/>
    <w:rsid w:val="00DA6267"/>
    <w:rsid w:val="00DB2F70"/>
    <w:rsid w:val="00DB603B"/>
    <w:rsid w:val="00DB7801"/>
    <w:rsid w:val="00DC1A3A"/>
    <w:rsid w:val="00DC1BA8"/>
    <w:rsid w:val="00DC2933"/>
    <w:rsid w:val="00DD2FF6"/>
    <w:rsid w:val="00DD38FA"/>
    <w:rsid w:val="00DD3925"/>
    <w:rsid w:val="00DD449B"/>
    <w:rsid w:val="00DD5511"/>
    <w:rsid w:val="00DD6802"/>
    <w:rsid w:val="00DD78C6"/>
    <w:rsid w:val="00DE1085"/>
    <w:rsid w:val="00DE29DA"/>
    <w:rsid w:val="00DE2B0D"/>
    <w:rsid w:val="00DE6704"/>
    <w:rsid w:val="00DE6937"/>
    <w:rsid w:val="00DF4DAF"/>
    <w:rsid w:val="00E01C21"/>
    <w:rsid w:val="00E05F1A"/>
    <w:rsid w:val="00E062D3"/>
    <w:rsid w:val="00E11D38"/>
    <w:rsid w:val="00E1263D"/>
    <w:rsid w:val="00E12740"/>
    <w:rsid w:val="00E12891"/>
    <w:rsid w:val="00E13403"/>
    <w:rsid w:val="00E13755"/>
    <w:rsid w:val="00E205A8"/>
    <w:rsid w:val="00E22B6F"/>
    <w:rsid w:val="00E22C16"/>
    <w:rsid w:val="00E31982"/>
    <w:rsid w:val="00E34AC0"/>
    <w:rsid w:val="00E4152F"/>
    <w:rsid w:val="00E42E42"/>
    <w:rsid w:val="00E4561D"/>
    <w:rsid w:val="00E46606"/>
    <w:rsid w:val="00E47E6E"/>
    <w:rsid w:val="00E50552"/>
    <w:rsid w:val="00E52408"/>
    <w:rsid w:val="00E5245F"/>
    <w:rsid w:val="00E545FA"/>
    <w:rsid w:val="00E546A0"/>
    <w:rsid w:val="00E55199"/>
    <w:rsid w:val="00E5617B"/>
    <w:rsid w:val="00E661EA"/>
    <w:rsid w:val="00E66A45"/>
    <w:rsid w:val="00E728AC"/>
    <w:rsid w:val="00E73D71"/>
    <w:rsid w:val="00E778C4"/>
    <w:rsid w:val="00E81B84"/>
    <w:rsid w:val="00E8624C"/>
    <w:rsid w:val="00E90B6C"/>
    <w:rsid w:val="00E92A7B"/>
    <w:rsid w:val="00E93A61"/>
    <w:rsid w:val="00E97D3B"/>
    <w:rsid w:val="00EA1573"/>
    <w:rsid w:val="00EA2A58"/>
    <w:rsid w:val="00EA5276"/>
    <w:rsid w:val="00EA5E8F"/>
    <w:rsid w:val="00EB3257"/>
    <w:rsid w:val="00EB3D97"/>
    <w:rsid w:val="00EB4AA0"/>
    <w:rsid w:val="00EB6F9F"/>
    <w:rsid w:val="00EB7026"/>
    <w:rsid w:val="00EB7CA3"/>
    <w:rsid w:val="00EC2D04"/>
    <w:rsid w:val="00EC37C4"/>
    <w:rsid w:val="00EC497E"/>
    <w:rsid w:val="00EC7260"/>
    <w:rsid w:val="00EC734E"/>
    <w:rsid w:val="00EC7671"/>
    <w:rsid w:val="00ED0815"/>
    <w:rsid w:val="00ED3E21"/>
    <w:rsid w:val="00ED510D"/>
    <w:rsid w:val="00EE34E2"/>
    <w:rsid w:val="00EE3D81"/>
    <w:rsid w:val="00EE4DA6"/>
    <w:rsid w:val="00EE4DB7"/>
    <w:rsid w:val="00EE5127"/>
    <w:rsid w:val="00EE5475"/>
    <w:rsid w:val="00EE7E6F"/>
    <w:rsid w:val="00EF2BE8"/>
    <w:rsid w:val="00EF2C63"/>
    <w:rsid w:val="00EF4B9A"/>
    <w:rsid w:val="00EF7B32"/>
    <w:rsid w:val="00F04DD0"/>
    <w:rsid w:val="00F05BFC"/>
    <w:rsid w:val="00F13E5A"/>
    <w:rsid w:val="00F16BF5"/>
    <w:rsid w:val="00F23972"/>
    <w:rsid w:val="00F23A09"/>
    <w:rsid w:val="00F23BE3"/>
    <w:rsid w:val="00F246D0"/>
    <w:rsid w:val="00F27AC9"/>
    <w:rsid w:val="00F36DC9"/>
    <w:rsid w:val="00F4340E"/>
    <w:rsid w:val="00F4362A"/>
    <w:rsid w:val="00F450A6"/>
    <w:rsid w:val="00F456A7"/>
    <w:rsid w:val="00F47F8D"/>
    <w:rsid w:val="00F508E7"/>
    <w:rsid w:val="00F5164F"/>
    <w:rsid w:val="00F53866"/>
    <w:rsid w:val="00F6081E"/>
    <w:rsid w:val="00F6181E"/>
    <w:rsid w:val="00F6181F"/>
    <w:rsid w:val="00F61E08"/>
    <w:rsid w:val="00F6684A"/>
    <w:rsid w:val="00F70387"/>
    <w:rsid w:val="00F714F5"/>
    <w:rsid w:val="00F72105"/>
    <w:rsid w:val="00F742D7"/>
    <w:rsid w:val="00F76454"/>
    <w:rsid w:val="00F81D1E"/>
    <w:rsid w:val="00F81EB1"/>
    <w:rsid w:val="00F82564"/>
    <w:rsid w:val="00F83CE7"/>
    <w:rsid w:val="00F84F8D"/>
    <w:rsid w:val="00F85141"/>
    <w:rsid w:val="00F86731"/>
    <w:rsid w:val="00F87ABE"/>
    <w:rsid w:val="00F911FF"/>
    <w:rsid w:val="00F92771"/>
    <w:rsid w:val="00F946DC"/>
    <w:rsid w:val="00F95ED9"/>
    <w:rsid w:val="00FA15D5"/>
    <w:rsid w:val="00FA1A41"/>
    <w:rsid w:val="00FA2057"/>
    <w:rsid w:val="00FA6661"/>
    <w:rsid w:val="00FA66F3"/>
    <w:rsid w:val="00FB11E8"/>
    <w:rsid w:val="00FB5A2F"/>
    <w:rsid w:val="00FC28E8"/>
    <w:rsid w:val="00FC2DE6"/>
    <w:rsid w:val="00FC5618"/>
    <w:rsid w:val="00FC5C13"/>
    <w:rsid w:val="00FD104E"/>
    <w:rsid w:val="00FD2E38"/>
    <w:rsid w:val="00FD6330"/>
    <w:rsid w:val="00FD6389"/>
    <w:rsid w:val="00FE0055"/>
    <w:rsid w:val="00FE17BB"/>
    <w:rsid w:val="00FE1971"/>
    <w:rsid w:val="00FE3B94"/>
    <w:rsid w:val="00FF1ED8"/>
    <w:rsid w:val="00FF35C8"/>
    <w:rsid w:val="00FF45BE"/>
    <w:rsid w:val="00FF49A4"/>
    <w:rsid w:val="00FF49E1"/>
    <w:rsid w:val="00FF4D8A"/>
    <w:rsid w:val="00FF4F55"/>
    <w:rsid w:val="00FF5B4E"/>
    <w:rsid w:val="00FF793D"/>
    <w:rsid w:val="00FF7C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454F9"/>
  <w14:defaultImageDpi w14:val="0"/>
  <w15:docId w15:val="{D8C6B528-4FDE-4924-A421-0EA89EBB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070"/>
    <w:pPr>
      <w:spacing w:after="200" w:line="276" w:lineRule="auto"/>
    </w:pPr>
    <w:rPr>
      <w:sz w:val="22"/>
      <w:szCs w:val="22"/>
      <w:lang w:val="uk-UA" w:eastAsia="en-US"/>
    </w:rPr>
  </w:style>
  <w:style w:type="paragraph" w:styleId="1">
    <w:name w:val="heading 1"/>
    <w:basedOn w:val="a"/>
    <w:next w:val="a"/>
    <w:link w:val="10"/>
    <w:uiPriority w:val="9"/>
    <w:qFormat/>
    <w:rsid w:val="00614C5B"/>
    <w:pPr>
      <w:keepNext/>
      <w:widowControl w:val="0"/>
      <w:autoSpaceDE w:val="0"/>
      <w:autoSpaceDN w:val="0"/>
      <w:spacing w:after="0" w:line="240" w:lineRule="auto"/>
      <w:jc w:val="center"/>
      <w:outlineLvl w:val="0"/>
    </w:pPr>
    <w:rPr>
      <w:rFonts w:ascii="Arial" w:hAnsi="Arial" w:cs="Arial"/>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14C5B"/>
    <w:rPr>
      <w:rFonts w:ascii="Arial" w:hAnsi="Arial"/>
      <w:b/>
      <w:sz w:val="20"/>
      <w:lang w:val="ru-RU" w:eastAsia="ru-RU"/>
    </w:rPr>
  </w:style>
  <w:style w:type="character" w:styleId="a3">
    <w:name w:val="annotation reference"/>
    <w:uiPriority w:val="99"/>
    <w:unhideWhenUsed/>
    <w:rsid w:val="006B08E2"/>
    <w:rPr>
      <w:sz w:val="16"/>
    </w:rPr>
  </w:style>
  <w:style w:type="paragraph" w:styleId="a4">
    <w:name w:val="annotation text"/>
    <w:basedOn w:val="a"/>
    <w:link w:val="a5"/>
    <w:uiPriority w:val="99"/>
    <w:unhideWhenUsed/>
    <w:rsid w:val="006B08E2"/>
    <w:pPr>
      <w:suppressAutoHyphens/>
      <w:spacing w:after="0" w:line="240" w:lineRule="auto"/>
    </w:pPr>
    <w:rPr>
      <w:rFonts w:ascii="Times New Roman" w:hAnsi="Times New Roman"/>
      <w:kern w:val="1"/>
      <w:sz w:val="20"/>
      <w:szCs w:val="20"/>
      <w:lang w:eastAsia="ar-SA"/>
    </w:rPr>
  </w:style>
  <w:style w:type="character" w:customStyle="1" w:styleId="a5">
    <w:name w:val="Текст примітки Знак"/>
    <w:link w:val="a4"/>
    <w:uiPriority w:val="99"/>
    <w:rsid w:val="006B08E2"/>
    <w:rPr>
      <w:rFonts w:ascii="Times New Roman" w:hAnsi="Times New Roman"/>
      <w:kern w:val="1"/>
      <w:sz w:val="20"/>
      <w:lang w:val="x-none" w:eastAsia="ar-SA" w:bidi="ar-SA"/>
    </w:rPr>
  </w:style>
  <w:style w:type="paragraph" w:styleId="a6">
    <w:name w:val="Balloon Text"/>
    <w:basedOn w:val="a"/>
    <w:link w:val="a7"/>
    <w:uiPriority w:val="99"/>
    <w:semiHidden/>
    <w:unhideWhenUsed/>
    <w:rsid w:val="006B08E2"/>
    <w:pPr>
      <w:spacing w:after="0" w:line="240" w:lineRule="auto"/>
    </w:pPr>
    <w:rPr>
      <w:rFonts w:ascii="Tahoma" w:hAnsi="Tahoma" w:cs="Tahoma"/>
      <w:sz w:val="16"/>
      <w:szCs w:val="16"/>
    </w:rPr>
  </w:style>
  <w:style w:type="character" w:customStyle="1" w:styleId="a7">
    <w:name w:val="Текст у виносці Знак"/>
    <w:link w:val="a6"/>
    <w:uiPriority w:val="99"/>
    <w:semiHidden/>
    <w:rsid w:val="006B08E2"/>
    <w:rPr>
      <w:rFonts w:ascii="Tahoma" w:hAnsi="Tahoma"/>
      <w:sz w:val="16"/>
    </w:rPr>
  </w:style>
  <w:style w:type="paragraph" w:styleId="a8">
    <w:name w:val="List Paragraph"/>
    <w:basedOn w:val="a"/>
    <w:link w:val="a9"/>
    <w:uiPriority w:val="34"/>
    <w:qFormat/>
    <w:rsid w:val="006B08E2"/>
    <w:pPr>
      <w:ind w:left="720"/>
      <w:contextualSpacing/>
    </w:pPr>
  </w:style>
  <w:style w:type="paragraph" w:customStyle="1" w:styleId="aa">
    <w:name w:val="Нормальный"/>
    <w:rsid w:val="00BA6271"/>
    <w:pPr>
      <w:widowControl w:val="0"/>
      <w:autoSpaceDE w:val="0"/>
      <w:autoSpaceDN w:val="0"/>
      <w:spacing w:before="60"/>
      <w:ind w:firstLine="567"/>
      <w:jc w:val="both"/>
    </w:pPr>
    <w:rPr>
      <w:rFonts w:ascii="Arial" w:hAnsi="Arial" w:cs="Arial"/>
      <w:lang w:val="ru-RU" w:eastAsia="ru-RU"/>
    </w:rPr>
  </w:style>
  <w:style w:type="paragraph" w:styleId="ab">
    <w:name w:val="annotation subject"/>
    <w:basedOn w:val="a4"/>
    <w:next w:val="a4"/>
    <w:link w:val="ac"/>
    <w:uiPriority w:val="99"/>
    <w:semiHidden/>
    <w:unhideWhenUsed/>
    <w:rsid w:val="00B6579C"/>
    <w:pPr>
      <w:suppressAutoHyphens w:val="0"/>
      <w:spacing w:after="200"/>
    </w:pPr>
    <w:rPr>
      <w:rFonts w:ascii="Calibri" w:hAnsi="Calibri"/>
      <w:b/>
      <w:bCs/>
      <w:kern w:val="0"/>
      <w:lang w:eastAsia="en-US"/>
    </w:rPr>
  </w:style>
  <w:style w:type="character" w:customStyle="1" w:styleId="ac">
    <w:name w:val="Тема примітки Знак"/>
    <w:link w:val="ab"/>
    <w:uiPriority w:val="99"/>
    <w:semiHidden/>
    <w:rsid w:val="00B6579C"/>
    <w:rPr>
      <w:rFonts w:ascii="Times New Roman" w:hAnsi="Times New Roman"/>
      <w:b/>
      <w:kern w:val="1"/>
      <w:sz w:val="20"/>
      <w:lang w:val="x-none" w:eastAsia="ar-SA" w:bidi="ar-SA"/>
    </w:rPr>
  </w:style>
  <w:style w:type="paragraph" w:styleId="ad">
    <w:name w:val="Body Text"/>
    <w:basedOn w:val="a"/>
    <w:link w:val="ae"/>
    <w:uiPriority w:val="99"/>
    <w:rsid w:val="00236E3D"/>
    <w:pPr>
      <w:suppressAutoHyphens/>
      <w:spacing w:after="120" w:line="240" w:lineRule="auto"/>
    </w:pPr>
    <w:rPr>
      <w:rFonts w:ascii="Times New Roman" w:hAnsi="Times New Roman"/>
      <w:kern w:val="1"/>
      <w:sz w:val="24"/>
      <w:szCs w:val="24"/>
      <w:lang w:val="ru-RU" w:eastAsia="ar-SA"/>
    </w:rPr>
  </w:style>
  <w:style w:type="character" w:customStyle="1" w:styleId="ae">
    <w:name w:val="Основний текст Знак"/>
    <w:link w:val="ad"/>
    <w:uiPriority w:val="99"/>
    <w:rsid w:val="00236E3D"/>
    <w:rPr>
      <w:rFonts w:ascii="Times New Roman" w:hAnsi="Times New Roman"/>
      <w:kern w:val="1"/>
      <w:sz w:val="24"/>
      <w:lang w:val="ru-RU" w:eastAsia="ar-SA" w:bidi="ar-SA"/>
    </w:rPr>
  </w:style>
  <w:style w:type="paragraph" w:customStyle="1" w:styleId="11">
    <w:name w:val="Стиль1"/>
    <w:basedOn w:val="a"/>
    <w:rsid w:val="00236E3D"/>
    <w:pPr>
      <w:autoSpaceDE w:val="0"/>
      <w:autoSpaceDN w:val="0"/>
      <w:spacing w:after="0" w:line="240" w:lineRule="auto"/>
      <w:jc w:val="both"/>
    </w:pPr>
    <w:rPr>
      <w:rFonts w:ascii="Arial" w:hAnsi="Arial" w:cs="Arial"/>
      <w:sz w:val="20"/>
      <w:szCs w:val="20"/>
      <w:lang w:eastAsia="uk-UA"/>
    </w:rPr>
  </w:style>
  <w:style w:type="paragraph" w:styleId="af">
    <w:name w:val="footnote text"/>
    <w:basedOn w:val="a"/>
    <w:link w:val="af0"/>
    <w:uiPriority w:val="99"/>
    <w:unhideWhenUsed/>
    <w:rsid w:val="00236E3D"/>
    <w:rPr>
      <w:sz w:val="20"/>
      <w:szCs w:val="20"/>
      <w:lang w:val="ru-RU"/>
    </w:rPr>
  </w:style>
  <w:style w:type="character" w:customStyle="1" w:styleId="af0">
    <w:name w:val="Текст виноски Знак"/>
    <w:link w:val="af"/>
    <w:uiPriority w:val="99"/>
    <w:rsid w:val="00236E3D"/>
    <w:rPr>
      <w:rFonts w:ascii="Calibri" w:eastAsia="Times New Roman" w:hAnsi="Calibri"/>
      <w:sz w:val="20"/>
      <w:lang w:val="ru-RU" w:eastAsia="x-none"/>
    </w:rPr>
  </w:style>
  <w:style w:type="character" w:styleId="af1">
    <w:name w:val="footnote reference"/>
    <w:uiPriority w:val="99"/>
    <w:semiHidden/>
    <w:unhideWhenUsed/>
    <w:rsid w:val="00236E3D"/>
    <w:rPr>
      <w:vertAlign w:val="superscript"/>
    </w:rPr>
  </w:style>
  <w:style w:type="paragraph" w:customStyle="1" w:styleId="12">
    <w:name w:val="заголовок 1"/>
    <w:basedOn w:val="a"/>
    <w:next w:val="a"/>
    <w:rsid w:val="00614C5B"/>
    <w:pPr>
      <w:keepNext/>
      <w:widowControl w:val="0"/>
      <w:autoSpaceDE w:val="0"/>
      <w:autoSpaceDN w:val="0"/>
      <w:spacing w:after="0" w:line="240" w:lineRule="auto"/>
    </w:pPr>
    <w:rPr>
      <w:rFonts w:ascii="Arial" w:hAnsi="Arial" w:cs="Arial"/>
      <w:b/>
      <w:bCs/>
      <w:caps/>
      <w:sz w:val="20"/>
      <w:szCs w:val="20"/>
      <w:lang w:val="ru-RU" w:eastAsia="ru-RU"/>
    </w:rPr>
  </w:style>
  <w:style w:type="paragraph" w:styleId="af2">
    <w:name w:val="Body Text Indent"/>
    <w:basedOn w:val="a"/>
    <w:link w:val="af3"/>
    <w:uiPriority w:val="99"/>
    <w:unhideWhenUsed/>
    <w:rsid w:val="00614C5B"/>
    <w:pPr>
      <w:spacing w:after="120"/>
      <w:ind w:left="283"/>
    </w:pPr>
    <w:rPr>
      <w:rFonts w:ascii="Arial" w:hAnsi="Arial"/>
      <w:sz w:val="24"/>
      <w:lang w:val="ru-RU"/>
    </w:rPr>
  </w:style>
  <w:style w:type="character" w:customStyle="1" w:styleId="af3">
    <w:name w:val="Основний текст з відступом Знак"/>
    <w:link w:val="af2"/>
    <w:uiPriority w:val="99"/>
    <w:rsid w:val="00614C5B"/>
    <w:rPr>
      <w:rFonts w:ascii="Arial" w:eastAsia="Times New Roman" w:hAnsi="Arial"/>
      <w:sz w:val="24"/>
      <w:lang w:val="ru-RU" w:eastAsia="x-none"/>
    </w:rPr>
  </w:style>
  <w:style w:type="paragraph" w:customStyle="1" w:styleId="FR1">
    <w:name w:val="FR1"/>
    <w:rsid w:val="00614C5B"/>
    <w:pPr>
      <w:widowControl w:val="0"/>
      <w:spacing w:before="20"/>
      <w:jc w:val="center"/>
    </w:pPr>
    <w:rPr>
      <w:rFonts w:ascii="Arial" w:hAnsi="Arial"/>
      <w:lang w:val="uk-UA" w:eastAsia="ru-RU"/>
    </w:rPr>
  </w:style>
  <w:style w:type="paragraph" w:styleId="af4">
    <w:name w:val="header"/>
    <w:basedOn w:val="a"/>
    <w:link w:val="af5"/>
    <w:uiPriority w:val="99"/>
    <w:unhideWhenUsed/>
    <w:rsid w:val="002B10B5"/>
    <w:pPr>
      <w:tabs>
        <w:tab w:val="center" w:pos="4677"/>
        <w:tab w:val="right" w:pos="9355"/>
      </w:tabs>
      <w:spacing w:after="0" w:line="240" w:lineRule="auto"/>
    </w:pPr>
  </w:style>
  <w:style w:type="character" w:customStyle="1" w:styleId="af5">
    <w:name w:val="Верхній колонтитул Знак"/>
    <w:link w:val="af4"/>
    <w:uiPriority w:val="99"/>
    <w:rsid w:val="002B10B5"/>
    <w:rPr>
      <w:rFonts w:cs="Times New Roman"/>
    </w:rPr>
  </w:style>
  <w:style w:type="paragraph" w:styleId="af6">
    <w:name w:val="footer"/>
    <w:basedOn w:val="a"/>
    <w:link w:val="af7"/>
    <w:uiPriority w:val="99"/>
    <w:unhideWhenUsed/>
    <w:rsid w:val="002B10B5"/>
    <w:pPr>
      <w:tabs>
        <w:tab w:val="center" w:pos="4677"/>
        <w:tab w:val="right" w:pos="9355"/>
      </w:tabs>
      <w:spacing w:after="0" w:line="240" w:lineRule="auto"/>
    </w:pPr>
  </w:style>
  <w:style w:type="character" w:customStyle="1" w:styleId="af7">
    <w:name w:val="Нижній колонтитул Знак"/>
    <w:link w:val="af6"/>
    <w:uiPriority w:val="99"/>
    <w:rsid w:val="002B10B5"/>
    <w:rPr>
      <w:rFonts w:cs="Times New Roman"/>
    </w:rPr>
  </w:style>
  <w:style w:type="paragraph" w:styleId="af8">
    <w:name w:val="Revision"/>
    <w:hidden/>
    <w:uiPriority w:val="99"/>
    <w:semiHidden/>
    <w:rsid w:val="008D1F9D"/>
    <w:rPr>
      <w:sz w:val="22"/>
      <w:szCs w:val="22"/>
      <w:lang w:val="uk-UA" w:eastAsia="en-US"/>
    </w:rPr>
  </w:style>
  <w:style w:type="character" w:styleId="af9">
    <w:name w:val="Hyperlink"/>
    <w:uiPriority w:val="99"/>
    <w:rsid w:val="00FF45BE"/>
    <w:rPr>
      <w:color w:val="0000FF"/>
      <w:u w:val="single"/>
    </w:rPr>
  </w:style>
  <w:style w:type="paragraph" w:styleId="afa">
    <w:name w:val="Subtitle"/>
    <w:basedOn w:val="a"/>
    <w:link w:val="afb"/>
    <w:uiPriority w:val="11"/>
    <w:qFormat/>
    <w:rsid w:val="000550BC"/>
    <w:pPr>
      <w:spacing w:after="0" w:line="240" w:lineRule="auto"/>
    </w:pPr>
    <w:rPr>
      <w:rFonts w:ascii="Times New Roman" w:hAnsi="Times New Roman"/>
      <w:b/>
      <w:bCs/>
      <w:color w:val="666666"/>
      <w:sz w:val="24"/>
      <w:szCs w:val="24"/>
      <w:lang w:val="ru-RU" w:eastAsia="ru-RU"/>
    </w:rPr>
  </w:style>
  <w:style w:type="character" w:customStyle="1" w:styleId="afb">
    <w:name w:val="Підзаголовок Знак"/>
    <w:link w:val="afa"/>
    <w:uiPriority w:val="11"/>
    <w:rsid w:val="000550BC"/>
    <w:rPr>
      <w:rFonts w:ascii="Times New Roman" w:hAnsi="Times New Roman"/>
      <w:b/>
      <w:color w:val="666666"/>
      <w:sz w:val="24"/>
      <w:lang w:val="ru-RU" w:eastAsia="ru-RU"/>
    </w:rPr>
  </w:style>
  <w:style w:type="character" w:customStyle="1" w:styleId="Absatz-Standardschriftart">
    <w:name w:val="Absatz-Standardschriftart"/>
    <w:rsid w:val="00174D37"/>
  </w:style>
  <w:style w:type="paragraph" w:styleId="afc">
    <w:name w:val="No Spacing"/>
    <w:uiPriority w:val="1"/>
    <w:qFormat/>
    <w:rsid w:val="00174D37"/>
    <w:pPr>
      <w:suppressAutoHyphens/>
    </w:pPr>
    <w:rPr>
      <w:rFonts w:ascii="Times New Roman" w:hAnsi="Times New Roman"/>
      <w:kern w:val="1"/>
      <w:sz w:val="24"/>
      <w:szCs w:val="24"/>
      <w:lang w:val="uk-UA" w:eastAsia="ar-SA"/>
    </w:rPr>
  </w:style>
  <w:style w:type="character" w:customStyle="1" w:styleId="a9">
    <w:name w:val="Абзац списку Знак"/>
    <w:link w:val="a8"/>
    <w:uiPriority w:val="34"/>
    <w:rsid w:val="00E50552"/>
    <w:rPr>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600223">
      <w:marLeft w:val="0"/>
      <w:marRight w:val="0"/>
      <w:marTop w:val="0"/>
      <w:marBottom w:val="0"/>
      <w:divBdr>
        <w:top w:val="none" w:sz="0" w:space="0" w:color="auto"/>
        <w:left w:val="none" w:sz="0" w:space="0" w:color="auto"/>
        <w:bottom w:val="none" w:sz="0" w:space="0" w:color="auto"/>
        <w:right w:val="none" w:sz="0" w:space="0" w:color="auto"/>
      </w:divBdr>
    </w:div>
    <w:div w:id="1797600224">
      <w:marLeft w:val="0"/>
      <w:marRight w:val="0"/>
      <w:marTop w:val="0"/>
      <w:marBottom w:val="0"/>
      <w:divBdr>
        <w:top w:val="none" w:sz="0" w:space="0" w:color="auto"/>
        <w:left w:val="none" w:sz="0" w:space="0" w:color="auto"/>
        <w:bottom w:val="none" w:sz="0" w:space="0" w:color="auto"/>
        <w:right w:val="none" w:sz="0" w:space="0" w:color="auto"/>
      </w:divBdr>
    </w:div>
    <w:div w:id="1797600225">
      <w:marLeft w:val="0"/>
      <w:marRight w:val="0"/>
      <w:marTop w:val="0"/>
      <w:marBottom w:val="0"/>
      <w:divBdr>
        <w:top w:val="none" w:sz="0" w:space="0" w:color="auto"/>
        <w:left w:val="none" w:sz="0" w:space="0" w:color="auto"/>
        <w:bottom w:val="none" w:sz="0" w:space="0" w:color="auto"/>
        <w:right w:val="none" w:sz="0" w:space="0" w:color="auto"/>
      </w:divBdr>
    </w:div>
    <w:div w:id="1797600226">
      <w:marLeft w:val="0"/>
      <w:marRight w:val="0"/>
      <w:marTop w:val="0"/>
      <w:marBottom w:val="0"/>
      <w:divBdr>
        <w:top w:val="none" w:sz="0" w:space="0" w:color="auto"/>
        <w:left w:val="none" w:sz="0" w:space="0" w:color="auto"/>
        <w:bottom w:val="none" w:sz="0" w:space="0" w:color="auto"/>
        <w:right w:val="none" w:sz="0" w:space="0" w:color="auto"/>
      </w:divBdr>
    </w:div>
    <w:div w:id="1797600227">
      <w:marLeft w:val="0"/>
      <w:marRight w:val="0"/>
      <w:marTop w:val="0"/>
      <w:marBottom w:val="0"/>
      <w:divBdr>
        <w:top w:val="none" w:sz="0" w:space="0" w:color="auto"/>
        <w:left w:val="none" w:sz="0" w:space="0" w:color="auto"/>
        <w:bottom w:val="none" w:sz="0" w:space="0" w:color="auto"/>
        <w:right w:val="none" w:sz="0" w:space="0" w:color="auto"/>
      </w:divBdr>
    </w:div>
    <w:div w:id="1797600228">
      <w:marLeft w:val="0"/>
      <w:marRight w:val="0"/>
      <w:marTop w:val="0"/>
      <w:marBottom w:val="0"/>
      <w:divBdr>
        <w:top w:val="none" w:sz="0" w:space="0" w:color="auto"/>
        <w:left w:val="none" w:sz="0" w:space="0" w:color="auto"/>
        <w:bottom w:val="none" w:sz="0" w:space="0" w:color="auto"/>
        <w:right w:val="none" w:sz="0" w:space="0" w:color="auto"/>
      </w:divBdr>
    </w:div>
    <w:div w:id="1797600229">
      <w:marLeft w:val="0"/>
      <w:marRight w:val="0"/>
      <w:marTop w:val="0"/>
      <w:marBottom w:val="0"/>
      <w:divBdr>
        <w:top w:val="none" w:sz="0" w:space="0" w:color="auto"/>
        <w:left w:val="none" w:sz="0" w:space="0" w:color="auto"/>
        <w:bottom w:val="none" w:sz="0" w:space="0" w:color="auto"/>
        <w:right w:val="none" w:sz="0" w:space="0" w:color="auto"/>
      </w:divBdr>
    </w:div>
    <w:div w:id="1797600230">
      <w:marLeft w:val="0"/>
      <w:marRight w:val="0"/>
      <w:marTop w:val="0"/>
      <w:marBottom w:val="0"/>
      <w:divBdr>
        <w:top w:val="none" w:sz="0" w:space="0" w:color="auto"/>
        <w:left w:val="none" w:sz="0" w:space="0" w:color="auto"/>
        <w:bottom w:val="none" w:sz="0" w:space="0" w:color="auto"/>
        <w:right w:val="none" w:sz="0" w:space="0" w:color="auto"/>
      </w:divBdr>
      <w:divsChild>
        <w:div w:id="1797600232">
          <w:marLeft w:val="0"/>
          <w:marRight w:val="0"/>
          <w:marTop w:val="0"/>
          <w:marBottom w:val="0"/>
          <w:divBdr>
            <w:top w:val="none" w:sz="0" w:space="0" w:color="auto"/>
            <w:left w:val="none" w:sz="0" w:space="0" w:color="auto"/>
            <w:bottom w:val="none" w:sz="0" w:space="0" w:color="auto"/>
            <w:right w:val="none" w:sz="0" w:space="0" w:color="auto"/>
          </w:divBdr>
        </w:div>
      </w:divsChild>
    </w:div>
    <w:div w:id="1797600231">
      <w:marLeft w:val="0"/>
      <w:marRight w:val="0"/>
      <w:marTop w:val="0"/>
      <w:marBottom w:val="0"/>
      <w:divBdr>
        <w:top w:val="none" w:sz="0" w:space="0" w:color="auto"/>
        <w:left w:val="none" w:sz="0" w:space="0" w:color="auto"/>
        <w:bottom w:val="none" w:sz="0" w:space="0" w:color="auto"/>
        <w:right w:val="none" w:sz="0" w:space="0" w:color="auto"/>
      </w:divBdr>
    </w:div>
    <w:div w:id="1797600233">
      <w:marLeft w:val="0"/>
      <w:marRight w:val="0"/>
      <w:marTop w:val="0"/>
      <w:marBottom w:val="0"/>
      <w:divBdr>
        <w:top w:val="none" w:sz="0" w:space="0" w:color="auto"/>
        <w:left w:val="none" w:sz="0" w:space="0" w:color="auto"/>
        <w:bottom w:val="none" w:sz="0" w:space="0" w:color="auto"/>
        <w:right w:val="none" w:sz="0" w:space="0" w:color="auto"/>
      </w:divBdr>
    </w:div>
    <w:div w:id="1797600234">
      <w:marLeft w:val="0"/>
      <w:marRight w:val="0"/>
      <w:marTop w:val="0"/>
      <w:marBottom w:val="0"/>
      <w:divBdr>
        <w:top w:val="none" w:sz="0" w:space="0" w:color="auto"/>
        <w:left w:val="none" w:sz="0" w:space="0" w:color="auto"/>
        <w:bottom w:val="none" w:sz="0" w:space="0" w:color="auto"/>
        <w:right w:val="none" w:sz="0" w:space="0" w:color="auto"/>
      </w:divBdr>
    </w:div>
    <w:div w:id="1797600235">
      <w:marLeft w:val="0"/>
      <w:marRight w:val="0"/>
      <w:marTop w:val="0"/>
      <w:marBottom w:val="0"/>
      <w:divBdr>
        <w:top w:val="none" w:sz="0" w:space="0" w:color="auto"/>
        <w:left w:val="none" w:sz="0" w:space="0" w:color="auto"/>
        <w:bottom w:val="none" w:sz="0" w:space="0" w:color="auto"/>
        <w:right w:val="none" w:sz="0" w:space="0" w:color="auto"/>
      </w:divBdr>
    </w:div>
    <w:div w:id="1797600236">
      <w:marLeft w:val="0"/>
      <w:marRight w:val="0"/>
      <w:marTop w:val="0"/>
      <w:marBottom w:val="0"/>
      <w:divBdr>
        <w:top w:val="none" w:sz="0" w:space="0" w:color="auto"/>
        <w:left w:val="none" w:sz="0" w:space="0" w:color="auto"/>
        <w:bottom w:val="none" w:sz="0" w:space="0" w:color="auto"/>
        <w:right w:val="none" w:sz="0" w:space="0" w:color="auto"/>
      </w:divBdr>
    </w:div>
    <w:div w:id="1797600237">
      <w:marLeft w:val="0"/>
      <w:marRight w:val="0"/>
      <w:marTop w:val="0"/>
      <w:marBottom w:val="0"/>
      <w:divBdr>
        <w:top w:val="none" w:sz="0" w:space="0" w:color="auto"/>
        <w:left w:val="none" w:sz="0" w:space="0" w:color="auto"/>
        <w:bottom w:val="none" w:sz="0" w:space="0" w:color="auto"/>
        <w:right w:val="none" w:sz="0" w:space="0" w:color="auto"/>
      </w:divBdr>
    </w:div>
    <w:div w:id="1797600238">
      <w:marLeft w:val="0"/>
      <w:marRight w:val="0"/>
      <w:marTop w:val="0"/>
      <w:marBottom w:val="0"/>
      <w:divBdr>
        <w:top w:val="none" w:sz="0" w:space="0" w:color="auto"/>
        <w:left w:val="none" w:sz="0" w:space="0" w:color="auto"/>
        <w:bottom w:val="none" w:sz="0" w:space="0" w:color="auto"/>
        <w:right w:val="none" w:sz="0" w:space="0" w:color="auto"/>
      </w:divBdr>
    </w:div>
    <w:div w:id="1797600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e2e99-ed26-449a-bbfe-b5e8636b40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3261CE4A8507429DF7694E5F8731C7" ma:contentTypeVersion="6" ma:contentTypeDescription="Create a new document." ma:contentTypeScope="" ma:versionID="369220730c6164657a5a44577ac6b457">
  <xsd:schema xmlns:xsd="http://www.w3.org/2001/XMLSchema" xmlns:xs="http://www.w3.org/2001/XMLSchema" xmlns:p="http://schemas.microsoft.com/office/2006/metadata/properties" xmlns:ns3="762e2e99-ed26-449a-bbfe-b5e8636b4068" targetNamespace="http://schemas.microsoft.com/office/2006/metadata/properties" ma:root="true" ma:fieldsID="4da3c1fd53e73a944852c59af18893c5" ns3:_="">
    <xsd:import namespace="762e2e99-ed26-449a-bbfe-b5e8636b40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e2e99-ed26-449a-bbfe-b5e8636b40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184B3-7331-4FB0-AA14-2567573E2F4D}">
  <ds:schemaRefs>
    <ds:schemaRef ds:uri="http://schemas.microsoft.com/office/2006/metadata/properties"/>
    <ds:schemaRef ds:uri="http://schemas.microsoft.com/office/infopath/2007/PartnerControls"/>
    <ds:schemaRef ds:uri="762e2e99-ed26-449a-bbfe-b5e8636b4068"/>
  </ds:schemaRefs>
</ds:datastoreItem>
</file>

<file path=customXml/itemProps2.xml><?xml version="1.0" encoding="utf-8"?>
<ds:datastoreItem xmlns:ds="http://schemas.openxmlformats.org/officeDocument/2006/customXml" ds:itemID="{FEC578E1-EB82-4BD2-8845-FE5A6A9A9250}">
  <ds:schemaRefs>
    <ds:schemaRef ds:uri="http://schemas.openxmlformats.org/officeDocument/2006/bibliography"/>
  </ds:schemaRefs>
</ds:datastoreItem>
</file>

<file path=customXml/itemProps3.xml><?xml version="1.0" encoding="utf-8"?>
<ds:datastoreItem xmlns:ds="http://schemas.openxmlformats.org/officeDocument/2006/customXml" ds:itemID="{2C446776-E23C-4E53-B601-08E525282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e2e99-ed26-449a-bbfe-b5e8636b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DF42C-7F36-42EC-BF3A-B2D4A2B76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4259</Words>
  <Characters>30497</Characters>
  <Application>Microsoft Office Word</Application>
  <DocSecurity>0</DocSecurity>
  <Lines>726</Lines>
  <Paragraphs>337</Paragraphs>
  <ScaleCrop>false</ScaleCrop>
  <HeadingPairs>
    <vt:vector size="2" baseType="variant">
      <vt:variant>
        <vt:lpstr>Назва</vt:lpstr>
      </vt:variant>
      <vt:variant>
        <vt:i4>1</vt:i4>
      </vt:variant>
    </vt:vector>
  </HeadingPairs>
  <TitlesOfParts>
    <vt:vector size="1" baseType="lpstr">
      <vt:lpstr/>
    </vt:vector>
  </TitlesOfParts>
  <Company>ausd</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Желябовський Юрій Юрійович</dc:creator>
  <cp:keywords/>
  <dc:description/>
  <cp:lastModifiedBy>Вікторія Пшоновська</cp:lastModifiedBy>
  <cp:revision>7</cp:revision>
  <cp:lastPrinted>2025-10-09T12:09:00Z</cp:lastPrinted>
  <dcterms:created xsi:type="dcterms:W3CDTF">2025-10-28T11:55:00Z</dcterms:created>
  <dcterms:modified xsi:type="dcterms:W3CDTF">2025-10-31T10:59:00Z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0x010100423261CE4A8507429DF7694E5F8731C7</vt:lpwstr>
  </property>
</Properties>
</file>